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1066e7348f74a038471233a5a1a3e2c"/>
        <w:id w:val="-1750491053"/>
        <w:lock w:val="sdtLocked"/>
      </w:sdtPr>
      <w:sdtEndPr/>
      <w:sdtContent>
        <w:p w:rsidR="0034762D" w:rsidRDefault="0034762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34762D" w:rsidRDefault="001A7FF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4762D" w:rsidRDefault="0034762D">
          <w:pPr>
            <w:jc w:val="center"/>
            <w:rPr>
              <w:caps/>
              <w:sz w:val="12"/>
              <w:szCs w:val="12"/>
            </w:rPr>
          </w:pPr>
        </w:p>
        <w:p w:rsidR="0034762D" w:rsidRDefault="001A7FF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4762D" w:rsidRDefault="001A7FF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114, 118, 119, 120 IR 121 STRAIPSNIŲ PAKEITIMO</w:t>
          </w:r>
        </w:p>
        <w:p w:rsidR="0034762D" w:rsidRDefault="001A7FF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4762D" w:rsidRDefault="0034762D">
          <w:pPr>
            <w:jc w:val="center"/>
            <w:rPr>
              <w:b/>
              <w:caps/>
            </w:rPr>
          </w:pPr>
        </w:p>
        <w:p w:rsidR="0034762D" w:rsidRDefault="001A7FF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XIV-2683</w:t>
          </w:r>
        </w:p>
        <w:p w:rsidR="0034762D" w:rsidRDefault="001A7FF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4762D" w:rsidRDefault="0034762D">
          <w:pPr>
            <w:jc w:val="center"/>
            <w:rPr>
              <w:sz w:val="22"/>
            </w:rPr>
          </w:pPr>
        </w:p>
        <w:p w:rsidR="0034762D" w:rsidRDefault="0034762D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34762D" w:rsidRDefault="0034762D">
          <w:pPr>
            <w:spacing w:line="360" w:lineRule="auto"/>
            <w:ind w:firstLine="720"/>
            <w:jc w:val="both"/>
            <w:sectPr w:rsidR="0034762D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34762D" w:rsidRDefault="0034762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de2737c07d040e5bdf38d2ecbda9168"/>
            <w:id w:val="-909151441"/>
            <w:lock w:val="sdtLocked"/>
          </w:sdtPr>
          <w:sdtEndPr/>
          <w:sdtContent>
            <w:p w:rsidR="0034762D" w:rsidRDefault="001A7FF4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2de2737c07d040e5bdf38d2ecbda9168"/>
                  <w:id w:val="397100052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2de2737c07d040e5bdf38d2ecbda9168"/>
                  <w:id w:val="-13241070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114 straipsnio pakeitimas</w:t>
                  </w:r>
                </w:sdtContent>
              </w:sdt>
            </w:p>
            <w:sdt>
              <w:sdtPr>
                <w:alias w:val="1 str. 1 d."/>
                <w:tag w:val="part_bfa4563d67704a63a3417383af616a61"/>
                <w:id w:val="-1104885622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Pakeisti 114 straipsnį ir jį išdėstyti taip:</w:t>
                  </w:r>
                </w:p>
                <w:sdt>
                  <w:sdtPr>
                    <w:alias w:val="citata"/>
                    <w:tag w:val="part_45479f955c124f0583d607e2358c798a"/>
                    <w:id w:val="-167183635"/>
                    <w:lock w:val="sdtLocked"/>
                  </w:sdtPr>
                  <w:sdtEndPr/>
                  <w:sdtContent>
                    <w:sdt>
                      <w:sdtPr>
                        <w:alias w:val="114 str."/>
                        <w:tag w:val="part_ed2487aee2124461a63869a3eed4bb8a"/>
                        <w:id w:val="526141610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2487aee2124461a63869a3eed4bb8a"/>
                              <w:id w:val="760114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114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ed2487aee2124461a63869a3eed4bb8a"/>
                              <w:id w:val="-19025132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Valstybės perversmas</w:t>
                              </w:r>
                            </w:sdtContent>
                          </w:sdt>
                        </w:p>
                        <w:sdt>
                          <w:sdtPr>
                            <w:alias w:val="114 str. 1 d."/>
                            <w:tag w:val="part_0ee6e7590b2c4e649c5d49a272d69ce7"/>
                            <w:id w:val="-1097559069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0ee6e7590b2c4e649c5d49a272d69ce7"/>
                                  <w:id w:val="-6771072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. Tas, kas organizavo ar dalyvavo sąmoksle valstybės perversmui įvykdyti arba dalyvavo perversme,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bau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džiamas laisvės atėmimu nuo ketverių iki dvidešimties metų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arba laisvės atėmimu iki gyvos galvos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114 str. 2 d."/>
                            <w:tag w:val="part_ae15c362070a4eb18a5f72fcd0d29aa7"/>
                            <w:id w:val="-1438912284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ae15c362070a4eb18a5f72fcd0d29aa7"/>
                                  <w:id w:val="-6738764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. Tas, kas darydamas šio straipsnio 1 dalyje numatytą veiką panaudojo ginkluotą jėgą arba jeigu dėl jo veikos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žuvo žmogus ar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atsirado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kitokių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sunkių pada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rinių,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baudžiamas laisvės atėmimu nuo dešimties iki dvidešimties metų arba laisvės atėmimu iki gyvos galvos.</w:t>
                              </w:r>
                            </w:p>
                          </w:sdtContent>
                        </w:sdt>
                        <w:sdt>
                          <w:sdtPr>
                            <w:alias w:val="114 str. 3 d."/>
                            <w:tag w:val="part_ca487869c55c4a8bb5abe198d3a081d8"/>
                            <w:id w:val="79573648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ca487869c55c4a8bb5abe198d3a081d8"/>
                                  <w:id w:val="-10713486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. Nuo baudžiamosios atsakomybės atleidžiamas šio straipsnio 1 ir 2 dalyse numatytame sąmoksle dalyvavęs asmuo, jeigu jis savo noru valstybės i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nstitucijai suteikė svarbią informaciją apie rengiamą valstybės perversmą.“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0a8914fab904c7593d005ba9453ede8"/>
            <w:id w:val="-1394264198"/>
            <w:lock w:val="sdtLocked"/>
          </w:sdtPr>
          <w:sdtEndPr/>
          <w:sdtContent>
            <w:p w:rsidR="0034762D" w:rsidRDefault="001A7FF4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40a8914fab904c7593d005ba9453ede8"/>
                  <w:id w:val="988131689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40a8914fab904c7593d005ba9453ede8"/>
                  <w:id w:val="2069768772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118 straipsnio pakeitimas</w:t>
                  </w:r>
                </w:sdtContent>
              </w:sdt>
            </w:p>
            <w:sdt>
              <w:sdtPr>
                <w:alias w:val="2 str. 1 d."/>
                <w:tag w:val="part_95de48545afc428ab125c96063c417dd"/>
                <w:id w:val="-730083337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Pakeisti 118 straipsnį ir jį išdėstyti taip:</w:t>
                  </w:r>
                </w:p>
                <w:sdt>
                  <w:sdtPr>
                    <w:alias w:val="citata"/>
                    <w:tag w:val="part_38c8c3d7708a4dc0a4c56059fe33a41a"/>
                    <w:id w:val="-1083677875"/>
                    <w:lock w:val="sdtLocked"/>
                  </w:sdtPr>
                  <w:sdtEndPr/>
                  <w:sdtContent>
                    <w:sdt>
                      <w:sdtPr>
                        <w:alias w:val="118 str."/>
                        <w:tag w:val="part_721d009bd2254cf78a076041a331e64b"/>
                        <w:id w:val="406588924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21d009bd2254cf78a076041a331e64b"/>
                              <w:id w:val="-10983266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118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21d009bd2254cf78a076041a331e64b"/>
                              <w:id w:val="6194197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Padėjimas kitai valstybei veikti prieš Lietuvos Respubliką</w:t>
                              </w:r>
                            </w:sdtContent>
                          </w:sdt>
                        </w:p>
                        <w:sdt>
                          <w:sdtPr>
                            <w:alias w:val="118 str. 1 d."/>
                            <w:tag w:val="part_7f51fc6b24bf427c9d19c35397dbefee"/>
                            <w:id w:val="-191773071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7f51fc6b24bf427c9d19c35397dbefee"/>
                                  <w:id w:val="-173761614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. Tas, kas padėjo kitai valstybei ar jos organizacijai veikti prieš Lietuvos Respubliką – jos konstitucinę santvarką, suverenitetą, teritorijos vientisumą, gynybos ar ekonomikos galią,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baudžiamas laisvės atėmimu nuo dvejų iki septynerių metų.</w:t>
                              </w:r>
                            </w:p>
                          </w:sdtContent>
                        </w:sdt>
                        <w:sdt>
                          <w:sdtPr>
                            <w:alias w:val="118 str. 2 d."/>
                            <w:tag w:val="part_0bd1eae1e9524fe99c5f5dbbdf115634"/>
                            <w:id w:val="1872877486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0bd1eae1e9524fe99c5f5dbbdf115634"/>
                                  <w:id w:val="11043089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Tas, kas padarė šio straipsnio 1 dalyje numatytą veiką pasinaudodamas ekstremaliąja situacija, nepaprastąja padėtimi ar mobilizacija,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baudžiamas laisvės atėmimu nuo trejų iki dešimties metų.</w:t>
                              </w:r>
                            </w:p>
                          </w:sdtContent>
                        </w:sdt>
                        <w:sdt>
                          <w:sdtPr>
                            <w:alias w:val="118 str. 3 d."/>
                            <w:tag w:val="part_e11fdc7c2d1945a0b3927aacf6b042c2"/>
                            <w:id w:val="1419522300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e11fdc7c2d1945a0b3927aacf6b042c2"/>
                                  <w:id w:val="-184122576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. Nuo baudžiamosios atsakomybės atleidžiamas asmuo, padaręs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šio straipsnio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1 ar 2 dalyje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numatytą nusikalstamą veiką, jeigu jis iki jo pripažinimo įtariamuoju prisipažino padaręs nusikalstamą veiką ir aktyviai bendradarbiavo nustatant užsienio valstybės ar jos organizacijos atstovus ir jų vykdomą veiklą, nukreiptą 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prieš Lietuvos Respublikos konstitucinę santvarką, suverenitetą, teritorijos vientisumą, gynybos ar ekonomikos galią.</w:t>
                              </w:r>
                            </w:p>
                          </w:sdtContent>
                        </w:sdt>
                        <w:sdt>
                          <w:sdtPr>
                            <w:alias w:val="118 str. 4 d."/>
                            <w:tag w:val="part_156681f574184376826182ec88efb3f0"/>
                            <w:id w:val="1449820094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156681f574184376826182ec88efb3f0"/>
                                  <w:id w:val="20082477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. Šio straipsnio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3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dalis netaikoma asmeniui, kuris šiame straipsnyje ar šio kodekso 119 straipsnyje nustatytais pagrindais nuo baudži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amosios atsakomybės jau buvo atleistas, taip pat jeigu dėl šio straipsnio 1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ar 2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dalyje numatytos veikos padarymo žuvo žmogus ar atsirado kitokių sunkių padarinių.</w:t>
                              </w:r>
                            </w:p>
                          </w:sdtContent>
                        </w:sdt>
                        <w:sdt>
                          <w:sdtPr>
                            <w:alias w:val="118 str. 5 d."/>
                            <w:tag w:val="part_bc7fff02fef54dac93366e5a7624a3e9"/>
                            <w:id w:val="1081882814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bc7fff02fef54dac93366e5a7624a3e9"/>
                                  <w:id w:val="-27849049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. Už šiame straipsnyje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numatytas veikas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atsako ir juridinis asmuo.“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e7804f57302451f846ad8e4b6158bea"/>
            <w:id w:val="-1224364043"/>
            <w:lock w:val="sdtLocked"/>
          </w:sdtPr>
          <w:sdtEndPr/>
          <w:sdtContent>
            <w:p w:rsidR="0034762D" w:rsidRDefault="001A7FF4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be7804f57302451f846ad8e4b6158bea"/>
                  <w:id w:val="-1900821645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3</w:t>
                  </w:r>
                </w:sdtContent>
              </w:sdt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 stra</w:t>
              </w:r>
              <w:r>
                <w:rPr>
                  <w:rFonts w:eastAsia="NSimSun"/>
                  <w:b/>
                  <w:kern w:val="3"/>
                  <w:szCs w:val="24"/>
                  <w:lang w:eastAsia="zh-CN" w:bidi="hi-IN"/>
                </w:rPr>
                <w:t xml:space="preserve">ipsnis. </w:t>
              </w:r>
              <w:sdt>
                <w:sdtPr>
                  <w:alias w:val="Pavadinimas"/>
                  <w:tag w:val="title_be7804f57302451f846ad8e4b6158bea"/>
                  <w:id w:val="-2045743835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119 straipsnio pakeitimas</w:t>
                  </w:r>
                </w:sdtContent>
              </w:sdt>
            </w:p>
            <w:sdt>
              <w:sdtPr>
                <w:alias w:val="3 str. 1 d."/>
                <w:tag w:val="part_ad5da17bbfa845c1aa19e984c176baa3"/>
                <w:id w:val="-1403210258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ad5da17bbfa845c1aa19e984c176baa3"/>
                      <w:id w:val="-1890408794"/>
                      <w:lock w:val="sdtLocked"/>
                    </w:sdtPr>
                    <w:sdtEndPr/>
                    <w:sdtContent>
                      <w:r>
                        <w:rPr>
                          <w:rFonts w:eastAsia="NSimSun"/>
                          <w:kern w:val="3"/>
                          <w:szCs w:val="24"/>
                          <w:lang w:eastAsia="zh-CN" w:bidi="hi-IN"/>
                        </w:rPr>
                        <w:t>1</w:t>
                      </w:r>
                    </w:sdtContent>
                  </w:sdt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. Pakeisti 119 straipsnio 1 dalį ir ją išdėstyti taip:</w:t>
                  </w:r>
                </w:p>
                <w:sdt>
                  <w:sdtPr>
                    <w:alias w:val="citata"/>
                    <w:tag w:val="part_20ea208cd103416496d6f02aa7207f10"/>
                    <w:id w:val="175755797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6f793bf9d048411bbff0d57087034aa5"/>
                        <w:id w:val="-508290549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793bf9d048411bbff0d57087034aa5"/>
                              <w:id w:val="-16616163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. Tas, kas turėdamas tikslą perduoti užsienio valstybei, jos organizacijai </w:t>
                          </w:r>
                          <w:r>
                            <w:rPr>
                              <w:rFonts w:eastAsia="NSimSun"/>
                              <w:bCs/>
                              <w:kern w:val="3"/>
                              <w:szCs w:val="24"/>
                              <w:lang w:eastAsia="zh-CN" w:bidi="hi-IN"/>
                            </w:rPr>
                            <w:t>ar jų atstovui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pagrobė, pirko ar kitaip rinko informaciją, kuri yra Lietuvos Respublikos valstybės </w:t>
                          </w:r>
                          <w:r>
                            <w:rPr>
                              <w:rFonts w:eastAsia="NSimSun"/>
                              <w:bCs/>
                              <w:kern w:val="3"/>
                              <w:szCs w:val="24"/>
                              <w:lang w:eastAsia="zh-CN" w:bidi="hi-IN"/>
                            </w:rPr>
                            <w:t>ar tarnybos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paslaptis, arba šią informaciją perdavė užsienio valstybei, jos organizacijai ar jų atstovui,</w:t>
                          </w:r>
                        </w:p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baudžiamas laisvės atėmimu nuo ketverių iki dešimties metų.“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aea11c0cfa794ed780c08be0d7fb7128"/>
                <w:id w:val="-405081130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aea11c0cfa794ed780c08be0d7fb7128"/>
                      <w:id w:val="-502588371"/>
                      <w:lock w:val="sdtLocked"/>
                    </w:sdtPr>
                    <w:sdtEndPr/>
                    <w:sdtContent>
                      <w:r>
                        <w:rPr>
                          <w:rFonts w:eastAsia="NSimSun"/>
                          <w:kern w:val="3"/>
                          <w:szCs w:val="24"/>
                          <w:lang w:eastAsia="zh-CN" w:bidi="hi-IN"/>
                        </w:rPr>
                        <w:t>2</w:t>
                      </w:r>
                    </w:sdtContent>
                  </w:sdt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. Pakeisti 119 straipsnio 2 dalį ir ją išdėstyti taip:</w:t>
                  </w:r>
                </w:p>
                <w:sdt>
                  <w:sdtPr>
                    <w:alias w:val="citata"/>
                    <w:tag w:val="part_feffaa32232c4312bfbb62baf02ebe87"/>
                    <w:id w:val="206027693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4e070ce8f52645c2a588247839ed60c6"/>
                        <w:id w:val="1779833382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070ce8f52645c2a588247839ed60c6"/>
                              <w:id w:val="8712679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. Tas, kas vykdydamas kitos valstybės</w:t>
                          </w:r>
                          <w:r>
                            <w:rPr>
                              <w:rFonts w:eastAsia="NSimSun"/>
                              <w:bCs/>
                              <w:kern w:val="3"/>
                              <w:szCs w:val="24"/>
                              <w:lang w:eastAsia="zh-CN" w:bidi="hi-IN"/>
                            </w:rPr>
                            <w:t>,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jos organizacijos </w:t>
                          </w:r>
                          <w:r>
                            <w:rPr>
                              <w:rFonts w:eastAsia="NSimSun"/>
                              <w:bCs/>
                              <w:kern w:val="3"/>
                              <w:szCs w:val="24"/>
                              <w:lang w:eastAsia="zh-CN" w:bidi="hi-IN"/>
                            </w:rPr>
                            <w:t>ar jų atstovo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užduotį pagrobė, pirko ar kitaip rinko arba perdavė informaciją, kuri yra Lietuvos Respublikos valstybės </w:t>
                          </w:r>
                          <w:r>
                            <w:rPr>
                              <w:rFonts w:eastAsia="NSimSun"/>
                              <w:bCs/>
                              <w:kern w:val="3"/>
                              <w:szCs w:val="24"/>
                              <w:lang w:eastAsia="zh-CN" w:bidi="hi-IN"/>
                            </w:rPr>
                            <w:t>ar tarnybos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pasl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aptis, arba kitą užsienio valstybės žvalgybą dominančią informaciją,</w:t>
                          </w:r>
                        </w:p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baudžiamas laisvės atėmimu nuo šešerių iki penkiolikos metų.“</w:t>
                          </w:r>
                        </w:p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10210ab812a49dd86dc3d30c68c47e3"/>
            <w:id w:val="1824234752"/>
            <w:lock w:val="sdtLocked"/>
          </w:sdtPr>
          <w:sdtEndPr/>
          <w:sdtContent>
            <w:p w:rsidR="0034762D" w:rsidRDefault="001A7FF4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d10210ab812a49dd86dc3d30c68c47e3"/>
                  <w:id w:val="-1162233364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4</w:t>
                  </w:r>
                </w:sdtContent>
              </w:sdt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d10210ab812a49dd86dc3d30c68c47e3"/>
                  <w:id w:val="131830836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120 </w:t>
                  </w:r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straipsnio pakeitimas</w:t>
                  </w:r>
                </w:sdtContent>
              </w:sdt>
            </w:p>
            <w:sdt>
              <w:sdtPr>
                <w:alias w:val="4 str. 1 d."/>
                <w:tag w:val="part_85b2b3281a65473bafa95ce88ba3daa7"/>
                <w:id w:val="-2018369746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Pakeisti 120 straipsnį ir jį išdėstyti taip:</w:t>
                  </w:r>
                </w:p>
                <w:sdt>
                  <w:sdtPr>
                    <w:alias w:val="citata"/>
                    <w:tag w:val="part_6c57cc1065c44a27a13e51af5ce5e647"/>
                    <w:id w:val="1788463935"/>
                    <w:lock w:val="sdtLocked"/>
                  </w:sdtPr>
                  <w:sdtEndPr/>
                  <w:sdtContent>
                    <w:sdt>
                      <w:sdtPr>
                        <w:alias w:val="120 str."/>
                        <w:tag w:val="part_7c04560bc8a94006a85598d42f022b23"/>
                        <w:id w:val="1476950113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04560bc8a94006a85598d42f022b23"/>
                              <w:id w:val="-736773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120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c04560bc8a94006a85598d42f022b23"/>
                              <w:id w:val="-425211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Kolabora</w:t>
                              </w:r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vimas</w:t>
                              </w:r>
                            </w:sdtContent>
                          </w:sdt>
                        </w:p>
                        <w:sdt>
                          <w:sdtPr>
                            <w:alias w:val="120 str. 1 d."/>
                            <w:tag w:val="part_438920c8065f4710a1623b8e407ba8bf"/>
                            <w:id w:val="294879248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Lietuvos Respublikos pilietis, okupacijos ar aneksijos sąlygomis padėjęs neteisėtos valdžios struktūroms įtvirtinti okupaciją ar aneksiją, slopinti Lietuvos gyventojų pasipriešinimą arba kitaip talkinęs neteisėtai valdžiai veikti prieš Lietuvos Res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publiką,</w:t>
                              </w:r>
                            </w:p>
                          </w:sdtContent>
                        </w:sdt>
                        <w:sdt>
                          <w:sdtPr>
                            <w:alias w:val="120 str. 2 d."/>
                            <w:tag w:val="part_65374181027b4a2ca2296c9af21ba078"/>
                            <w:id w:val="1378902551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baudžiamas laisvės atėmimu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nuo ketverių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iki dvylikos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metų.“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8aa4fae6a98c4da3a4ce8257af8280dd"/>
            <w:id w:val="391159984"/>
            <w:lock w:val="sdtLocked"/>
          </w:sdtPr>
          <w:sdtEndPr/>
          <w:sdtContent>
            <w:p w:rsidR="0034762D" w:rsidRDefault="001A7FF4">
              <w:pPr>
                <w:suppressAutoHyphens/>
                <w:spacing w:line="360" w:lineRule="auto"/>
                <w:ind w:firstLine="720"/>
                <w:jc w:val="both"/>
                <w:textAlignment w:val="baseline"/>
                <w:rPr>
                  <w:rFonts w:eastAsia="NSimSun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8aa4fae6a98c4da3a4ce8257af8280dd"/>
                  <w:id w:val="2015264642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5</w:t>
                  </w:r>
                </w:sdtContent>
              </w:sdt>
              <w:r>
                <w:rPr>
                  <w:rFonts w:eastAsia="NSimSun"/>
                  <w:b/>
                  <w:bCs/>
                  <w:kern w:val="3"/>
                  <w:szCs w:val="24"/>
                  <w:lang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8aa4fae6a98c4da3a4ce8257af8280dd"/>
                  <w:id w:val="120498287"/>
                  <w:lock w:val="sdtLocked"/>
                </w:sdtPr>
                <w:sdtEndPr/>
                <w:sdtConten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121 </w:t>
                  </w:r>
                  <w:r>
                    <w:rPr>
                      <w:rFonts w:eastAsia="NSimSun"/>
                      <w:b/>
                      <w:kern w:val="3"/>
                      <w:szCs w:val="24"/>
                      <w:lang w:eastAsia="zh-CN" w:bidi="hi-IN"/>
                    </w:rPr>
                    <w:t>straipsnio pakeitimas</w:t>
                  </w:r>
                </w:sdtContent>
              </w:sdt>
            </w:p>
            <w:sdt>
              <w:sdtPr>
                <w:alias w:val="5 str. 1 d."/>
                <w:tag w:val="part_3e6d7eb85117485d98fbf7ff415dd2bf"/>
                <w:id w:val="1563290957"/>
                <w:lock w:val="sdtLocked"/>
              </w:sdtPr>
              <w:sdtEndPr/>
              <w:sdtContent>
                <w:p w:rsidR="0034762D" w:rsidRDefault="001A7FF4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Pakeisti 121 straipsnį ir jį išdėstyti taip:</w:t>
                  </w:r>
                </w:p>
                <w:sdt>
                  <w:sdtPr>
                    <w:alias w:val="citata"/>
                    <w:tag w:val="part_c5ab19a708a74e758075b6c1a7e62eea"/>
                    <w:id w:val="-1389022934"/>
                    <w:lock w:val="sdtLocked"/>
                  </w:sdtPr>
                  <w:sdtEndPr/>
                  <w:sdtContent>
                    <w:sdt>
                      <w:sdtPr>
                        <w:alias w:val="121 str."/>
                        <w:tag w:val="part_cebf61b7f66545a7b11b28188241accb"/>
                        <w:id w:val="588977106"/>
                        <w:lock w:val="sdtLocked"/>
                      </w:sdtPr>
                      <w:sdtEndPr/>
                      <w:sdtContent>
                        <w:p w:rsidR="0034762D" w:rsidRDefault="001A7FF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textAlignment w:val="baseline"/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bf61b7f66545a7b11b28188241accb"/>
                              <w:id w:val="5004018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kern w:val="3"/>
                                  <w:szCs w:val="24"/>
                                  <w:lang w:eastAsia="zh-CN" w:bidi="hi-IN"/>
                                </w:rPr>
                                <w:t>121</w:t>
                              </w:r>
                            </w:sdtContent>
                          </w:sdt>
                          <w:r>
                            <w:rPr>
                              <w:rFonts w:eastAsia="NSimSun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straipsnis.</w:t>
                          </w:r>
                          <w:r>
                            <w:rPr>
                              <w:rFonts w:eastAsia="NSimSun"/>
                              <w:kern w:val="3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cebf61b7f66545a7b11b28188241accb"/>
                              <w:id w:val="10248252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NSimSun"/>
                                  <w:b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Antikonstitucinės grupės ir organizacijos</w:t>
                              </w:r>
                            </w:sdtContent>
                          </w:sdt>
                        </w:p>
                        <w:sdt>
                          <w:sdtPr>
                            <w:alias w:val="121 str. 1 d."/>
                            <w:tag w:val="part_71f11141674740f590afc7dd4b1944d8"/>
                            <w:id w:val="-937525591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71f11141674740f590afc7dd4b1944d8"/>
                                  <w:id w:val="21389892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.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Tas, kas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dalyvavo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grupės ar organizacijos, turinčių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tikslą neteisėtu būdu pakeisti Lietuvos valstybės konstitucinę santvarką, kėsintis į jos nepriklausomybę, pažeisti teritorijos vientisumą, veikloje,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baudžiamas laisvės atėmimu nuo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penkerių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iki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penkiolikos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metų.</w:t>
                              </w:r>
                            </w:p>
                          </w:sdtContent>
                        </w:sdt>
                        <w:sdt>
                          <w:sdtPr>
                            <w:alias w:val="121 str. 2 d."/>
                            <w:tag w:val="part_a7b56930d61246f4b18268243316b3f4"/>
                            <w:id w:val="-874377010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a7b56930d61246f4b18268243316b3f4"/>
                                  <w:id w:val="19173534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.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Tas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, kas dalyvavo šaunamaisiais ginklais, sprogmenimis ar sprogstamosiomis medžiagomis ginkluotos grupės ar organizacijos, turinčių tikslą neteisėtu būdu pakeisti Lietuvos valstybės konstitucinę santvarką, kėsintis į jos nepriklausomybę, pažeisti teritorijos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vientisumą, veikloje,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baudžiamas laisvės atėmimu nuo aštuonerių iki dvidešimties metų arba laisvės atėmimu iki gyvos galvos.</w:t>
                              </w:r>
                            </w:p>
                          </w:sdtContent>
                        </w:sdt>
                        <w:sdt>
                          <w:sdtPr>
                            <w:alias w:val="121 str. 3 d."/>
                            <w:tag w:val="part_0c0b0b77ec1948beb573ada1dbc87656"/>
                            <w:id w:val="-1871824858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0c0b0b77ec1948beb573ada1dbc87656"/>
                                  <w:id w:val="-2785670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. Tas, kas organizavo šio straipsnio 1 ar 2 dalyje numatytą grupę ar organizaciją arba bet kuriai iš jų vadovavo,</w:t>
                              </w:r>
                            </w:p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 xml:space="preserve">baudžiamas </w:t>
                              </w:r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laisvės atėmimu nuo dvylikos iki dvidešimties metų arba laisvės atėmimu iki gyvos galvos.</w:t>
                              </w:r>
                            </w:p>
                          </w:sdtContent>
                        </w:sdt>
                        <w:sdt>
                          <w:sdtPr>
                            <w:alias w:val="121 str. 4 d."/>
                            <w:tag w:val="part_4b9759a97481407393062710265257ca"/>
                            <w:id w:val="576558280"/>
                            <w:lock w:val="sdtLocked"/>
                          </w:sdtPr>
                          <w:sdtEndPr/>
                          <w:sdtContent>
                            <w:p w:rsidR="0034762D" w:rsidRDefault="001A7FF4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</w:pPr>
                              <w:sdt>
                                <w:sdtPr>
                                  <w:alias w:val="Numeris"/>
                                  <w:tag w:val="nr_4b9759a97481407393062710265257ca"/>
                                  <w:id w:val="12475342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NSimSun"/>
                                      <w:bCs/>
                                      <w:kern w:val="3"/>
                                      <w:szCs w:val="24"/>
                                      <w:lang w:eastAsia="zh-CN" w:bidi="hi-IN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NSimSun"/>
                                  <w:bCs/>
                                  <w:kern w:val="3"/>
                                  <w:szCs w:val="24"/>
                                  <w:lang w:eastAsia="zh-CN" w:bidi="hi-IN"/>
                                </w:rPr>
                                <w:t>. Už šiame straipsnyje numatytas veikas atsako ir juridinis asmuo.</w:t>
                              </w:r>
                              <w:r>
                                <w:rPr>
                                  <w:rFonts w:eastAsia="NSimSun"/>
                                  <w:kern w:val="3"/>
                                  <w:szCs w:val="24"/>
                                  <w:lang w:eastAsia="zh-CN" w:bidi="hi-IN"/>
                                </w:rPr>
                                <w:t>“</w:t>
                              </w:r>
                            </w:p>
                            <w:p w:rsidR="0034762D" w:rsidRDefault="001A7FF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3d50d335050446284f6ee99b345c671"/>
            <w:id w:val="-688070444"/>
            <w:lock w:val="sdtLocked"/>
          </w:sdtPr>
          <w:sdtEndPr/>
          <w:sdtContent>
            <w:p w:rsidR="0034762D" w:rsidRDefault="001A7FF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</w:t>
              </w:r>
              <w:bookmarkStart w:id="0" w:name="_GoBack"/>
              <w:bookmarkEnd w:id="0"/>
              <w:r>
                <w:rPr>
                  <w:i/>
                  <w:szCs w:val="24"/>
                </w:rPr>
                <w:t>u šį Lietuvos Respublikos Seimo priimtą įstatymą.</w:t>
              </w:r>
            </w:p>
            <w:p w:rsidR="0034762D" w:rsidRDefault="0034762D">
              <w:pPr>
                <w:spacing w:line="360" w:lineRule="auto"/>
                <w:rPr>
                  <w:i/>
                  <w:szCs w:val="24"/>
                </w:rPr>
              </w:pPr>
            </w:p>
            <w:p w:rsidR="0034762D" w:rsidRDefault="0034762D">
              <w:pPr>
                <w:spacing w:line="360" w:lineRule="auto"/>
                <w:rPr>
                  <w:i/>
                  <w:szCs w:val="24"/>
                </w:rPr>
              </w:pPr>
            </w:p>
            <w:p w:rsidR="0034762D" w:rsidRDefault="0034762D">
              <w:pPr>
                <w:spacing w:line="360" w:lineRule="auto"/>
              </w:pPr>
            </w:p>
            <w:p w:rsidR="0034762D" w:rsidRDefault="001A7FF4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4762D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62D" w:rsidRDefault="001A7F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4762D" w:rsidRDefault="001A7F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1A7FF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4762D" w:rsidRDefault="003476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3476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34762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62D" w:rsidRDefault="001A7F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4762D" w:rsidRDefault="001A7FF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1A7FF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4762D" w:rsidRDefault="003476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1A7FF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34762D" w:rsidRDefault="003476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62D" w:rsidRDefault="0034762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416"/>
    <w:rsid w:val="001A7FF4"/>
    <w:rsid w:val="0034762D"/>
    <w:rsid w:val="00C93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993FF0-3632-471A-81BA-98E5A4458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85a889e9015444e9bab5fe2f845cc7e" PartId="a1066e7348f74a038471233a5a1a3e2c">
    <Part Type="straipsnis" Nr="1" Abbr="1 str." Title="114 straipsnio pakeitimas" DocPartId="2c28ea9ceeb9406bb8e5342108b3c496" PartId="2de2737c07d040e5bdf38d2ecbda9168">
      <Part Type="strDalis" Nr="1" Abbr="1 str. 1 d." DocPartId="529ae778de9f492f93328686c0834453" PartId="bfa4563d67704a63a3417383af616a61">
        <Part Type="citata" DocPartId="51d8563d24cf41caaa0c3fb1251af29c" PartId="45479f955c124f0583d607e2358c798a">
          <Part Type="straipsnis" Nr="114" Abbr="114 str." Title="Valstybės perversmas" DocPartId="874b03e2d2d54e83bcc8daae39a18916" PartId="ed2487aee2124461a63869a3eed4bb8a">
            <Part Type="strDalis" Nr="1" Abbr="114 str. 1 d." DocPartId="9160b74d7cff415c99d402da2c1cfab3" PartId="0ee6e7590b2c4e649c5d49a272d69ce7"/>
            <Part Type="strDalis" Nr="2" Abbr="114 str. 2 d." DocPartId="6dfeb946c26841569d8b4d6ddf0f404c" PartId="ae15c362070a4eb18a5f72fcd0d29aa7"/>
            <Part Type="strDalis" Nr="3" Abbr="114 str. 3 d." DocPartId="dd1db02aa2dc4066a9b6709104d00f4f" PartId="ca487869c55c4a8bb5abe198d3a081d8"/>
          </Part>
        </Part>
      </Part>
    </Part>
    <Part Type="straipsnis" Nr="2" Abbr="2 str." Title="118 straipsnio pakeitimas" DocPartId="5f4b2a4e98754756aaa124f9ef4689d8" PartId="40a8914fab904c7593d005ba9453ede8">
      <Part Type="strDalis" Nr="1" Abbr="2 str. 1 d." DocPartId="0923f7a4f5c7466dbe1366a0df0860f2" PartId="95de48545afc428ab125c96063c417dd">
        <Part Type="citata" DocPartId="5ae6588a843e4ae8b14382606a8b4511" PartId="38c8c3d7708a4dc0a4c56059fe33a41a">
          <Part Type="straipsnis" Nr="118" Abbr="118 str." Title="Padėjimas kitai valstybei veikti prieš Lietuvos Respubliką" DocPartId="6815ac196e8e49aa8091abc93d92a158" PartId="721d009bd2254cf78a076041a331e64b">
            <Part Type="strDalis" Nr="1" Abbr="118 str. 1 d." DocPartId="41c109f8eb0941bbad1211dfe738e158" PartId="7f51fc6b24bf427c9d19c35397dbefee"/>
            <Part Type="strDalis" Nr="2" Abbr="118 str. 2 d." DocPartId="482f4b602e514051ba8beb849d69353d" PartId="0bd1eae1e9524fe99c5f5dbbdf115634"/>
            <Part Type="strDalis" Nr="3" Abbr="118 str. 3 d." DocPartId="8f58a5195ead408baf035d7480815b9f" PartId="e11fdc7c2d1945a0b3927aacf6b042c2"/>
            <Part Type="strDalis" Nr="4" Abbr="118 str. 4 d." DocPartId="187401d2bb434bbf9cb184c01dd24ed4" PartId="156681f574184376826182ec88efb3f0"/>
            <Part Type="strDalis" Nr="5" Abbr="118 str. 5 d." DocPartId="80eac05decfb4cd2acd6a9d6f9bc4bd0" PartId="bc7fff02fef54dac93366e5a7624a3e9"/>
          </Part>
        </Part>
      </Part>
    </Part>
    <Part Type="straipsnis" Nr="3" Abbr="3 str." Title="119 straipsnio pakeitimas" DocPartId="ab750b6b4d5b49c184f298da6399caaa" PartId="be7804f57302451f846ad8e4b6158bea">
      <Part Type="strDalis" Nr="1" Abbr="3 str. 1 d." DocPartId="4795a38ece68476199c8259d4d1ebefc" PartId="ad5da17bbfa845c1aa19e984c176baa3">
        <Part Type="citata" DocPartId="3229334e3c9b46399aa381c1e801281e" PartId="20ea208cd103416496d6f02aa7207f10">
          <Part Type="strDalis" Nr="1" Abbr="1 d." DocPartId="5a4a7ad3ebec44aaad0c49d00e487edb" PartId="6f793bf9d048411bbff0d57087034aa5"/>
        </Part>
      </Part>
      <Part Type="strDalis" Nr="2" Abbr="3 str. 2 d." DocPartId="e152c8818cb1414d9bea7295927f3964" PartId="aea11c0cfa794ed780c08be0d7fb7128">
        <Part Type="citata" DocPartId="b1cab0de530048f281a2870a630acba2" PartId="feffaa32232c4312bfbb62baf02ebe87">
          <Part Type="strDalis" Nr="2" Abbr="2 d." DocPartId="77a1bac55e6240cd896a2df09237f047" PartId="4e070ce8f52645c2a588247839ed60c6"/>
        </Part>
      </Part>
    </Part>
    <Part Type="straipsnis" Nr="4" Abbr="4 str." Title="120 straipsnio pakeitimas" DocPartId="68fca3aa607a4c2d8356da1d8007695e" PartId="d10210ab812a49dd86dc3d30c68c47e3">
      <Part Type="strDalis" Nr="1" Abbr="4 str. 1 d." DocPartId="0a91b93b2a174538b86094559c81a908" PartId="85b2b3281a65473bafa95ce88ba3daa7">
        <Part Type="citata" DocPartId="de96fd3cc94b49ffaabb1fc5bc1cce66" PartId="6c57cc1065c44a27a13e51af5ce5e647">
          <Part Type="straipsnis" Nr="120" Abbr="120 str." Title="Kolaboravimas" DocPartId="2af6305e539f423684118033b55cc15a" PartId="7c04560bc8a94006a85598d42f022b23">
            <Part Type="strDalis" Nr="1" Abbr="120 str. 1 d." DocPartId="987bf7308da24153a5f36d6bb86c04a8" PartId="438920c8065f4710a1623b8e407ba8bf"/>
            <Part Type="strDalis" Nr="2" Abbr="120 str. 2 d." DocPartId="cd686b253f81444bb80405af2e0da048" PartId="65374181027b4a2ca2296c9af21ba078"/>
          </Part>
        </Part>
      </Part>
    </Part>
    <Part Type="straipsnis" Nr="5" Abbr="5 str." Title="121 straipsnio pakeitimas" DocPartId="19ffe99c7d6d4efbadba3585693adb4e" PartId="8aa4fae6a98c4da3a4ce8257af8280dd">
      <Part Type="strDalis" Nr="1" Abbr="5 str. 1 d." DocPartId="f5d027f064234eda8ab21a29196e967f" PartId="3e6d7eb85117485d98fbf7ff415dd2bf">
        <Part Type="citata" DocPartId="0b6dae37b2384a2492b25c48c91afb17" PartId="c5ab19a708a74e758075b6c1a7e62eea">
          <Part Type="straipsnis" Nr="121" Abbr="121 str." Title="Antikonstitucinės grupės ir organizacijos" DocPartId="d273c2505b7d438783262c0edc27ed5e" PartId="cebf61b7f66545a7b11b28188241accb">
            <Part Type="strDalis" Nr="1" Abbr="121 str. 1 d." DocPartId="01f6b6a94f704d1b991f3c46d54f482c" PartId="71f11141674740f590afc7dd4b1944d8"/>
            <Part Type="strDalis" Nr="2" Abbr="121 str. 2 d." DocPartId="b438d728228c4ea786753ab0423bce69" PartId="a7b56930d61246f4b18268243316b3f4"/>
            <Part Type="strDalis" Nr="3" Abbr="121 str. 3 d." DocPartId="9f91a4dcde964ed095493b9015b0a734" PartId="0c0b0b77ec1948beb573ada1dbc87656"/>
            <Part Type="strDalis" Nr="4" Abbr="121 str. 4 d." DocPartId="3c7f02c858d947418af4e8faad540440" PartId="4b9759a97481407393062710265257ca"/>
          </Part>
        </Part>
      </Part>
    </Part>
    <Part Type="signatura" DocPartId="326f34cce8864b0cb8646bd3b57bcfae" PartId="33d50d335050446284f6ee99b345c671"/>
  </Part>
</Parts>
</file>

<file path=customXml/itemProps1.xml><?xml version="1.0" encoding="utf-8"?>
<ds:datastoreItem xmlns:ds="http://schemas.openxmlformats.org/officeDocument/2006/customXml" ds:itemID="{8EC5F9A2-8E45-49F9-BE06-B24535FEA5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629</Words>
  <Characters>4312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4932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JUOSPONIENĖ Karolina</cp:lastModifiedBy>
  <cp:revision>3</cp:revision>
  <cp:lastPrinted>2004-12-10T05:45:00Z</cp:lastPrinted>
  <dcterms:created xsi:type="dcterms:W3CDTF">2024-06-13T14:24:00Z</dcterms:created>
  <dcterms:modified xsi:type="dcterms:W3CDTF">2024-06-13T14:34:00Z</dcterms:modified>
</cp:coreProperties>
</file>