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428F1F50" wp14:editId="07B11675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KELIŲ PRIEŽIŪROS IR PLĖTROS PROGRAMOS FINANSAVIMO ĮSTATYMO NR. VIII-2032 9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2016 m. balandžio 14 d. Nr. XII-2315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9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9 straipsnio 5 dalies 7 punktą ir jį išdėstyti taip: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>) Neringos mieste ir Klaipėdos miesto dalyje Smiltynėje gyvenamąją vietą deklaravusių asmenų ir jų transporto priemonių.“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2017 m. sausio 1 d.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608</Characters>
  <Application>Microsoft Office Word</Application>
  <DocSecurity>4</DocSecurity>
  <Lines>32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686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2016-04-18T13:21:00Z</dcterms:created>
  <dc:creator>MANIUŠKIENĖ Violeta</dc:creator>
  <lastModifiedBy>Adlib User</lastModifiedBy>
  <lastPrinted>2016-04-14T10:23:00Z</lastPrinted>
  <dcterms:modified xsi:type="dcterms:W3CDTF">2016-04-18T13:21:00Z</dcterms:modified>
  <revision>2</revision>
</coreProperties>
</file>