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64cef65c5da43f69cd82c2f3e406148"/>
        <w:id w:val="-1193841805"/>
        <w:lock w:val="sdtLocked"/>
      </w:sdtPr>
      <w:sdtEndPr/>
      <w:sdtContent>
        <w:p w:rsidR="00537419" w:rsidRDefault="00537419">
          <w:pPr>
            <w:rPr>
              <w:b/>
              <w:szCs w:val="24"/>
              <w:lang w:eastAsia="lt-LT"/>
            </w:rPr>
          </w:pPr>
        </w:p>
        <w:p w:rsidR="00537419" w:rsidRDefault="00537419">
          <w:pPr>
            <w:rPr>
              <w:b/>
              <w:szCs w:val="24"/>
              <w:lang w:eastAsia="lt-LT"/>
            </w:rPr>
          </w:pPr>
        </w:p>
        <w:p w:rsidR="00537419" w:rsidRDefault="00FC5A0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41AD172" wp14:editId="03E1D37E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37419" w:rsidRDefault="00537419">
          <w:pPr>
            <w:rPr>
              <w:sz w:val="10"/>
              <w:szCs w:val="10"/>
            </w:rPr>
          </w:pPr>
        </w:p>
        <w:p w:rsidR="00537419" w:rsidRDefault="00FC5A0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537419" w:rsidRDefault="00537419">
          <w:pPr>
            <w:jc w:val="center"/>
            <w:rPr>
              <w:caps/>
              <w:lang w:eastAsia="lt-LT"/>
            </w:rPr>
          </w:pPr>
        </w:p>
        <w:p w:rsidR="00537419" w:rsidRDefault="00FC5A0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537419" w:rsidRDefault="00FC5A0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537419" w:rsidRDefault="00537419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537419" w:rsidRDefault="00FC5A07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gruodžio 20 d. </w:t>
          </w:r>
          <w:r>
            <w:rPr>
              <w:lang w:eastAsia="lt-LT"/>
            </w:rPr>
            <w:t>Nr. 1439</w:t>
          </w:r>
        </w:p>
        <w:p w:rsidR="00537419" w:rsidRDefault="00FC5A0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537419" w:rsidRDefault="00537419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aab1e25ef3ec42b4a74b531ee251a8ea"/>
            <w:id w:val="-1606958592"/>
            <w:lock w:val="sdtLocked"/>
          </w:sdtPr>
          <w:sdtEndPr/>
          <w:sdtContent>
            <w:p w:rsidR="00537419" w:rsidRDefault="00FC5A0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b738dac5e7db4c749e28119bb9ed0c9b"/>
            <w:id w:val="1403722706"/>
            <w:lock w:val="sdtLocked"/>
          </w:sdtPr>
          <w:sdtEndPr/>
          <w:sdtContent>
            <w:p w:rsidR="00537419" w:rsidRDefault="00FC5A07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Pakeisti Lietuvos Respublikos Vyriausybės 2020 m. lapkričio 4 d. nutarimą Nr. 1226 „Dėl karantino Lietuvos Respublikos teritorijoje paskelbimo“ ir papildyti jį </w:t>
              </w:r>
              <w:r>
                <w:rPr>
                  <w:szCs w:val="24"/>
                  <w:lang w:eastAsia="lt-LT"/>
                </w:rPr>
                <w:t>2.1.1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papunkčiu:</w:t>
              </w:r>
            </w:p>
            <w:sdt>
              <w:sdtPr>
                <w:alias w:val="citata"/>
                <w:tag w:val="part_73ca9cc28c7945f3abdf66dd7388f0e5"/>
                <w:id w:val="-2024310308"/>
                <w:lock w:val="sdtLocked"/>
              </w:sdtPr>
              <w:sdtEndPr/>
              <w:sdtContent>
                <w:sdt>
                  <w:sdtPr>
                    <w:alias w:val="2.1.1-1 pp."/>
                    <w:tag w:val="part_3f0f613a31f24be899628498ea235dd7"/>
                    <w:id w:val="51433869"/>
                    <w:lock w:val="sdtLocked"/>
                  </w:sdtPr>
                  <w:sdtEndPr/>
                  <w:sdtContent>
                    <w:p w:rsidR="00537419" w:rsidRDefault="00FC5A07" w:rsidP="00FC5A07">
                      <w:pPr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f0f613a31f24be899628498ea235dd7"/>
                          <w:id w:val="-7685448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2.1.1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Nuo 2020 m. gruodžio </w:t>
                      </w:r>
                      <w:r>
                        <w:rPr>
                          <w:szCs w:val="24"/>
                          <w:lang w:val="en-GB" w:eastAsia="lt-LT"/>
                        </w:rPr>
                        <w:t>21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d. 04:00 val. iki 2020 m. gruodžio </w:t>
                      </w:r>
                      <w:r>
                        <w:rPr>
                          <w:szCs w:val="24"/>
                          <w:lang w:val="en-GB" w:eastAsia="lt-LT"/>
                        </w:rPr>
                        <w:t xml:space="preserve">31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d. 24:00 val. draudžiami skrydžiai keleiviams vežti iš Jungtinės Didžiosios Britanijos ir Šiaurės Airijos Karalystės į Lietuvos Respubliką. Išimties tvarka skrydžiai gali </w:t>
                      </w:r>
                      <w:r>
                        <w:rPr>
                          <w:szCs w:val="24"/>
                          <w:lang w:eastAsia="lt-LT"/>
                        </w:rPr>
                        <w:t>būti vykdomi tik gavus Lietuvos transporto saugos administracijos išduotą atskirą leidimą, atsižvelgiant į sveikatos apsaugos ministro, užsienio reikalų ministro arba vidaus reikalų ministro teikimą.“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65ba4d5f54f4382956a4034d261e81c"/>
            <w:id w:val="-1850555598"/>
            <w:lock w:val="sdtLocked"/>
          </w:sdtPr>
          <w:sdtEndPr/>
          <w:sdtContent>
            <w:p w:rsidR="00FC5A07" w:rsidRDefault="00FC5A0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FC5A07" w:rsidRDefault="00FC5A0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FC5A07" w:rsidRDefault="00FC5A0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537419" w:rsidRDefault="00FC5A0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537419" w:rsidRDefault="0053741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37419" w:rsidRDefault="0053741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37419" w:rsidRDefault="0053741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37419" w:rsidRDefault="00FC5A0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Sveika</w:t>
              </w:r>
              <w:r>
                <w:rPr>
                  <w:szCs w:val="24"/>
                  <w:lang w:eastAsia="lt-LT"/>
                </w:rPr>
                <w:t>tos apsaugos</w:t>
              </w:r>
              <w:r>
                <w:rPr>
                  <w:lang w:eastAsia="lt-LT"/>
                </w:rPr>
                <w:t xml:space="preserve"> ministras</w:t>
              </w:r>
              <w:r>
                <w:rPr>
                  <w:lang w:eastAsia="lt-LT"/>
                </w:rPr>
                <w:tab/>
                <w:t>Arūnas Dulkys</w:t>
              </w:r>
            </w:p>
            <w:p w:rsidR="00537419" w:rsidRDefault="00FC5A0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53741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7419" w:rsidRDefault="00FC5A0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537419" w:rsidRDefault="00FC5A0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419" w:rsidRDefault="0053741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419" w:rsidRDefault="0053741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419" w:rsidRDefault="0053741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7419" w:rsidRDefault="00FC5A0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537419" w:rsidRDefault="00FC5A0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419" w:rsidRDefault="00FC5A0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537419" w:rsidRDefault="00537419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419" w:rsidRDefault="00FC5A0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537419" w:rsidRDefault="00537419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419" w:rsidRDefault="00537419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537419"/>
    <w:rsid w:val="00FC5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305ee2d696d4372b236d038d2d8288b" PartId="464cef65c5da43f69cd82c2f3e406148">
    <Part Type="preambule" DocPartId="fb1785c7957042beb94897607460ee62" PartId="aab1e25ef3ec42b4a74b531ee251a8ea"/>
    <Part Type="pastraipa" DocPartId="77b2ff3363da40b89bb2589b8fc5bcfb" PartId="b738dac5e7db4c749e28119bb9ed0c9b">
      <Part Type="citata" DocPartId="fca8ed18110446fbba556340e7ddaee0" PartId="73ca9cc28c7945f3abdf66dd7388f0e5">
        <Part Type="papunktis" Nr="2.1.1-1" Abbr="2.1.1-1 pp." DocPartId="5c5494acc7604bc6803ee88eff433fe2" PartId="3f0f613a31f24be899628498ea235dd7"/>
      </Part>
    </Part>
    <Part Type="signatura" DocPartId="a308c75b65a74e1cacd3c887be6f636d" PartId="865ba4d5f54f4382956a4034d261e81c"/>
  </Part>
</Parts>
</file>

<file path=customXml/itemProps1.xml><?xml version="1.0" encoding="utf-8"?>
<ds:datastoreItem xmlns:ds="http://schemas.openxmlformats.org/officeDocument/2006/customXml" ds:itemID="{66DBAA36-453F-4081-A023-9A11B11726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638</Words>
  <Characters>364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1001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2019-09-30T12:12:00Z</cp:lastPrinted>
  <dcterms:created xsi:type="dcterms:W3CDTF">2020-12-20T19:27:00Z</dcterms:created>
  <dcterms:modified xsi:type="dcterms:W3CDTF">2020-12-20T20:35:00Z</dcterms:modified>
</cp:coreProperties>
</file>