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26012148a4c43d6bfef237ea64acc5a"/>
        <w:id w:val="1757930998"/>
        <w:lock w:val="sdtLocked"/>
      </w:sdtPr>
      <w:sdtEndPr/>
      <w:sdtContent>
        <w:p w:rsidR="00E832DB" w:rsidRDefault="00E832DB" w:rsidP="002414F4">
          <w:pPr>
            <w:tabs>
              <w:tab w:val="center" w:pos="4819"/>
              <w:tab w:val="right" w:pos="9638"/>
            </w:tabs>
            <w:jc w:val="center"/>
            <w:rPr>
              <w:szCs w:val="24"/>
            </w:rPr>
          </w:pPr>
        </w:p>
        <w:p w:rsidR="00E832DB" w:rsidRDefault="002414F4">
          <w:pPr>
            <w:tabs>
              <w:tab w:val="center" w:pos="4819"/>
              <w:tab w:val="right" w:pos="9638"/>
            </w:tabs>
            <w:ind w:right="-44"/>
            <w:jc w:val="center"/>
            <w:rPr>
              <w:szCs w:val="24"/>
            </w:rPr>
          </w:pPr>
          <w:r>
            <w:rPr>
              <w:szCs w:val="24"/>
            </w:rPr>
            <w:object w:dxaOrig="696" w:dyaOrig="801" w14:anchorId="5CB2F5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2.75pt" o:ole="" fillcolor="window">
                <v:imagedata r:id="rId10" o:title=""/>
              </v:shape>
              <o:OLEObject Type="Embed" ProgID="CorelPhotoPaint.Image.9" ShapeID="_x0000_i1025" DrawAspect="Content" ObjectID="_1808734576" r:id="rId11"/>
            </w:object>
          </w:r>
        </w:p>
        <w:p w:rsidR="00E832DB" w:rsidRDefault="00E832DB" w:rsidP="002414F4">
          <w:pPr>
            <w:jc w:val="center"/>
            <w:rPr>
              <w:b/>
              <w:sz w:val="28"/>
              <w:szCs w:val="28"/>
            </w:rPr>
          </w:pPr>
        </w:p>
        <w:p w:rsidR="00E832DB" w:rsidRDefault="00E832DB" w:rsidP="002414F4">
          <w:pPr>
            <w:jc w:val="center"/>
            <w:rPr>
              <w:sz w:val="18"/>
              <w:szCs w:val="18"/>
            </w:rPr>
          </w:pPr>
        </w:p>
        <w:p w:rsidR="00E832DB" w:rsidRDefault="002414F4" w:rsidP="002414F4">
          <w:pPr>
            <w:jc w:val="center"/>
            <w:rPr>
              <w:b/>
              <w:sz w:val="28"/>
              <w:szCs w:val="28"/>
            </w:rPr>
          </w:pPr>
          <w:r>
            <w:rPr>
              <w:b/>
              <w:sz w:val="28"/>
              <w:szCs w:val="28"/>
            </w:rPr>
            <w:t>VILNIAUS RAJONO SAVIVALDYBĖS TARYBA</w:t>
          </w:r>
        </w:p>
        <w:p w:rsidR="00E832DB" w:rsidRDefault="00E832DB" w:rsidP="002414F4">
          <w:pPr>
            <w:jc w:val="center"/>
            <w:rPr>
              <w:sz w:val="18"/>
              <w:szCs w:val="18"/>
            </w:rPr>
          </w:pPr>
        </w:p>
        <w:p w:rsidR="00E832DB" w:rsidRDefault="002414F4" w:rsidP="002414F4">
          <w:pPr>
            <w:jc w:val="center"/>
            <w:rPr>
              <w:b/>
              <w:bCs/>
              <w:color w:val="212529"/>
              <w:szCs w:val="24"/>
            </w:rPr>
          </w:pPr>
          <w:r>
            <w:rPr>
              <w:b/>
              <w:szCs w:val="24"/>
            </w:rPr>
            <w:t>SPRENDIMAS</w:t>
          </w:r>
          <w:r>
            <w:rPr>
              <w:b/>
              <w:spacing w:val="60"/>
              <w:szCs w:val="24"/>
            </w:rPr>
            <w:br/>
          </w:r>
          <w:r>
            <w:rPr>
              <w:b/>
              <w:szCs w:val="24"/>
            </w:rPr>
            <w:t>DĖL VILNIAUS RAJONO SAVIVALDYBĖS TARYBOS 2017 M. BALANDŽIO 27 D. SPRENDIM</w:t>
          </w:r>
          <w:r>
            <w:rPr>
              <w:b/>
              <w:szCs w:val="24"/>
            </w:rPr>
            <w:tab/>
            <w:t>O NR. T3-187 „</w:t>
          </w:r>
          <w:r>
            <w:rPr>
              <w:b/>
              <w:bCs/>
              <w:color w:val="212529"/>
              <w:szCs w:val="24"/>
              <w:shd w:val="clear" w:color="auto" w:fill="FFFFFF"/>
            </w:rPr>
            <w:t>DĖL </w:t>
          </w:r>
          <w:r>
            <w:rPr>
              <w:b/>
              <w:bCs/>
              <w:color w:val="212529"/>
              <w:szCs w:val="24"/>
            </w:rPr>
            <w:t>DAUGIABUČIŲ NAMŲ BENDROJO NAUDOJIMO</w:t>
          </w:r>
        </w:p>
        <w:p w:rsidR="00E832DB" w:rsidRDefault="002414F4" w:rsidP="002414F4">
          <w:pPr>
            <w:jc w:val="center"/>
            <w:rPr>
              <w:b/>
              <w:bCs/>
              <w:color w:val="212529"/>
              <w:szCs w:val="24"/>
            </w:rPr>
          </w:pPr>
          <w:r>
            <w:rPr>
              <w:b/>
              <w:bCs/>
              <w:color w:val="212529"/>
              <w:szCs w:val="24"/>
            </w:rPr>
            <w:t xml:space="preserve">OBJEKTŲ REMONTO, REKONSTRAVIMO IR </w:t>
          </w:r>
          <w:r>
            <w:rPr>
              <w:b/>
              <w:bCs/>
              <w:color w:val="212529"/>
              <w:szCs w:val="24"/>
            </w:rPr>
            <w:t>ATNAUJINIMO (MODERNIZAVIMO)</w:t>
          </w:r>
        </w:p>
        <w:p w:rsidR="00E832DB" w:rsidRDefault="002414F4" w:rsidP="002414F4">
          <w:pPr>
            <w:jc w:val="center"/>
            <w:rPr>
              <w:szCs w:val="24"/>
            </w:rPr>
          </w:pPr>
          <w:r>
            <w:rPr>
              <w:b/>
              <w:bCs/>
              <w:color w:val="212529"/>
              <w:szCs w:val="24"/>
            </w:rPr>
            <w:t>FINANSAVIMO TVARKOS APRAŠ</w:t>
          </w:r>
          <w:r>
            <w:rPr>
              <w:b/>
              <w:bCs/>
              <w:color w:val="212529"/>
              <w:szCs w:val="24"/>
              <w:shd w:val="clear" w:color="auto" w:fill="FFFFFF"/>
            </w:rPr>
            <w:t>O PATVIRTINIMO“</w:t>
          </w:r>
          <w:r>
            <w:rPr>
              <w:b/>
              <w:szCs w:val="24"/>
            </w:rPr>
            <w:t xml:space="preserve"> PAKEITIMO</w:t>
          </w:r>
          <w:r>
            <w:rPr>
              <w:szCs w:val="24"/>
            </w:rPr>
            <w:t xml:space="preserve"> </w:t>
          </w:r>
        </w:p>
        <w:p w:rsidR="00E832DB" w:rsidRPr="002414F4" w:rsidRDefault="00E832DB" w:rsidP="002414F4">
          <w:pPr>
            <w:jc w:val="center"/>
            <w:rPr>
              <w:szCs w:val="24"/>
            </w:rPr>
          </w:pPr>
        </w:p>
        <w:p w:rsidR="002414F4" w:rsidRPr="002414F4" w:rsidRDefault="002414F4" w:rsidP="002414F4">
          <w:pPr>
            <w:jc w:val="center"/>
            <w:rPr>
              <w:szCs w:val="24"/>
              <w:lang w:eastAsia="lt-LT"/>
            </w:rPr>
          </w:pPr>
          <w:r w:rsidRPr="002414F4">
            <w:rPr>
              <w:szCs w:val="24"/>
            </w:rPr>
            <w:t xml:space="preserve">2025 m. gegužės 9 d. Nr. </w:t>
          </w:r>
          <w:r w:rsidRPr="002414F4">
            <w:rPr>
              <w:szCs w:val="24"/>
              <w:lang w:eastAsia="lt-LT"/>
            </w:rPr>
            <w:t>T3-103(1.6 E)</w:t>
          </w:r>
        </w:p>
        <w:p w:rsidR="00E832DB" w:rsidRPr="002414F4" w:rsidRDefault="002414F4" w:rsidP="002414F4">
          <w:pPr>
            <w:jc w:val="center"/>
            <w:rPr>
              <w:szCs w:val="24"/>
            </w:rPr>
          </w:pPr>
          <w:r w:rsidRPr="002414F4">
            <w:rPr>
              <w:szCs w:val="24"/>
            </w:rPr>
            <w:t>Vilnius</w:t>
          </w:r>
        </w:p>
        <w:p w:rsidR="00E832DB" w:rsidRDefault="00E832DB" w:rsidP="002414F4">
          <w:pPr>
            <w:jc w:val="center"/>
            <w:rPr>
              <w:szCs w:val="24"/>
            </w:rPr>
          </w:pPr>
        </w:p>
        <w:p w:rsidR="002414F4" w:rsidRPr="002414F4" w:rsidRDefault="002414F4" w:rsidP="002414F4">
          <w:pPr>
            <w:jc w:val="center"/>
            <w:rPr>
              <w:szCs w:val="24"/>
            </w:rPr>
          </w:pPr>
        </w:p>
        <w:sdt>
          <w:sdtPr>
            <w:alias w:val="preambule"/>
            <w:tag w:val="part_815d015cf7d347a6ba1d8a21b2e7ca80"/>
            <w:id w:val="170767160"/>
            <w:lock w:val="sdtLocked"/>
          </w:sdtPr>
          <w:sdtEndPr/>
          <w:sdtContent>
            <w:p w:rsidR="00E832DB" w:rsidRDefault="002414F4">
              <w:pPr>
                <w:tabs>
                  <w:tab w:val="left" w:pos="720"/>
                </w:tabs>
                <w:ind w:firstLine="720"/>
                <w:jc w:val="both"/>
                <w:rPr>
                  <w:szCs w:val="24"/>
                </w:rPr>
              </w:pPr>
              <w:r>
                <w:rPr>
                  <w:szCs w:val="24"/>
                </w:rPr>
                <w:t>Vadovaudamasi Lietuvos Respublikos vietos savivaldos įstatymo 6 straipsnio 28 punktu,  15 straipsnio 2 dalies 30 punktu, Vilniaus raj</w:t>
              </w:r>
              <w:r>
                <w:rPr>
                  <w:szCs w:val="24"/>
                </w:rPr>
                <w:t>ono savivaldybės taryba  n u s p r e n d ž i a:</w:t>
              </w:r>
            </w:p>
          </w:sdtContent>
        </w:sdt>
        <w:sdt>
          <w:sdtPr>
            <w:alias w:val="1 p."/>
            <w:tag w:val="part_bb0620e40c9644fdba73310dc49ebc3a"/>
            <w:id w:val="-1173639580"/>
            <w:lock w:val="sdtLocked"/>
          </w:sdtPr>
          <w:sdtEndPr/>
          <w:sdtContent>
            <w:p w:rsidR="00E832DB" w:rsidRDefault="002414F4">
              <w:pPr>
                <w:ind w:firstLine="720"/>
                <w:jc w:val="both"/>
                <w:rPr>
                  <w:szCs w:val="24"/>
                </w:rPr>
              </w:pPr>
              <w:sdt>
                <w:sdtPr>
                  <w:alias w:val="Numeris"/>
                  <w:tag w:val="nr_bb0620e40c9644fdba73310dc49ebc3a"/>
                  <w:id w:val="-949321023"/>
                  <w:lock w:val="sdtLocked"/>
                </w:sdtPr>
                <w:sdtEndPr/>
                <w:sdtContent>
                  <w:r>
                    <w:rPr>
                      <w:szCs w:val="24"/>
                    </w:rPr>
                    <w:t>1</w:t>
                  </w:r>
                </w:sdtContent>
              </w:sdt>
              <w:r>
                <w:rPr>
                  <w:szCs w:val="24"/>
                </w:rPr>
                <w:t>. Pakeisti Daugiabučių namų bendrojo naudojimo objektų remonto, rekonstravimo ir atnaujinimo (modernizavimo) finansavimo tvarkos aprašą, patvirtintą Vilniaus rajono savivaldybės tarybos 2017 m. balandžio</w:t>
              </w:r>
              <w:r>
                <w:rPr>
                  <w:szCs w:val="24"/>
                </w:rPr>
                <w:t xml:space="preserve"> 27 d. sprendimu Nr. T3-187 „Dėl Daugiabučių namų bendrojo naudojimo objektų remonto, rekonstravimo ir atnaujinimo (modernizavimo) finansavimo tvarkos aprašo patvirtinimo“:</w:t>
              </w:r>
            </w:p>
            <w:sdt>
              <w:sdtPr>
                <w:alias w:val="1.1 pp."/>
                <w:tag w:val="part_65b86a3bb04c49f4915a3ecdc3d1157a"/>
                <w:id w:val="289327639"/>
                <w:lock w:val="sdtLocked"/>
              </w:sdtPr>
              <w:sdtEndPr/>
              <w:sdtContent>
                <w:p w:rsidR="00E832DB" w:rsidRDefault="002414F4">
                  <w:pPr>
                    <w:tabs>
                      <w:tab w:val="left" w:pos="1134"/>
                      <w:tab w:val="left" w:pos="1418"/>
                    </w:tabs>
                    <w:ind w:firstLine="720"/>
                    <w:jc w:val="both"/>
                    <w:rPr>
                      <w:szCs w:val="24"/>
                    </w:rPr>
                  </w:pPr>
                  <w:sdt>
                    <w:sdtPr>
                      <w:alias w:val="Numeris"/>
                      <w:tag w:val="nr_65b86a3bb04c49f4915a3ecdc3d1157a"/>
                      <w:id w:val="1965456339"/>
                      <w:lock w:val="sdtLocked"/>
                    </w:sdtPr>
                    <w:sdtEndPr/>
                    <w:sdtContent>
                      <w:r>
                        <w:rPr>
                          <w:szCs w:val="24"/>
                        </w:rPr>
                        <w:t>1.1</w:t>
                      </w:r>
                    </w:sdtContent>
                  </w:sdt>
                  <w:r>
                    <w:rPr>
                      <w:szCs w:val="24"/>
                    </w:rPr>
                    <w:t>. Pakeisti 5.1.4 papunktį ir jį išdėstyti taip:</w:t>
                  </w:r>
                </w:p>
                <w:sdt>
                  <w:sdtPr>
                    <w:alias w:val="citata"/>
                    <w:tag w:val="part_3d2f19bc266a460bb2c9ae0be26aa4ef"/>
                    <w:id w:val="1351374132"/>
                    <w:lock w:val="sdtLocked"/>
                  </w:sdtPr>
                  <w:sdtEndPr/>
                  <w:sdtContent>
                    <w:sdt>
                      <w:sdtPr>
                        <w:alias w:val="5.1.4 pp."/>
                        <w:tag w:val="part_6770201d5fc044f794230fefc5d10974"/>
                        <w:id w:val="1925146792"/>
                        <w:lock w:val="sdtLocked"/>
                      </w:sdtPr>
                      <w:sdtEndPr/>
                      <w:sdtContent>
                        <w:p w:rsidR="00E832DB" w:rsidRDefault="002414F4">
                          <w:pPr>
                            <w:tabs>
                              <w:tab w:val="left" w:pos="720"/>
                            </w:tabs>
                            <w:overflowPunct w:val="0"/>
                            <w:ind w:firstLine="720"/>
                            <w:jc w:val="both"/>
                            <w:textAlignment w:val="baseline"/>
                            <w:rPr>
                              <w:szCs w:val="24"/>
                            </w:rPr>
                          </w:pPr>
                          <w:r>
                            <w:rPr>
                              <w:szCs w:val="24"/>
                            </w:rPr>
                            <w:t>„</w:t>
                          </w:r>
                          <w:sdt>
                            <w:sdtPr>
                              <w:alias w:val="Numeris"/>
                              <w:tag w:val="nr_6770201d5fc044f794230fefc5d10974"/>
                              <w:id w:val="-1218042232"/>
                              <w:lock w:val="sdtLocked"/>
                            </w:sdtPr>
                            <w:sdtEndPr/>
                            <w:sdtContent>
                              <w:r>
                                <w:rPr>
                                  <w:szCs w:val="24"/>
                                </w:rPr>
                                <w:t>5.1.4</w:t>
                              </w:r>
                            </w:sdtContent>
                          </w:sdt>
                          <w:r>
                            <w:rPr>
                              <w:szCs w:val="24"/>
                            </w:rPr>
                            <w:t>. šildymo sistemai mod</w:t>
                          </w:r>
                          <w:r>
                            <w:rPr>
                              <w:szCs w:val="24"/>
                            </w:rPr>
                            <w:t>ernizuoti ir šių darbų projektavimo ir dokumentų parengimo išlaidoms;“.</w:t>
                          </w:r>
                        </w:p>
                      </w:sdtContent>
                    </w:sdt>
                  </w:sdtContent>
                </w:sdt>
              </w:sdtContent>
            </w:sdt>
            <w:sdt>
              <w:sdtPr>
                <w:alias w:val="1.2 pp."/>
                <w:tag w:val="part_6e305cd0137142ed96281014cbe1b595"/>
                <w:id w:val="-698941978"/>
                <w:lock w:val="sdtLocked"/>
              </w:sdtPr>
              <w:sdtEndPr/>
              <w:sdtContent>
                <w:p w:rsidR="00E832DB" w:rsidRDefault="002414F4">
                  <w:pPr>
                    <w:tabs>
                      <w:tab w:val="left" w:pos="720"/>
                      <w:tab w:val="left" w:pos="1418"/>
                    </w:tabs>
                    <w:ind w:firstLine="720"/>
                    <w:jc w:val="both"/>
                    <w:rPr>
                      <w:szCs w:val="24"/>
                    </w:rPr>
                  </w:pPr>
                  <w:sdt>
                    <w:sdtPr>
                      <w:alias w:val="Numeris"/>
                      <w:tag w:val="nr_6e305cd0137142ed96281014cbe1b595"/>
                      <w:id w:val="1015730828"/>
                      <w:lock w:val="sdtLocked"/>
                    </w:sdtPr>
                    <w:sdtEndPr/>
                    <w:sdtContent>
                      <w:r>
                        <w:rPr>
                          <w:szCs w:val="24"/>
                        </w:rPr>
                        <w:t>1.2</w:t>
                      </w:r>
                    </w:sdtContent>
                  </w:sdt>
                  <w:r>
                    <w:rPr>
                      <w:szCs w:val="24"/>
                    </w:rPr>
                    <w:t>. Pakeisti 5.2.2 papunktį ir jį išdėstyti taip:</w:t>
                  </w:r>
                </w:p>
                <w:sdt>
                  <w:sdtPr>
                    <w:alias w:val="citata"/>
                    <w:tag w:val="part_d6542e42d0b9442a9c86594767e1a040"/>
                    <w:id w:val="677771626"/>
                    <w:lock w:val="sdtLocked"/>
                  </w:sdtPr>
                  <w:sdtEndPr/>
                  <w:sdtContent>
                    <w:sdt>
                      <w:sdtPr>
                        <w:alias w:val="5.2.2 pp."/>
                        <w:tag w:val="part_e44d100f723b439cbf7853c14c39bdac"/>
                        <w:id w:val="-781723626"/>
                        <w:lock w:val="sdtLocked"/>
                      </w:sdtPr>
                      <w:sdtEndPr/>
                      <w:sdtContent>
                        <w:p w:rsidR="00E832DB" w:rsidRDefault="002414F4">
                          <w:pPr>
                            <w:tabs>
                              <w:tab w:val="left" w:pos="720"/>
                            </w:tabs>
                            <w:overflowPunct w:val="0"/>
                            <w:ind w:firstLine="720"/>
                            <w:jc w:val="both"/>
                            <w:textAlignment w:val="baseline"/>
                            <w:rPr>
                              <w:szCs w:val="24"/>
                            </w:rPr>
                          </w:pPr>
                          <w:r>
                            <w:rPr>
                              <w:szCs w:val="24"/>
                            </w:rPr>
                            <w:t>„</w:t>
                          </w:r>
                          <w:sdt>
                            <w:sdtPr>
                              <w:alias w:val="Numeris"/>
                              <w:tag w:val="nr_e44d100f723b439cbf7853c14c39bdac"/>
                              <w:id w:val="-1462342314"/>
                              <w:lock w:val="sdtLocked"/>
                            </w:sdtPr>
                            <w:sdtEndPr/>
                            <w:sdtContent>
                              <w:r>
                                <w:rPr>
                                  <w:szCs w:val="24"/>
                                </w:rPr>
                                <w:t>5.2.2</w:t>
                              </w:r>
                            </w:sdtContent>
                          </w:sdt>
                          <w:r>
                            <w:rPr>
                              <w:szCs w:val="24"/>
                            </w:rPr>
                            <w:t xml:space="preserve">. daugiabučio namo, kuriame nėra šilumos punkto arba įrengtas seno tipo šilumos punktas, kuris negali reguliuoti </w:t>
                          </w:r>
                          <w:r>
                            <w:rPr>
                              <w:szCs w:val="24"/>
                            </w:rPr>
                            <w:t>suvartojamos šilumos pagal lauko oro temperatūrą, butų ir kitų patalpų savininkams, dalyvaujantiems Klimato kaitos programos projekte „Daugiabučių namų vidaus šildymo ir karšto vandens sistemų modernizavimas („mažoji renovacija“)“, šildymo sistemos moderni</w:t>
                          </w:r>
                          <w:r>
                            <w:rPr>
                              <w:szCs w:val="24"/>
                            </w:rPr>
                            <w:t>zavimo atliktų rangos darbų kainos dalį, kurios nefinansuoja Aplinkos projektų valdymo agentūra (taikoma tik tinkamoms projekto išlaidoms, kaip tai apibrėžta Klimato kaitos programos priemonės „Daugiabučių namų vidaus šildymo ir karšto vandens sistemų mode</w:t>
                          </w:r>
                          <w:r>
                            <w:rPr>
                              <w:szCs w:val="24"/>
                            </w:rPr>
                            <w:t>rnizavimas („mažoji renovacija“)“ tvarkos aprašo IV skyriuje, ir šių darbų projektavimo ir dokumentų parengimo išlaidoms).“</w:t>
                          </w:r>
                        </w:p>
                      </w:sdtContent>
                    </w:sdt>
                  </w:sdtContent>
                </w:sdt>
              </w:sdtContent>
            </w:sdt>
            <w:sdt>
              <w:sdtPr>
                <w:alias w:val="1.3 pp."/>
                <w:tag w:val="part_af7641fba75448aaab12ae7e51e14ebe"/>
                <w:id w:val="435644800"/>
                <w:lock w:val="sdtLocked"/>
              </w:sdtPr>
              <w:sdtEndPr/>
              <w:sdtContent>
                <w:p w:rsidR="00E832DB" w:rsidRDefault="002414F4">
                  <w:pPr>
                    <w:tabs>
                      <w:tab w:val="left" w:pos="720"/>
                    </w:tabs>
                    <w:overflowPunct w:val="0"/>
                    <w:ind w:firstLine="720"/>
                    <w:jc w:val="both"/>
                    <w:textAlignment w:val="baseline"/>
                    <w:rPr>
                      <w:szCs w:val="24"/>
                    </w:rPr>
                  </w:pPr>
                  <w:sdt>
                    <w:sdtPr>
                      <w:alias w:val="Numeris"/>
                      <w:tag w:val="nr_af7641fba75448aaab12ae7e51e14ebe"/>
                      <w:id w:val="-1019996360"/>
                      <w:lock w:val="sdtLocked"/>
                    </w:sdtPr>
                    <w:sdtEndPr/>
                    <w:sdtContent>
                      <w:r>
                        <w:rPr>
                          <w:szCs w:val="24"/>
                        </w:rPr>
                        <w:t>1.3</w:t>
                      </w:r>
                    </w:sdtContent>
                  </w:sdt>
                  <w:r>
                    <w:rPr>
                      <w:szCs w:val="24"/>
                    </w:rPr>
                    <w:t>. Pakeisti 9 punktą ir jį išdėstyti taip:</w:t>
                  </w:r>
                </w:p>
                <w:sdt>
                  <w:sdtPr>
                    <w:alias w:val="citata"/>
                    <w:tag w:val="part_5628e712595a46618328439864053442"/>
                    <w:id w:val="1813897078"/>
                    <w:lock w:val="sdtLocked"/>
                  </w:sdtPr>
                  <w:sdtEndPr/>
                  <w:sdtContent>
                    <w:sdt>
                      <w:sdtPr>
                        <w:alias w:val="9 p."/>
                        <w:tag w:val="part_91e85dad0e9047c5bf97732c2b0778d8"/>
                        <w:id w:val="867563005"/>
                        <w:lock w:val="sdtLocked"/>
                      </w:sdtPr>
                      <w:sdtEndPr/>
                      <w:sdtContent>
                        <w:p w:rsidR="00E832DB" w:rsidRDefault="002414F4">
                          <w:pPr>
                            <w:tabs>
                              <w:tab w:val="left" w:pos="851"/>
                              <w:tab w:val="left" w:pos="993"/>
                              <w:tab w:val="left" w:pos="1418"/>
                            </w:tabs>
                            <w:ind w:firstLine="720"/>
                            <w:jc w:val="both"/>
                            <w:rPr>
                              <w:szCs w:val="24"/>
                            </w:rPr>
                          </w:pPr>
                          <w:r>
                            <w:rPr>
                              <w:szCs w:val="24"/>
                            </w:rPr>
                            <w:t>„</w:t>
                          </w:r>
                          <w:sdt>
                            <w:sdtPr>
                              <w:alias w:val="Numeris"/>
                              <w:tag w:val="nr_91e85dad0e9047c5bf97732c2b0778d8"/>
                              <w:id w:val="-92712467"/>
                              <w:lock w:val="sdtLocked"/>
                            </w:sdtPr>
                            <w:sdtEndPr/>
                            <w:sdtContent>
                              <w:r>
                                <w:rPr>
                                  <w:szCs w:val="24"/>
                                </w:rPr>
                                <w:t>9</w:t>
                              </w:r>
                            </w:sdtContent>
                          </w:sdt>
                          <w:r>
                            <w:rPr>
                              <w:szCs w:val="24"/>
                            </w:rPr>
                            <w:t xml:space="preserve">. </w:t>
                          </w:r>
                          <w:r>
                            <w:rPr>
                              <w:szCs w:val="24"/>
                              <w:lang w:eastAsia="lt-LT"/>
                            </w:rPr>
                            <w:t xml:space="preserve">Paraiškų pateikimo terminą nustato Savivaldybės administracija Vilniaus </w:t>
                          </w:r>
                          <w:r>
                            <w:rPr>
                              <w:szCs w:val="24"/>
                              <w:lang w:eastAsia="lt-LT"/>
                            </w:rPr>
                            <w:t xml:space="preserve">rajono savivaldybės interneto svetainėje, </w:t>
                          </w:r>
                          <w:proofErr w:type="spellStart"/>
                          <w:r>
                            <w:rPr>
                              <w:szCs w:val="24"/>
                              <w:lang w:eastAsia="lt-LT"/>
                            </w:rPr>
                            <w:t>feisbuko</w:t>
                          </w:r>
                          <w:proofErr w:type="spellEnd"/>
                          <w:r>
                            <w:rPr>
                              <w:szCs w:val="24"/>
                              <w:lang w:eastAsia="lt-LT"/>
                            </w:rPr>
                            <w:t xml:space="preserve"> paskyroje, seniūnijų skelbimų lentose skelbdama kvietimą teikti Paraiškas.</w:t>
                          </w:r>
                          <w:r>
                            <w:rPr>
                              <w:szCs w:val="24"/>
                            </w:rPr>
                            <w:t xml:space="preserve"> Vilniaus rajono daugiabučius namus administruojančios įmonės kabina </w:t>
                          </w:r>
                          <w:r>
                            <w:rPr>
                              <w:szCs w:val="24"/>
                              <w:lang w:eastAsia="lt-LT"/>
                            </w:rPr>
                            <w:t>kvietimą teikti Paraiškas</w:t>
                          </w:r>
                          <w:r>
                            <w:rPr>
                              <w:szCs w:val="24"/>
                            </w:rPr>
                            <w:t xml:space="preserve"> daugiabučių namų skelbimų lentose, i</w:t>
                          </w:r>
                          <w:r>
                            <w:rPr>
                              <w:szCs w:val="24"/>
                            </w:rPr>
                            <w:t>nformuoja butų savininkus el. paštu. Paraiškos priimamos Savivaldybės interesantų aptarnavimo langelyje arba pasirašytos kvalifikuotu elektroniniu parašu siunčiamos el. paštu  </w:t>
                          </w:r>
                          <w:proofErr w:type="spellStart"/>
                          <w:r>
                            <w:rPr>
                              <w:color w:val="0000FF"/>
                              <w:szCs w:val="24"/>
                              <w:u w:val="single"/>
                            </w:rPr>
                            <w:t>vrsa@vrsa.lt</w:t>
                          </w:r>
                          <w:proofErr w:type="spellEnd"/>
                          <w:r>
                            <w:rPr>
                              <w:szCs w:val="24"/>
                            </w:rPr>
                            <w:t xml:space="preserve"> arba paštu Vilniaus rajono savivaldybės administracijai. Pareiškėja</w:t>
                          </w:r>
                          <w:r>
                            <w:rPr>
                              <w:szCs w:val="24"/>
                            </w:rPr>
                            <w:t xml:space="preserve">s bus informuotas apie jo prašymo įtraukimą į bendrą eilę.“ </w:t>
                          </w:r>
                        </w:p>
                      </w:sdtContent>
                    </w:sdt>
                  </w:sdtContent>
                </w:sdt>
              </w:sdtContent>
            </w:sdt>
          </w:sdtContent>
        </w:sdt>
        <w:sdt>
          <w:sdtPr>
            <w:alias w:val="2 p."/>
            <w:tag w:val="part_bf97c0b11efe4c26b1c35c8999112f50"/>
            <w:id w:val="-1242638270"/>
            <w:lock w:val="sdtLocked"/>
          </w:sdtPr>
          <w:sdtEndPr/>
          <w:sdtContent>
            <w:p w:rsidR="00E832DB" w:rsidRDefault="002414F4" w:rsidP="002414F4">
              <w:pPr>
                <w:tabs>
                  <w:tab w:val="left" w:pos="851"/>
                  <w:tab w:val="left" w:pos="993"/>
                  <w:tab w:val="left" w:pos="1418"/>
                </w:tabs>
                <w:ind w:firstLine="720"/>
                <w:jc w:val="both"/>
                <w:rPr>
                  <w:b/>
                  <w:szCs w:val="24"/>
                </w:rPr>
              </w:pPr>
              <w:sdt>
                <w:sdtPr>
                  <w:alias w:val="Numeris"/>
                  <w:tag w:val="nr_bf97c0b11efe4c26b1c35c8999112f50"/>
                  <w:id w:val="-1567871090"/>
                  <w:lock w:val="sdtLocked"/>
                </w:sdtPr>
                <w:sdtEndPr/>
                <w:sdtContent>
                  <w:r>
                    <w:rPr>
                      <w:szCs w:val="24"/>
                    </w:rPr>
                    <w:t>2</w:t>
                  </w:r>
                </w:sdtContent>
              </w:sdt>
              <w:r>
                <w:rPr>
                  <w:szCs w:val="24"/>
                </w:rPr>
                <w:t>. Skelbti šį sprendimą Teisės aktų registre ir Vilniaus rajono savivaldybės interneto svetainėje.</w:t>
              </w:r>
            </w:p>
          </w:sdtContent>
        </w:sdt>
        <w:sdt>
          <w:sdtPr>
            <w:alias w:val="signatura"/>
            <w:tag w:val="part_2c2ecc05f86b45dbbf8c81cfb2f215a3"/>
            <w:id w:val="-958955203"/>
            <w:lock w:val="sdtLocked"/>
          </w:sdtPr>
          <w:sdtEndPr/>
          <w:sdtContent>
            <w:bookmarkStart w:id="0" w:name="_GoBack" w:displacedByCustomXml="prev"/>
            <w:p w:rsidR="002414F4" w:rsidRDefault="002414F4" w:rsidP="002414F4">
              <w:pPr>
                <w:tabs>
                  <w:tab w:val="left" w:pos="7655"/>
                  <w:tab w:val="right" w:pos="9638"/>
                </w:tabs>
              </w:pPr>
            </w:p>
            <w:p w:rsidR="002414F4" w:rsidRDefault="002414F4" w:rsidP="002414F4">
              <w:pPr>
                <w:tabs>
                  <w:tab w:val="left" w:pos="7655"/>
                  <w:tab w:val="right" w:pos="9638"/>
                </w:tabs>
              </w:pPr>
            </w:p>
            <w:p w:rsidR="002414F4" w:rsidRDefault="002414F4" w:rsidP="002414F4">
              <w:pPr>
                <w:tabs>
                  <w:tab w:val="left" w:pos="7655"/>
                  <w:tab w:val="right" w:pos="9638"/>
                </w:tabs>
              </w:pPr>
            </w:p>
            <w:p w:rsidR="00E832DB" w:rsidRDefault="002414F4" w:rsidP="002414F4">
              <w:pPr>
                <w:tabs>
                  <w:tab w:val="left" w:pos="7655"/>
                  <w:tab w:val="right" w:pos="9638"/>
                </w:tabs>
                <w:rPr>
                  <w:szCs w:val="24"/>
                </w:rPr>
              </w:pPr>
              <w:r>
                <w:rPr>
                  <w:szCs w:val="24"/>
                </w:rPr>
                <w:t xml:space="preserve">Savivaldybės meras </w:t>
              </w:r>
              <w:r>
                <w:rPr>
                  <w:szCs w:val="24"/>
                </w:rPr>
                <w:tab/>
              </w:r>
              <w:r>
                <w:rPr>
                  <w:szCs w:val="24"/>
                </w:rPr>
                <w:t xml:space="preserve"> </w:t>
              </w:r>
              <w:proofErr w:type="spellStart"/>
              <w:r>
                <w:rPr>
                  <w:szCs w:val="24"/>
                </w:rPr>
                <w:t>Robert</w:t>
              </w:r>
              <w:proofErr w:type="spellEnd"/>
              <w:r>
                <w:rPr>
                  <w:szCs w:val="24"/>
                </w:rPr>
                <w:t xml:space="preserve"> </w:t>
              </w:r>
              <w:proofErr w:type="spellStart"/>
              <w:r>
                <w:rPr>
                  <w:szCs w:val="24"/>
                </w:rPr>
                <w:t>Duchnevič</w:t>
              </w:r>
              <w:proofErr w:type="spellEnd"/>
            </w:p>
            <w:bookmarkEnd w:id="0" w:displacedByCustomXml="next"/>
          </w:sdtContent>
        </w:sdt>
      </w:sdtContent>
    </w:sdt>
    <w:sectPr w:rsidR="00E832DB">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32DB" w:rsidRDefault="002414F4">
      <w:pPr>
        <w:rPr>
          <w:rFonts w:ascii="Calibri" w:hAnsi="Calibri"/>
          <w:sz w:val="22"/>
          <w:szCs w:val="22"/>
        </w:rPr>
      </w:pPr>
      <w:r>
        <w:rPr>
          <w:rFonts w:ascii="Calibri" w:hAnsi="Calibri"/>
          <w:sz w:val="22"/>
          <w:szCs w:val="22"/>
        </w:rPr>
        <w:separator/>
      </w:r>
    </w:p>
  </w:endnote>
  <w:endnote w:type="continuationSeparator" w:id="0">
    <w:p w:rsidR="00E832DB" w:rsidRDefault="002414F4">
      <w:pPr>
        <w:rPr>
          <w:rFonts w:ascii="Calibri" w:hAnsi="Calibri"/>
          <w:sz w:val="22"/>
          <w:szCs w:val="22"/>
        </w:rPr>
      </w:pPr>
      <w:r>
        <w:rPr>
          <w:rFonts w:ascii="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2DB" w:rsidRDefault="00E832DB">
    <w:pPr>
      <w:tabs>
        <w:tab w:val="center" w:pos="4819"/>
        <w:tab w:val="right" w:pos="9638"/>
      </w:tabs>
      <w:rPr>
        <w:rFonts w:ascii="Calibri" w:hAnsi="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2DB" w:rsidRDefault="00E832DB">
    <w:pPr>
      <w:tabs>
        <w:tab w:val="center" w:pos="4819"/>
        <w:tab w:val="right" w:pos="9638"/>
      </w:tabs>
      <w:rPr>
        <w:rFonts w:ascii="Calibri" w:hAnsi="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2DB" w:rsidRDefault="00E832DB">
    <w:pPr>
      <w:tabs>
        <w:tab w:val="center" w:pos="4819"/>
        <w:tab w:val="right" w:pos="9638"/>
      </w:tabs>
      <w:rPr>
        <w:rFonts w:ascii="Calibri" w:hAnsi="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32DB" w:rsidRDefault="002414F4">
      <w:pPr>
        <w:rPr>
          <w:rFonts w:ascii="Calibri" w:hAnsi="Calibri"/>
          <w:sz w:val="22"/>
          <w:szCs w:val="22"/>
        </w:rPr>
      </w:pPr>
      <w:r>
        <w:rPr>
          <w:rFonts w:ascii="Calibri" w:hAnsi="Calibri"/>
          <w:sz w:val="22"/>
          <w:szCs w:val="22"/>
        </w:rPr>
        <w:separator/>
      </w:r>
    </w:p>
  </w:footnote>
  <w:footnote w:type="continuationSeparator" w:id="0">
    <w:p w:rsidR="00E832DB" w:rsidRDefault="002414F4">
      <w:pPr>
        <w:rPr>
          <w:rFonts w:ascii="Calibri" w:hAnsi="Calibri"/>
          <w:sz w:val="22"/>
          <w:szCs w:val="22"/>
        </w:rPr>
      </w:pPr>
      <w:r>
        <w:rPr>
          <w:rFonts w:ascii="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2DB" w:rsidRDefault="002414F4">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rsidR="00E832DB" w:rsidRDefault="00E832DB">
    <w:pPr>
      <w:tabs>
        <w:tab w:val="center" w:pos="4819"/>
        <w:tab w:val="right" w:pos="9638"/>
      </w:tabs>
      <w:rPr>
        <w:rFonts w:ascii="Calibri" w:hAnsi="Calibri"/>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2DB" w:rsidRDefault="002414F4">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noProof/>
        <w:sz w:val="22"/>
        <w:szCs w:val="22"/>
      </w:rPr>
      <w:t>2</w:t>
    </w:r>
    <w:r>
      <w:rPr>
        <w:rFonts w:ascii="Calibri" w:hAnsi="Calibri"/>
        <w:sz w:val="22"/>
        <w:szCs w:val="22"/>
      </w:rPr>
      <w:fldChar w:fldCharType="end"/>
    </w:r>
  </w:p>
  <w:p w:rsidR="00E832DB" w:rsidRDefault="00E832DB">
    <w:pPr>
      <w:tabs>
        <w:tab w:val="center" w:pos="4819"/>
        <w:tab w:val="right" w:pos="9638"/>
      </w:tabs>
      <w:rPr>
        <w:rFonts w:ascii="Calibri" w:hAnsi="Calibri"/>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2DB" w:rsidRDefault="00E832DB">
    <w:pPr>
      <w:tabs>
        <w:tab w:val="center" w:pos="4819"/>
        <w:tab w:val="right" w:pos="9638"/>
      </w:tabs>
      <w:rPr>
        <w:rFonts w:ascii="Calibri" w:hAnsi="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44B"/>
    <w:rsid w:val="002414F4"/>
    <w:rsid w:val="0096444B"/>
    <w:rsid w:val="00E832D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630C6C3"/>
  <w15:docId w15:val="{7DB7FB9D-90AD-4A64-A60C-142783FDC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382569">
      <w:bodyDiv w:val="1"/>
      <w:marLeft w:val="0"/>
      <w:marRight w:val="0"/>
      <w:marTop w:val="0"/>
      <w:marBottom w:val="0"/>
      <w:divBdr>
        <w:top w:val="none" w:sz="0" w:space="0" w:color="auto"/>
        <w:left w:val="none" w:sz="0" w:space="0" w:color="auto"/>
        <w:bottom w:val="none" w:sz="0" w:space="0" w:color="auto"/>
        <w:right w:val="none" w:sz="0" w:space="0" w:color="auto"/>
      </w:divBdr>
    </w:div>
    <w:div w:id="671493940">
      <w:bodyDiv w:val="1"/>
      <w:marLeft w:val="0"/>
      <w:marRight w:val="0"/>
      <w:marTop w:val="0"/>
      <w:marBottom w:val="0"/>
      <w:divBdr>
        <w:top w:val="none" w:sz="0" w:space="0" w:color="auto"/>
        <w:left w:val="none" w:sz="0" w:space="0" w:color="auto"/>
        <w:bottom w:val="none" w:sz="0" w:space="0" w:color="auto"/>
        <w:right w:val="none" w:sz="0" w:space="0" w:color="auto"/>
      </w:divBdr>
    </w:div>
    <w:div w:id="1360551149">
      <w:bodyDiv w:val="1"/>
      <w:marLeft w:val="0"/>
      <w:marRight w:val="0"/>
      <w:marTop w:val="0"/>
      <w:marBottom w:val="0"/>
      <w:divBdr>
        <w:top w:val="none" w:sz="0" w:space="0" w:color="auto"/>
        <w:left w:val="none" w:sz="0" w:space="0" w:color="auto"/>
        <w:bottom w:val="none" w:sz="0" w:space="0" w:color="auto"/>
        <w:right w:val="none" w:sz="0" w:space="0" w:color="auto"/>
      </w:divBdr>
    </w:div>
    <w:div w:id="1713922806">
      <w:bodyDiv w:val="1"/>
      <w:marLeft w:val="0"/>
      <w:marRight w:val="0"/>
      <w:marTop w:val="0"/>
      <w:marBottom w:val="0"/>
      <w:divBdr>
        <w:top w:val="none" w:sz="0" w:space="0" w:color="auto"/>
        <w:left w:val="none" w:sz="0" w:space="0" w:color="auto"/>
        <w:bottom w:val="none" w:sz="0" w:space="0" w:color="auto"/>
        <w:right w:val="none" w:sz="0" w:space="0" w:color="auto"/>
      </w:divBdr>
    </w:div>
    <w:div w:id="1805584534">
      <w:bodyDiv w:val="1"/>
      <w:marLeft w:val="0"/>
      <w:marRight w:val="0"/>
      <w:marTop w:val="0"/>
      <w:marBottom w:val="0"/>
      <w:divBdr>
        <w:top w:val="none" w:sz="0" w:space="0" w:color="auto"/>
        <w:left w:val="none" w:sz="0" w:space="0" w:color="auto"/>
        <w:bottom w:val="none" w:sz="0" w:space="0" w:color="auto"/>
        <w:right w:val="none" w:sz="0" w:space="0" w:color="auto"/>
      </w:divBdr>
    </w:div>
    <w:div w:id="1996716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F09FD6798960DC4285DAF96D0210DAAF" ma:contentTypeVersion="5" ma:contentTypeDescription="Kurkite naują dokumentą." ma:contentTypeScope="" ma:versionID="e38dc3928436cb6afd8251bb1aba4a87">
  <xsd:schema xmlns:xsd="http://www.w3.org/2001/XMLSchema" xmlns:xs="http://www.w3.org/2001/XMLSchema" xmlns:p="http://schemas.microsoft.com/office/2006/metadata/properties" xmlns:ns3="0c4d4c0a-f309-42b4-a75f-e6a21304520f" targetNamespace="http://schemas.microsoft.com/office/2006/metadata/properties" ma:root="true" ma:fieldsID="3195d402d3e3ddaf10b3c1df8fe6d8fd" ns3:_="">
    <xsd:import namespace="0c4d4c0a-f309-42b4-a75f-e6a21304520f"/>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4d4c0a-f309-42b4-a75f-e6a21304520f"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7efc51f37df41489356d5fc3b0aee97" PartId="626012148a4c43d6bfef237ea64acc5a">
    <Part Type="preambule" DocPartId="8d17480945514808a4f039dbea8e5911" PartId="815d015cf7d347a6ba1d8a21b2e7ca80"/>
    <Part Type="punktas" Nr="1" Abbr="1 p." DocPartId="021520e8737d49f1b968160a9fd159cb" PartId="bb0620e40c9644fdba73310dc49ebc3a">
      <Part Type="papunktis" Nr="1.1" Abbr="1.1 pp." DocPartId="dd17d3610afd4fd78140557909def686" PartId="65b86a3bb04c49f4915a3ecdc3d1157a">
        <Part Type="citata" DocPartId="779b630f337e47c2997a580b95e8101d" PartId="3d2f19bc266a460bb2c9ae0be26aa4ef">
          <Part Type="papunktis" Nr="5.1.4" Abbr="5.1.4 pp." DocPartId="e18dab0924344888bcff9adc1c857d10" PartId="6770201d5fc044f794230fefc5d10974"/>
        </Part>
      </Part>
      <Part Type="papunktis" Nr="1.2" Abbr="1.2 pp." DocPartId="e296ee8d1f574b2c8eae9453d6826e83" PartId="6e305cd0137142ed96281014cbe1b595">
        <Part Type="citata" DocPartId="9baa8318d6184e66bb992e24ac710b23" PartId="d6542e42d0b9442a9c86594767e1a040">
          <Part Type="papunktis" Nr="5.2.2" Abbr="5.2.2 pp." DocPartId="b522413839224e44bf8154d9bc4eb11f" PartId="e44d100f723b439cbf7853c14c39bdac"/>
        </Part>
      </Part>
      <Part Type="papunktis" Nr="1.3" Abbr="1.3 pp." DocPartId="43a08170bef545a597d3ef623495d1a3" PartId="af7641fba75448aaab12ae7e51e14ebe">
        <Part Type="citata" DocPartId="1f0150c7695b445dbd31447ff0faaf54" PartId="5628e712595a46618328439864053442">
          <Part Type="punktas" Nr="9" Abbr="9 p." DocPartId="90069790386b47ee899b1f37eeb36993" PartId="91e85dad0e9047c5bf97732c2b0778d8"/>
        </Part>
      </Part>
    </Part>
    <Part Type="punktas" Nr="2" Abbr="2 p." DocPartId="2099db073ab14a4e8622495bbfc5b95c" PartId="bf97c0b11efe4c26b1c35c8999112f50"/>
    <Part Type="signatura" DocPartId="c1af97c30b3141248dd57232594cdfb9" PartId="2c2ecc05f86b45dbbf8c81cfb2f215a3"/>
  </Part>
</Parts>
</file>

<file path=customXml/itemProps1.xml><?xml version="1.0" encoding="utf-8"?>
<ds:datastoreItem xmlns:ds="http://schemas.openxmlformats.org/officeDocument/2006/customXml" ds:itemID="{CD65EEF5-C4B2-4901-BBB5-EA02832851D6}">
  <ds:schemaRefs>
    <ds:schemaRef ds:uri="http://schemas.microsoft.com/sharepoint/v3/contenttype/forms"/>
  </ds:schemaRefs>
</ds:datastoreItem>
</file>

<file path=customXml/itemProps2.xml><?xml version="1.0" encoding="utf-8"?>
<ds:datastoreItem xmlns:ds="http://schemas.openxmlformats.org/officeDocument/2006/customXml" ds:itemID="{A3554D40-E9DD-4004-A9C6-F044A0BFDCF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353EA99-665A-4260-9E5F-7481794928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4d4c0a-f309-42b4-a75f-e6a2130452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D36606F-4696-40E5-B4E6-48AA368664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334</Words>
  <Characters>2438</Characters>
  <Application>Microsoft Office Word</Application>
  <DocSecurity>0</DocSecurity>
  <Lines>20</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Hewlett-Packard Company</Company>
  <LinksUpToDate>false</LinksUpToDate>
  <CharactersWithSpaces>2767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JŪRĖNIENĖ Jolanta</cp:lastModifiedBy>
  <cp:revision>3</cp:revision>
  <cp:lastPrinted>2025-04-17T07:48:00Z</cp:lastPrinted>
  <dcterms:created xsi:type="dcterms:W3CDTF">2025-05-14T05:50:00Z</dcterms:created>
  <dcterms:modified xsi:type="dcterms:W3CDTF">2025-05-14T10:30:00Z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0x010100F09FD6798960DC4285DAF96D0210DAAF</vt:lpwstr>
  </property>
</Properties>
</file>