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E8" w:rsidRDefault="002C72E8" w:rsidP="002C72E8">
      <w:pPr>
        <w:pStyle w:val="Antrats"/>
        <w:rPr>
          <w:b/>
          <w:bCs/>
          <w:lang w:val="lt-LT"/>
        </w:rPr>
      </w:pPr>
      <w:r>
        <w:rPr>
          <w:b/>
          <w:bCs/>
          <w:noProof/>
          <w:sz w:val="20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4329E5E6" wp14:editId="3965908E">
            <wp:simplePos x="0" y="0"/>
            <wp:positionH relativeFrom="column">
              <wp:posOffset>2800350</wp:posOffset>
            </wp:positionH>
            <wp:positionV relativeFrom="paragraph">
              <wp:posOffset>-4445</wp:posOffset>
            </wp:positionV>
            <wp:extent cx="457200" cy="542925"/>
            <wp:effectExtent l="0" t="0" r="0" b="9525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E8" w:rsidRDefault="002C72E8" w:rsidP="002C72E8">
      <w:pPr>
        <w:pStyle w:val="Antrats"/>
        <w:rPr>
          <w:b/>
          <w:bCs/>
          <w:lang w:val="lt-LT"/>
        </w:rPr>
      </w:pPr>
    </w:p>
    <w:p w:rsidR="002C72E8" w:rsidRDefault="002C72E8" w:rsidP="002C72E8">
      <w:pPr>
        <w:pStyle w:val="Antrats"/>
        <w:tabs>
          <w:tab w:val="clear" w:pos="4153"/>
          <w:tab w:val="clear" w:pos="8306"/>
        </w:tabs>
        <w:rPr>
          <w:b/>
          <w:bCs/>
          <w:lang w:val="lt-LT"/>
        </w:rPr>
      </w:pPr>
    </w:p>
    <w:p w:rsidR="002C72E8" w:rsidRPr="002C72E8" w:rsidRDefault="002C72E8" w:rsidP="002C72E8">
      <w:pPr>
        <w:pStyle w:val="Antrats"/>
        <w:tabs>
          <w:tab w:val="clear" w:pos="4153"/>
          <w:tab w:val="clear" w:pos="8306"/>
        </w:tabs>
        <w:rPr>
          <w:b/>
          <w:bCs/>
          <w:sz w:val="16"/>
          <w:szCs w:val="16"/>
          <w:lang w:val="lt-LT"/>
        </w:rPr>
      </w:pPr>
    </w:p>
    <w:p w:rsidR="002C72E8" w:rsidRDefault="002C72E8" w:rsidP="002C72E8">
      <w:pPr>
        <w:pStyle w:val="Antrats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KELMĖS RAJONO SAVIVALDYBĖS </w:t>
      </w:r>
    </w:p>
    <w:p w:rsidR="002C72E8" w:rsidRDefault="002C72E8" w:rsidP="002C72E8">
      <w:pPr>
        <w:pStyle w:val="Antrats"/>
        <w:jc w:val="center"/>
      </w:pPr>
      <w:r>
        <w:rPr>
          <w:b/>
          <w:bCs/>
          <w:lang w:val="lt-LT"/>
        </w:rPr>
        <w:t>TARYBA</w:t>
      </w:r>
    </w:p>
    <w:p w:rsidR="0091194D" w:rsidRDefault="0091194D" w:rsidP="00674D90">
      <w:pPr>
        <w:pStyle w:val="Antrat1"/>
      </w:pPr>
    </w:p>
    <w:p w:rsidR="00674D90" w:rsidRDefault="00674D90" w:rsidP="00674D90">
      <w:pPr>
        <w:pStyle w:val="Antrat1"/>
      </w:pPr>
      <w:r>
        <w:t>SPRENDIMAS</w:t>
      </w:r>
    </w:p>
    <w:p w:rsidR="00674D90" w:rsidRDefault="00674D90" w:rsidP="00674D90">
      <w:pPr>
        <w:pStyle w:val="Antrat1"/>
      </w:pPr>
      <w:r>
        <w:t>DĖL VIDUTINIŲ KIETOJO IR KITOKIO KURO KAINŲ BŪSTO ŠILDYMO IR KARŠTO VANDENS IŠLAIDŲ KOMPENSACIJOMS APSKAIČIUOTI  PATVIRTINIMO</w:t>
      </w:r>
    </w:p>
    <w:p w:rsidR="00674D90" w:rsidRDefault="00674D90" w:rsidP="00674D90">
      <w:pPr>
        <w:rPr>
          <w:b/>
          <w:bCs/>
          <w:lang w:val="lt-LT"/>
        </w:rPr>
      </w:pPr>
    </w:p>
    <w:p w:rsidR="00674D90" w:rsidRDefault="00674D90" w:rsidP="00674D90">
      <w:pPr>
        <w:jc w:val="center"/>
        <w:rPr>
          <w:lang w:val="lt-LT"/>
        </w:rPr>
      </w:pPr>
      <w:r>
        <w:rPr>
          <w:lang w:val="lt-LT"/>
        </w:rPr>
        <w:t>201</w:t>
      </w:r>
      <w:r w:rsidR="00AF3CFE">
        <w:rPr>
          <w:lang w:val="lt-LT"/>
        </w:rPr>
        <w:t>9</w:t>
      </w:r>
      <w:r>
        <w:rPr>
          <w:lang w:val="lt-LT"/>
        </w:rPr>
        <w:t xml:space="preserve"> m. </w:t>
      </w:r>
      <w:r w:rsidR="00AF3CFE">
        <w:rPr>
          <w:lang w:val="lt-LT"/>
        </w:rPr>
        <w:t>spalio</w:t>
      </w:r>
      <w:r w:rsidR="001060D7">
        <w:rPr>
          <w:lang w:val="lt-LT"/>
        </w:rPr>
        <w:t xml:space="preserve"> </w:t>
      </w:r>
      <w:r w:rsidR="00886539">
        <w:rPr>
          <w:lang w:val="lt-LT"/>
        </w:rPr>
        <w:t xml:space="preserve">31 </w:t>
      </w:r>
      <w:r>
        <w:rPr>
          <w:lang w:val="lt-LT"/>
        </w:rPr>
        <w:t>d. Nr. T-</w:t>
      </w:r>
      <w:r w:rsidR="00886539">
        <w:rPr>
          <w:lang w:val="lt-LT"/>
        </w:rPr>
        <w:t>361</w:t>
      </w:r>
    </w:p>
    <w:p w:rsidR="00674D90" w:rsidRDefault="00674D90" w:rsidP="00674D90">
      <w:pPr>
        <w:jc w:val="center"/>
        <w:rPr>
          <w:lang w:val="lt-LT"/>
        </w:rPr>
      </w:pPr>
      <w:r>
        <w:rPr>
          <w:lang w:val="lt-LT"/>
        </w:rPr>
        <w:t>Kelmė</w:t>
      </w:r>
    </w:p>
    <w:p w:rsidR="00674D90" w:rsidRDefault="00674D90" w:rsidP="00674D90">
      <w:pPr>
        <w:jc w:val="center"/>
        <w:rPr>
          <w:lang w:val="lt-LT"/>
        </w:rPr>
      </w:pPr>
    </w:p>
    <w:p w:rsidR="00674D90" w:rsidRDefault="00674D90" w:rsidP="00C053B9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Vadovaudamasi Lietuvos Respublikos vietos sa</w:t>
      </w:r>
      <w:r w:rsidR="00CB57F6">
        <w:rPr>
          <w:lang w:val="lt-LT"/>
        </w:rPr>
        <w:t xml:space="preserve">vivaldos įstatymo 7 straipsnio </w:t>
      </w:r>
      <w:r>
        <w:rPr>
          <w:lang w:val="lt-LT"/>
        </w:rPr>
        <w:t>9 punkt</w:t>
      </w:r>
      <w:r w:rsidR="00292BF2">
        <w:rPr>
          <w:lang w:val="lt-LT"/>
        </w:rPr>
        <w:t>u</w:t>
      </w:r>
      <w:r>
        <w:rPr>
          <w:lang w:val="lt-LT"/>
        </w:rPr>
        <w:t>, 16</w:t>
      </w:r>
      <w:r w:rsidR="00CB57F6">
        <w:rPr>
          <w:lang w:val="lt-LT"/>
        </w:rPr>
        <w:t> </w:t>
      </w:r>
      <w:r>
        <w:rPr>
          <w:lang w:val="lt-LT"/>
        </w:rPr>
        <w:t>straipsnio 4 dalimi, 18 straipsnio 1 dalimi, Lietuvos Respublikos piniginės socialinės paramos nepasiturintiems gyventojams įstatymo 11 straipsnio 3 dalimi, Lietuvos Respublikos socialinės apsaugos ir darbo ministro 20</w:t>
      </w:r>
      <w:r w:rsidR="00AF25B3">
        <w:rPr>
          <w:lang w:val="lt-LT"/>
        </w:rPr>
        <w:t>12</w:t>
      </w:r>
      <w:r w:rsidR="00CB57F6">
        <w:rPr>
          <w:lang w:val="lt-LT"/>
        </w:rPr>
        <w:t xml:space="preserve"> m. </w:t>
      </w:r>
      <w:r w:rsidR="00AF25B3">
        <w:rPr>
          <w:lang w:val="lt-LT"/>
        </w:rPr>
        <w:t>sausio 25</w:t>
      </w:r>
      <w:r>
        <w:rPr>
          <w:lang w:val="lt-LT"/>
        </w:rPr>
        <w:t xml:space="preserve"> d. įsakymo Nr.</w:t>
      </w:r>
      <w:r w:rsidR="002C72E8">
        <w:rPr>
          <w:lang w:val="lt-LT"/>
        </w:rPr>
        <w:t> </w:t>
      </w:r>
      <w:r>
        <w:rPr>
          <w:lang w:val="lt-LT"/>
        </w:rPr>
        <w:t>A1-3</w:t>
      </w:r>
      <w:r w:rsidR="00AF25B3">
        <w:rPr>
          <w:lang w:val="lt-LT"/>
        </w:rPr>
        <w:t>5</w:t>
      </w:r>
      <w:r>
        <w:rPr>
          <w:lang w:val="lt-LT"/>
        </w:rPr>
        <w:t xml:space="preserve"> </w:t>
      </w:r>
      <w:r w:rsidR="0091194D">
        <w:rPr>
          <w:lang w:val="lt-LT"/>
        </w:rPr>
        <w:t>„</w:t>
      </w:r>
      <w:r w:rsidR="00AF25B3" w:rsidRPr="00AF25B3">
        <w:rPr>
          <w:lang w:val="lt-LT"/>
        </w:rPr>
        <w:t xml:space="preserve">Dėl dokumentų, nustatytų </w:t>
      </w:r>
      <w:r w:rsidR="00AF25B3">
        <w:rPr>
          <w:lang w:val="lt-LT"/>
        </w:rPr>
        <w:t>L</w:t>
      </w:r>
      <w:r w:rsidR="00CA053D">
        <w:rPr>
          <w:lang w:val="lt-LT"/>
        </w:rPr>
        <w:t>ietuvos R</w:t>
      </w:r>
      <w:r w:rsidR="00AF25B3" w:rsidRPr="00AF25B3">
        <w:rPr>
          <w:lang w:val="lt-LT"/>
        </w:rPr>
        <w:t>espublikos piniginės socialinės paramos nepasiturintiems gyventojams įstatyme, formų patvirtinimo</w:t>
      </w:r>
      <w:r w:rsidR="00AF25B3">
        <w:rPr>
          <w:lang w:val="lt-LT"/>
        </w:rPr>
        <w:t xml:space="preserve">“ </w:t>
      </w:r>
      <w:r>
        <w:rPr>
          <w:lang w:val="lt-LT"/>
        </w:rPr>
        <w:t>1, 2, 3, 4 priedais ir atsižvelgdama į Kelmės rajono savivaldybės administracijos Socialinės paramos skyriaus atliktą kietojo ir kitokio kuro pardavimo apklausą</w:t>
      </w:r>
      <w:r w:rsidR="00CA053D">
        <w:rPr>
          <w:lang w:val="lt-LT"/>
        </w:rPr>
        <w:t xml:space="preserve">, </w:t>
      </w:r>
      <w:r w:rsidRPr="00E515E3">
        <w:rPr>
          <w:lang w:val="lt-LT"/>
        </w:rPr>
        <w:t>Kelmės rajono savivaldybės</w:t>
      </w:r>
      <w:r>
        <w:rPr>
          <w:lang w:val="lt-LT"/>
        </w:rPr>
        <w:t xml:space="preserve"> t</w:t>
      </w:r>
      <w:r w:rsidRPr="00E515E3">
        <w:rPr>
          <w:lang w:val="lt-LT"/>
        </w:rPr>
        <w:t>aryba</w:t>
      </w:r>
      <w:r w:rsidR="00C053B9">
        <w:rPr>
          <w:lang w:val="lt-LT"/>
        </w:rPr>
        <w:t xml:space="preserve">  </w:t>
      </w:r>
      <w:r w:rsidRPr="002C72E8">
        <w:rPr>
          <w:spacing w:val="60"/>
          <w:lang w:val="lt-LT"/>
        </w:rPr>
        <w:t>nusprendži</w:t>
      </w:r>
      <w:r w:rsidRPr="00E515E3">
        <w:rPr>
          <w:lang w:val="lt-LT"/>
        </w:rPr>
        <w:t>a</w:t>
      </w:r>
      <w:r>
        <w:rPr>
          <w:lang w:val="lt-LT"/>
        </w:rPr>
        <w:t>:</w:t>
      </w:r>
    </w:p>
    <w:p w:rsidR="00674D90" w:rsidRDefault="00674D90" w:rsidP="00AF25B3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1.</w:t>
      </w:r>
      <w:r w:rsidRPr="00E515E3">
        <w:rPr>
          <w:lang w:val="lt-LT"/>
        </w:rPr>
        <w:t xml:space="preserve"> </w:t>
      </w:r>
      <w:r>
        <w:rPr>
          <w:lang w:val="lt-LT"/>
        </w:rPr>
        <w:t>P</w:t>
      </w:r>
      <w:r w:rsidRPr="00E515E3">
        <w:rPr>
          <w:lang w:val="lt-LT"/>
        </w:rPr>
        <w:t xml:space="preserve">atvirtinti </w:t>
      </w:r>
      <w:r>
        <w:rPr>
          <w:lang w:val="lt-LT"/>
        </w:rPr>
        <w:t>201</w:t>
      </w:r>
      <w:r w:rsidR="00AF3CFE">
        <w:rPr>
          <w:lang w:val="lt-LT"/>
        </w:rPr>
        <w:t>9</w:t>
      </w:r>
      <w:r w:rsidR="001D2C07">
        <w:rPr>
          <w:lang w:val="lt-LT"/>
        </w:rPr>
        <w:t>–20</w:t>
      </w:r>
      <w:r w:rsidR="00AF3CFE">
        <w:rPr>
          <w:lang w:val="lt-LT"/>
        </w:rPr>
        <w:t>20</w:t>
      </w:r>
      <w:r w:rsidR="001D2C07">
        <w:rPr>
          <w:lang w:val="lt-LT"/>
        </w:rPr>
        <w:t xml:space="preserve"> </w:t>
      </w:r>
      <w:r>
        <w:rPr>
          <w:lang w:val="lt-LT"/>
        </w:rPr>
        <w:t xml:space="preserve">m. šildymo sezono </w:t>
      </w:r>
      <w:r w:rsidRPr="00E515E3">
        <w:rPr>
          <w:lang w:val="lt-LT"/>
        </w:rPr>
        <w:t>vidutines kieto</w:t>
      </w:r>
      <w:r>
        <w:rPr>
          <w:lang w:val="lt-LT"/>
        </w:rPr>
        <w:t>jo</w:t>
      </w:r>
      <w:r w:rsidRPr="00E515E3">
        <w:rPr>
          <w:lang w:val="lt-LT"/>
        </w:rPr>
        <w:t xml:space="preserve"> ir kitokio kuro kainas būsto </w:t>
      </w:r>
      <w:r w:rsidR="0091194D">
        <w:rPr>
          <w:lang w:val="lt-LT"/>
        </w:rPr>
        <w:t xml:space="preserve">šildymo </w:t>
      </w:r>
      <w:r w:rsidRPr="00E515E3">
        <w:rPr>
          <w:lang w:val="lt-LT"/>
        </w:rPr>
        <w:t xml:space="preserve">ir </w:t>
      </w:r>
      <w:r>
        <w:rPr>
          <w:lang w:val="lt-LT"/>
        </w:rPr>
        <w:t>karšto</w:t>
      </w:r>
      <w:r w:rsidRPr="00E515E3">
        <w:rPr>
          <w:lang w:val="lt-LT"/>
        </w:rPr>
        <w:t xml:space="preserve"> vandens </w:t>
      </w:r>
      <w:r>
        <w:rPr>
          <w:lang w:val="lt-LT"/>
        </w:rPr>
        <w:t>išlaidų kompensacijoms ap</w:t>
      </w:r>
      <w:r w:rsidRPr="00E515E3">
        <w:rPr>
          <w:lang w:val="lt-LT"/>
        </w:rPr>
        <w:t>skaičiuoti (pridedama).</w:t>
      </w:r>
    </w:p>
    <w:p w:rsidR="00C053B9" w:rsidRPr="00AB19B5" w:rsidRDefault="00674D90" w:rsidP="00AB19B5">
      <w:pPr>
        <w:pStyle w:val="Antrat1"/>
        <w:spacing w:line="360" w:lineRule="auto"/>
        <w:ind w:firstLine="720"/>
        <w:jc w:val="both"/>
        <w:rPr>
          <w:b w:val="0"/>
        </w:rPr>
      </w:pPr>
      <w:r w:rsidRPr="00E177FE">
        <w:rPr>
          <w:b w:val="0"/>
        </w:rPr>
        <w:t>2. Laikyti netekusi</w:t>
      </w:r>
      <w:r w:rsidR="00105BC2">
        <w:rPr>
          <w:b w:val="0"/>
        </w:rPr>
        <w:t>u</w:t>
      </w:r>
      <w:r w:rsidRPr="00E177FE">
        <w:rPr>
          <w:b w:val="0"/>
        </w:rPr>
        <w:t xml:space="preserve"> galios </w:t>
      </w:r>
      <w:r>
        <w:rPr>
          <w:b w:val="0"/>
        </w:rPr>
        <w:t xml:space="preserve">Kelmės </w:t>
      </w:r>
      <w:r w:rsidRPr="00E177FE">
        <w:rPr>
          <w:b w:val="0"/>
        </w:rPr>
        <w:t xml:space="preserve">rajono savivaldybės </w:t>
      </w:r>
      <w:r>
        <w:rPr>
          <w:b w:val="0"/>
        </w:rPr>
        <w:t>tarybos</w:t>
      </w:r>
      <w:r w:rsidR="00105BC2">
        <w:rPr>
          <w:b w:val="0"/>
        </w:rPr>
        <w:t xml:space="preserve"> 201</w:t>
      </w:r>
      <w:r w:rsidR="00AF0088">
        <w:rPr>
          <w:b w:val="0"/>
        </w:rPr>
        <w:t>8</w:t>
      </w:r>
      <w:r w:rsidR="00AB286A">
        <w:rPr>
          <w:b w:val="0"/>
        </w:rPr>
        <w:t xml:space="preserve"> m. rugsėjo 2</w:t>
      </w:r>
      <w:r w:rsidR="00AF0088">
        <w:rPr>
          <w:b w:val="0"/>
        </w:rPr>
        <w:t>7</w:t>
      </w:r>
      <w:r w:rsidR="00AB286A">
        <w:rPr>
          <w:b w:val="0"/>
        </w:rPr>
        <w:t xml:space="preserve"> d. sprendimą Nr.</w:t>
      </w:r>
      <w:r w:rsidR="002C72E8">
        <w:rPr>
          <w:b w:val="0"/>
        </w:rPr>
        <w:t> </w:t>
      </w:r>
      <w:r w:rsidR="00AB286A">
        <w:rPr>
          <w:b w:val="0"/>
        </w:rPr>
        <w:t>T-</w:t>
      </w:r>
      <w:r w:rsidR="00AF0088">
        <w:rPr>
          <w:b w:val="0"/>
        </w:rPr>
        <w:t>297</w:t>
      </w:r>
      <w:r w:rsidR="00FF3C31">
        <w:rPr>
          <w:b w:val="0"/>
        </w:rPr>
        <w:t xml:space="preserve"> „Dėl vidutinių kietojo ir kitokio kuro kainų </w:t>
      </w:r>
      <w:r w:rsidR="00FF3C31" w:rsidRPr="00E177FE">
        <w:rPr>
          <w:b w:val="0"/>
        </w:rPr>
        <w:t xml:space="preserve">būsto šildymo ir </w:t>
      </w:r>
      <w:r w:rsidR="00FF3C31">
        <w:rPr>
          <w:b w:val="0"/>
        </w:rPr>
        <w:t>karšto</w:t>
      </w:r>
      <w:r w:rsidR="00FF3C31" w:rsidRPr="00E177FE">
        <w:rPr>
          <w:b w:val="0"/>
        </w:rPr>
        <w:t xml:space="preserve"> vandens išla</w:t>
      </w:r>
      <w:r w:rsidR="008E65AB">
        <w:rPr>
          <w:b w:val="0"/>
        </w:rPr>
        <w:t>idų kompensacijoms apskaičiuoti</w:t>
      </w:r>
      <w:r w:rsidR="00FF3C31" w:rsidRPr="00E177FE">
        <w:rPr>
          <w:b w:val="0"/>
        </w:rPr>
        <w:t xml:space="preserve"> patvirtinimo</w:t>
      </w:r>
      <w:r w:rsidR="00FF3C31">
        <w:rPr>
          <w:b w:val="0"/>
        </w:rPr>
        <w:t>“</w:t>
      </w:r>
      <w:r w:rsidR="00105BC2">
        <w:rPr>
          <w:b w:val="0"/>
        </w:rPr>
        <w:t>.</w:t>
      </w:r>
    </w:p>
    <w:p w:rsidR="00AB19B5" w:rsidRPr="00AB19B5" w:rsidRDefault="00AB19B5" w:rsidP="00AB19B5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bCs/>
          <w:lang w:val="lt-LT"/>
        </w:rPr>
      </w:pPr>
      <w:r w:rsidRPr="00AB19B5">
        <w:rPr>
          <w:bCs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DE0AED" w:rsidRDefault="00DE0AED" w:rsidP="00C053B9">
      <w:pPr>
        <w:spacing w:line="360" w:lineRule="auto"/>
        <w:ind w:firstLine="720"/>
        <w:jc w:val="both"/>
        <w:rPr>
          <w:bCs/>
          <w:lang w:val="lt-LT"/>
        </w:rPr>
      </w:pPr>
    </w:p>
    <w:p w:rsidR="00CB57F6" w:rsidRPr="00C053B9" w:rsidRDefault="00CB57F6" w:rsidP="00C053B9">
      <w:pPr>
        <w:spacing w:line="360" w:lineRule="auto"/>
        <w:ind w:firstLine="720"/>
        <w:jc w:val="both"/>
        <w:rPr>
          <w:bCs/>
          <w:lang w:val="lt-LT"/>
        </w:rPr>
      </w:pPr>
    </w:p>
    <w:p w:rsidR="00DE0AED" w:rsidRDefault="00F4468C">
      <w:pPr>
        <w:jc w:val="both"/>
        <w:rPr>
          <w:lang w:val="lt-LT"/>
        </w:rPr>
      </w:pPr>
      <w:r w:rsidRPr="004025A6">
        <w:rPr>
          <w:lang w:val="lt-LT"/>
        </w:rPr>
        <w:t>Savivaldybės meras</w:t>
      </w:r>
      <w:r w:rsidRPr="004025A6">
        <w:rPr>
          <w:lang w:val="lt-LT"/>
        </w:rPr>
        <w:tab/>
      </w:r>
      <w:r w:rsidRPr="004025A6">
        <w:rPr>
          <w:lang w:val="lt-LT"/>
        </w:rPr>
        <w:tab/>
      </w:r>
      <w:r w:rsidRPr="004025A6">
        <w:rPr>
          <w:lang w:val="lt-LT"/>
        </w:rPr>
        <w:tab/>
      </w:r>
      <w:r w:rsidRPr="004025A6">
        <w:rPr>
          <w:lang w:val="lt-LT"/>
        </w:rPr>
        <w:tab/>
      </w:r>
      <w:r w:rsidR="00DE0AED" w:rsidRPr="004025A6">
        <w:rPr>
          <w:lang w:val="lt-LT"/>
        </w:rPr>
        <w:tab/>
      </w:r>
      <w:r w:rsidR="00DE0AED" w:rsidRPr="004025A6">
        <w:rPr>
          <w:lang w:val="lt-LT"/>
        </w:rPr>
        <w:tab/>
      </w:r>
      <w:r w:rsidR="00DE0AED" w:rsidRPr="004025A6">
        <w:rPr>
          <w:lang w:val="lt-LT"/>
        </w:rPr>
        <w:tab/>
      </w:r>
      <w:r w:rsidR="00DE0AED" w:rsidRPr="004025A6">
        <w:rPr>
          <w:lang w:val="lt-LT"/>
        </w:rPr>
        <w:tab/>
      </w:r>
      <w:r w:rsidR="006230C6">
        <w:rPr>
          <w:lang w:val="lt-LT"/>
        </w:rPr>
        <w:t xml:space="preserve">Vaclovas </w:t>
      </w:r>
      <w:proofErr w:type="spellStart"/>
      <w:r w:rsidR="006230C6">
        <w:rPr>
          <w:lang w:val="lt-LT"/>
        </w:rPr>
        <w:t>Andrulis</w:t>
      </w:r>
      <w:proofErr w:type="spellEnd"/>
    </w:p>
    <w:p w:rsidR="00C053B9" w:rsidRDefault="00C053B9">
      <w:pPr>
        <w:jc w:val="both"/>
        <w:rPr>
          <w:lang w:val="lt-LT"/>
        </w:rPr>
      </w:pPr>
    </w:p>
    <w:p w:rsidR="00C053B9" w:rsidRPr="004025A6" w:rsidRDefault="00C053B9">
      <w:pPr>
        <w:jc w:val="both"/>
        <w:rPr>
          <w:lang w:val="lt-LT"/>
        </w:rPr>
      </w:pPr>
    </w:p>
    <w:p w:rsidR="004E4C6E" w:rsidRDefault="004E4C6E">
      <w:pPr>
        <w:jc w:val="both"/>
        <w:rPr>
          <w:lang w:val="lt-LT"/>
        </w:rPr>
      </w:pPr>
    </w:p>
    <w:p w:rsidR="00877208" w:rsidRDefault="00877208">
      <w:pPr>
        <w:jc w:val="both"/>
        <w:rPr>
          <w:lang w:val="lt-LT"/>
        </w:rPr>
      </w:pPr>
    </w:p>
    <w:p w:rsidR="00877208" w:rsidRDefault="00877208">
      <w:pPr>
        <w:jc w:val="both"/>
        <w:rPr>
          <w:lang w:val="lt-LT"/>
        </w:rPr>
      </w:pPr>
    </w:p>
    <w:p w:rsidR="00AB19B5" w:rsidRDefault="00AB19B5">
      <w:pPr>
        <w:jc w:val="both"/>
        <w:rPr>
          <w:lang w:val="lt-LT"/>
        </w:rPr>
      </w:pPr>
    </w:p>
    <w:p w:rsidR="004C4C5C" w:rsidRDefault="004C4C5C">
      <w:pPr>
        <w:jc w:val="both"/>
        <w:rPr>
          <w:lang w:val="lt-LT"/>
        </w:rPr>
      </w:pPr>
    </w:p>
    <w:p w:rsidR="00AB19B5" w:rsidRDefault="00AB19B5" w:rsidP="00C053B9">
      <w:pPr>
        <w:spacing w:line="360" w:lineRule="auto"/>
        <w:jc w:val="both"/>
        <w:rPr>
          <w:lang w:val="lt-LT"/>
        </w:rPr>
      </w:pPr>
    </w:p>
    <w:p w:rsidR="00886539" w:rsidRDefault="00886539" w:rsidP="002C72E8">
      <w:pPr>
        <w:ind w:left="5103"/>
        <w:rPr>
          <w:lang w:val="lt-LT"/>
        </w:rPr>
      </w:pPr>
    </w:p>
    <w:p w:rsidR="00886539" w:rsidRDefault="00886539" w:rsidP="002C72E8">
      <w:pPr>
        <w:ind w:left="5103"/>
        <w:rPr>
          <w:lang w:val="lt-LT"/>
        </w:rPr>
      </w:pPr>
    </w:p>
    <w:p w:rsidR="00BC1A0B" w:rsidRPr="0091194D" w:rsidRDefault="00BC1A0B" w:rsidP="002C72E8">
      <w:pPr>
        <w:ind w:left="5103"/>
        <w:rPr>
          <w:lang w:val="lt-LT"/>
        </w:rPr>
      </w:pPr>
      <w:bookmarkStart w:id="0" w:name="_GoBack"/>
      <w:bookmarkEnd w:id="0"/>
      <w:r w:rsidRPr="0091194D">
        <w:rPr>
          <w:lang w:val="lt-LT"/>
        </w:rPr>
        <w:lastRenderedPageBreak/>
        <w:t>PATVIRTINTA</w:t>
      </w:r>
    </w:p>
    <w:p w:rsidR="00BC1A0B" w:rsidRDefault="00BC1A0B" w:rsidP="002C72E8">
      <w:pPr>
        <w:ind w:left="5103"/>
        <w:rPr>
          <w:lang w:val="lt-LT"/>
        </w:rPr>
      </w:pPr>
      <w:r>
        <w:rPr>
          <w:lang w:val="lt-LT"/>
        </w:rPr>
        <w:t>Kelmės rajono savivaldybės tarybos</w:t>
      </w:r>
    </w:p>
    <w:p w:rsidR="00BC1A0B" w:rsidRDefault="00A04083" w:rsidP="002C72E8">
      <w:pPr>
        <w:ind w:left="5103"/>
        <w:rPr>
          <w:lang w:val="lt-LT"/>
        </w:rPr>
      </w:pPr>
      <w:r>
        <w:rPr>
          <w:lang w:val="lt-LT"/>
        </w:rPr>
        <w:t>201</w:t>
      </w:r>
      <w:r w:rsidR="00AF0088">
        <w:rPr>
          <w:lang w:val="lt-LT"/>
        </w:rPr>
        <w:t>9</w:t>
      </w:r>
      <w:r w:rsidR="00BC1A0B">
        <w:rPr>
          <w:lang w:val="lt-LT"/>
        </w:rPr>
        <w:t xml:space="preserve"> m. </w:t>
      </w:r>
      <w:r w:rsidR="00AF0088">
        <w:rPr>
          <w:lang w:val="lt-LT"/>
        </w:rPr>
        <w:t>spalio</w:t>
      </w:r>
      <w:r w:rsidR="00BC1A0B">
        <w:rPr>
          <w:lang w:val="lt-LT"/>
        </w:rPr>
        <w:t xml:space="preserve"> </w:t>
      </w:r>
      <w:r w:rsidR="00886539">
        <w:rPr>
          <w:lang w:val="lt-LT"/>
        </w:rPr>
        <w:t xml:space="preserve">31 </w:t>
      </w:r>
      <w:r w:rsidR="00BC1A0B">
        <w:rPr>
          <w:lang w:val="lt-LT"/>
        </w:rPr>
        <w:t>d. sprendimu Nr.</w:t>
      </w:r>
      <w:r w:rsidR="007B3DA2">
        <w:rPr>
          <w:lang w:val="lt-LT"/>
        </w:rPr>
        <w:t xml:space="preserve"> </w:t>
      </w:r>
      <w:r w:rsidR="00BC1A0B">
        <w:rPr>
          <w:lang w:val="lt-LT"/>
        </w:rPr>
        <w:t>T-</w:t>
      </w:r>
      <w:r w:rsidR="00886539">
        <w:rPr>
          <w:lang w:val="lt-LT"/>
        </w:rPr>
        <w:t>361</w:t>
      </w:r>
    </w:p>
    <w:p w:rsidR="00BC1A0B" w:rsidRDefault="00BC1A0B" w:rsidP="002C72E8">
      <w:pPr>
        <w:jc w:val="center"/>
        <w:rPr>
          <w:lang w:val="lt-LT"/>
        </w:rPr>
      </w:pPr>
    </w:p>
    <w:p w:rsidR="002C72E8" w:rsidRDefault="002C72E8" w:rsidP="002C72E8">
      <w:pPr>
        <w:jc w:val="center"/>
        <w:rPr>
          <w:lang w:val="lt-LT"/>
        </w:rPr>
      </w:pPr>
    </w:p>
    <w:p w:rsidR="00BC1A0B" w:rsidRDefault="00BC1A0B" w:rsidP="00BC1A0B">
      <w:pPr>
        <w:jc w:val="center"/>
        <w:rPr>
          <w:b/>
          <w:lang w:val="lt-LT"/>
        </w:rPr>
      </w:pPr>
      <w:r>
        <w:rPr>
          <w:b/>
          <w:lang w:val="lt-LT"/>
        </w:rPr>
        <w:t>VIDUTIN</w:t>
      </w:r>
      <w:r w:rsidR="008E65AB">
        <w:rPr>
          <w:b/>
          <w:lang w:val="lt-LT"/>
        </w:rPr>
        <w:t>ĖS KIETOJO IR KITOKIO KURO KAINOS</w:t>
      </w:r>
      <w:r>
        <w:rPr>
          <w:b/>
          <w:lang w:val="lt-LT"/>
        </w:rPr>
        <w:t xml:space="preserve"> BŪSTO ŠILDYMO IR KARŠTO VANDENS IŠLAIDŲ KOMPENSACIJOMS APSKAIČIUOTI</w:t>
      </w:r>
    </w:p>
    <w:p w:rsidR="00BC1A0B" w:rsidRDefault="00BC1A0B" w:rsidP="00BC1A0B">
      <w:pPr>
        <w:jc w:val="center"/>
        <w:rPr>
          <w:lang w:val="lt-LT"/>
        </w:rPr>
      </w:pPr>
    </w:p>
    <w:p w:rsidR="00BC1A0B" w:rsidRDefault="00BC1A0B" w:rsidP="00BC1A0B">
      <w:pPr>
        <w:jc w:val="center"/>
        <w:rPr>
          <w:lang w:val="lt-LT"/>
        </w:rPr>
      </w:pPr>
    </w:p>
    <w:p w:rsidR="00BC1A0B" w:rsidRDefault="00BC1A0B" w:rsidP="00BC1A0B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Būsto šildymo ir </w:t>
      </w:r>
      <w:r w:rsidR="0091194D">
        <w:rPr>
          <w:lang w:val="lt-LT"/>
        </w:rPr>
        <w:t xml:space="preserve">karšto </w:t>
      </w:r>
      <w:r>
        <w:rPr>
          <w:lang w:val="lt-LT"/>
        </w:rPr>
        <w:t>vandens išlaidų kompensacijoms apskaičiuoti taikomos</w:t>
      </w:r>
      <w:r w:rsidR="0091194D">
        <w:rPr>
          <w:lang w:val="lt-LT"/>
        </w:rPr>
        <w:t xml:space="preserve"> tokios</w:t>
      </w:r>
      <w:r>
        <w:rPr>
          <w:lang w:val="lt-LT"/>
        </w:rPr>
        <w:t xml:space="preserve"> vidutinės kuro kainos (įskaitant PVM):</w:t>
      </w:r>
    </w:p>
    <w:p w:rsidR="00BC1A0B" w:rsidRDefault="00BC1A0B" w:rsidP="008E65AB">
      <w:pPr>
        <w:numPr>
          <w:ilvl w:val="0"/>
          <w:numId w:val="4"/>
        </w:numPr>
        <w:tabs>
          <w:tab w:val="clear" w:pos="1650"/>
          <w:tab w:val="num" w:pos="1134"/>
        </w:tabs>
        <w:spacing w:line="360" w:lineRule="auto"/>
        <w:ind w:hanging="799"/>
        <w:jc w:val="both"/>
        <w:rPr>
          <w:lang w:val="lt-LT"/>
        </w:rPr>
      </w:pPr>
      <w:r>
        <w:rPr>
          <w:lang w:val="lt-LT"/>
        </w:rPr>
        <w:t>I kategorijos n</w:t>
      </w:r>
      <w:r w:rsidR="001060D7">
        <w:rPr>
          <w:lang w:val="lt-LT"/>
        </w:rPr>
        <w:t>atūraliai džiovintos malkos –</w:t>
      </w:r>
      <w:r w:rsidR="00F811B1">
        <w:rPr>
          <w:lang w:val="lt-LT"/>
        </w:rPr>
        <w:t xml:space="preserve"> </w:t>
      </w:r>
      <w:r w:rsidR="00DE5BC2">
        <w:rPr>
          <w:lang w:val="lt-LT"/>
        </w:rPr>
        <w:t>47,09</w:t>
      </w:r>
      <w:r w:rsidR="00A04083">
        <w:rPr>
          <w:lang w:val="lt-LT"/>
        </w:rPr>
        <w:t xml:space="preserve"> </w:t>
      </w:r>
      <w:proofErr w:type="spellStart"/>
      <w:r w:rsidR="00A04083">
        <w:rPr>
          <w:lang w:val="lt-LT"/>
        </w:rPr>
        <w:t>Eur</w:t>
      </w:r>
      <w:proofErr w:type="spellEnd"/>
      <w:r>
        <w:rPr>
          <w:lang w:val="lt-LT"/>
        </w:rPr>
        <w:t xml:space="preserve"> už m</w:t>
      </w:r>
      <w:r>
        <w:rPr>
          <w:vertAlign w:val="superscript"/>
          <w:lang w:val="lt-LT"/>
        </w:rPr>
        <w:t>3</w:t>
      </w:r>
      <w:r w:rsidR="0091194D">
        <w:rPr>
          <w:lang w:val="lt-LT"/>
        </w:rPr>
        <w:t>.</w:t>
      </w:r>
    </w:p>
    <w:p w:rsidR="00BC1A0B" w:rsidRDefault="00BC1A0B" w:rsidP="008E65AB">
      <w:pPr>
        <w:numPr>
          <w:ilvl w:val="0"/>
          <w:numId w:val="4"/>
        </w:numPr>
        <w:tabs>
          <w:tab w:val="clear" w:pos="1650"/>
          <w:tab w:val="num" w:pos="1134"/>
        </w:tabs>
        <w:spacing w:line="360" w:lineRule="auto"/>
        <w:ind w:hanging="799"/>
        <w:jc w:val="both"/>
        <w:rPr>
          <w:lang w:val="lt-LT"/>
        </w:rPr>
      </w:pPr>
      <w:r>
        <w:rPr>
          <w:lang w:val="lt-LT"/>
        </w:rPr>
        <w:t>Mišrios malkos –</w:t>
      </w:r>
      <w:r w:rsidR="00855087">
        <w:rPr>
          <w:lang w:val="lt-LT"/>
        </w:rPr>
        <w:t xml:space="preserve"> </w:t>
      </w:r>
      <w:r w:rsidR="00DE5BC2">
        <w:rPr>
          <w:lang w:val="lt-LT"/>
        </w:rPr>
        <w:t>3</w:t>
      </w:r>
      <w:r w:rsidR="00E472B7">
        <w:rPr>
          <w:lang w:val="lt-LT"/>
        </w:rPr>
        <w:t>3,82</w:t>
      </w:r>
      <w:r w:rsidR="00855087">
        <w:rPr>
          <w:lang w:val="lt-LT"/>
        </w:rPr>
        <w:t xml:space="preserve"> </w:t>
      </w:r>
      <w:proofErr w:type="spellStart"/>
      <w:r w:rsidR="00A04083">
        <w:rPr>
          <w:lang w:val="lt-LT"/>
        </w:rPr>
        <w:t>Eur</w:t>
      </w:r>
      <w:proofErr w:type="spellEnd"/>
      <w:r w:rsidR="00A04083">
        <w:rPr>
          <w:lang w:val="lt-LT"/>
        </w:rPr>
        <w:t xml:space="preserve"> </w:t>
      </w:r>
      <w:r>
        <w:rPr>
          <w:lang w:val="lt-LT"/>
        </w:rPr>
        <w:t>už m</w:t>
      </w:r>
      <w:r>
        <w:rPr>
          <w:vertAlign w:val="superscript"/>
          <w:lang w:val="lt-LT"/>
        </w:rPr>
        <w:t>3</w:t>
      </w:r>
      <w:r w:rsidR="0091194D">
        <w:rPr>
          <w:lang w:val="lt-LT"/>
        </w:rPr>
        <w:t>.</w:t>
      </w:r>
    </w:p>
    <w:p w:rsidR="00BC1A0B" w:rsidRDefault="0083281E" w:rsidP="008E65AB">
      <w:pPr>
        <w:numPr>
          <w:ilvl w:val="0"/>
          <w:numId w:val="4"/>
        </w:numPr>
        <w:tabs>
          <w:tab w:val="clear" w:pos="1650"/>
          <w:tab w:val="num" w:pos="1134"/>
        </w:tabs>
        <w:spacing w:line="360" w:lineRule="auto"/>
        <w:ind w:hanging="799"/>
        <w:jc w:val="both"/>
        <w:rPr>
          <w:lang w:val="lt-LT"/>
        </w:rPr>
      </w:pPr>
      <w:r>
        <w:rPr>
          <w:lang w:val="lt-LT"/>
        </w:rPr>
        <w:t>Gabalinės durpės –</w:t>
      </w:r>
      <w:r w:rsidR="00A04083">
        <w:rPr>
          <w:lang w:val="lt-LT"/>
        </w:rPr>
        <w:t xml:space="preserve"> </w:t>
      </w:r>
      <w:r w:rsidR="00DE5BC2">
        <w:rPr>
          <w:lang w:val="lt-LT"/>
        </w:rPr>
        <w:t>73,35</w:t>
      </w:r>
      <w:r w:rsidR="00BC1A0B">
        <w:rPr>
          <w:lang w:val="lt-LT"/>
        </w:rPr>
        <w:t xml:space="preserve"> </w:t>
      </w:r>
      <w:proofErr w:type="spellStart"/>
      <w:r w:rsidR="00A04083">
        <w:rPr>
          <w:lang w:val="lt-LT"/>
        </w:rPr>
        <w:t>Eur</w:t>
      </w:r>
      <w:proofErr w:type="spellEnd"/>
      <w:r w:rsidR="00A04083">
        <w:rPr>
          <w:lang w:val="lt-LT"/>
        </w:rPr>
        <w:t xml:space="preserve"> </w:t>
      </w:r>
      <w:r w:rsidR="00BC1A0B">
        <w:rPr>
          <w:lang w:val="lt-LT"/>
        </w:rPr>
        <w:t>už t</w:t>
      </w:r>
      <w:r w:rsidR="00613C60">
        <w:rPr>
          <w:lang w:val="lt-LT"/>
        </w:rPr>
        <w:t>oną.</w:t>
      </w:r>
    </w:p>
    <w:p w:rsidR="00BC1A0B" w:rsidRDefault="00BC1A0B" w:rsidP="008E65AB">
      <w:pPr>
        <w:numPr>
          <w:ilvl w:val="0"/>
          <w:numId w:val="4"/>
        </w:numPr>
        <w:tabs>
          <w:tab w:val="clear" w:pos="1650"/>
          <w:tab w:val="num" w:pos="1134"/>
        </w:tabs>
        <w:spacing w:line="360" w:lineRule="auto"/>
        <w:ind w:hanging="799"/>
        <w:jc w:val="both"/>
        <w:rPr>
          <w:lang w:val="lt-LT"/>
        </w:rPr>
      </w:pPr>
      <w:r>
        <w:rPr>
          <w:lang w:val="lt-LT"/>
        </w:rPr>
        <w:t>Durpių b</w:t>
      </w:r>
      <w:r w:rsidR="00A04083">
        <w:rPr>
          <w:lang w:val="lt-LT"/>
        </w:rPr>
        <w:t xml:space="preserve">riketai – </w:t>
      </w:r>
      <w:r w:rsidR="00F811B1">
        <w:rPr>
          <w:lang w:val="lt-LT"/>
        </w:rPr>
        <w:t>8</w:t>
      </w:r>
      <w:r w:rsidR="00DE5BC2">
        <w:rPr>
          <w:lang w:val="lt-LT"/>
        </w:rPr>
        <w:t>8,75</w:t>
      </w:r>
      <w:r>
        <w:rPr>
          <w:lang w:val="lt-LT"/>
        </w:rPr>
        <w:t xml:space="preserve"> </w:t>
      </w:r>
      <w:proofErr w:type="spellStart"/>
      <w:r w:rsidR="00A04083">
        <w:rPr>
          <w:lang w:val="lt-LT"/>
        </w:rPr>
        <w:t>Eur</w:t>
      </w:r>
      <w:proofErr w:type="spellEnd"/>
      <w:r w:rsidR="00A04083">
        <w:rPr>
          <w:lang w:val="lt-LT"/>
        </w:rPr>
        <w:t xml:space="preserve"> </w:t>
      </w:r>
      <w:r>
        <w:rPr>
          <w:lang w:val="lt-LT"/>
        </w:rPr>
        <w:t xml:space="preserve">už </w:t>
      </w:r>
      <w:r w:rsidR="00613C60">
        <w:rPr>
          <w:lang w:val="lt-LT"/>
        </w:rPr>
        <w:t>toną.</w:t>
      </w:r>
    </w:p>
    <w:p w:rsidR="00BC1A0B" w:rsidRDefault="0083281E" w:rsidP="008E65AB">
      <w:pPr>
        <w:numPr>
          <w:ilvl w:val="0"/>
          <w:numId w:val="4"/>
        </w:numPr>
        <w:tabs>
          <w:tab w:val="clear" w:pos="1650"/>
          <w:tab w:val="num" w:pos="1134"/>
        </w:tabs>
        <w:spacing w:line="360" w:lineRule="auto"/>
        <w:ind w:hanging="799"/>
        <w:jc w:val="both"/>
        <w:rPr>
          <w:lang w:val="lt-LT"/>
        </w:rPr>
      </w:pPr>
      <w:r>
        <w:rPr>
          <w:lang w:val="lt-LT"/>
        </w:rPr>
        <w:t>Akmens anglys –</w:t>
      </w:r>
      <w:r w:rsidR="00A04083">
        <w:rPr>
          <w:lang w:val="lt-LT"/>
        </w:rPr>
        <w:t xml:space="preserve"> </w:t>
      </w:r>
      <w:r w:rsidR="00DE5BC2">
        <w:rPr>
          <w:lang w:val="lt-LT"/>
        </w:rPr>
        <w:t>170</w:t>
      </w:r>
      <w:r w:rsidR="008573EB">
        <w:rPr>
          <w:lang w:val="lt-LT"/>
        </w:rPr>
        <w:t xml:space="preserve"> </w:t>
      </w:r>
      <w:proofErr w:type="spellStart"/>
      <w:r w:rsidR="00A04083">
        <w:rPr>
          <w:lang w:val="lt-LT"/>
        </w:rPr>
        <w:t>Eur</w:t>
      </w:r>
      <w:proofErr w:type="spellEnd"/>
      <w:r w:rsidR="00A04083">
        <w:rPr>
          <w:lang w:val="lt-LT"/>
        </w:rPr>
        <w:t xml:space="preserve"> </w:t>
      </w:r>
      <w:r w:rsidR="008573EB">
        <w:rPr>
          <w:lang w:val="lt-LT"/>
        </w:rPr>
        <w:t xml:space="preserve">už </w:t>
      </w:r>
      <w:r w:rsidR="00613C60">
        <w:rPr>
          <w:lang w:val="lt-LT"/>
        </w:rPr>
        <w:t>toną</w:t>
      </w:r>
    </w:p>
    <w:p w:rsidR="008573EB" w:rsidRDefault="0083281E" w:rsidP="008E65AB">
      <w:pPr>
        <w:numPr>
          <w:ilvl w:val="0"/>
          <w:numId w:val="4"/>
        </w:numPr>
        <w:tabs>
          <w:tab w:val="clear" w:pos="1650"/>
          <w:tab w:val="num" w:pos="1134"/>
        </w:tabs>
        <w:spacing w:line="360" w:lineRule="auto"/>
        <w:ind w:hanging="799"/>
        <w:jc w:val="both"/>
        <w:rPr>
          <w:lang w:val="lt-LT"/>
        </w:rPr>
      </w:pPr>
      <w:r>
        <w:rPr>
          <w:lang w:val="lt-LT"/>
        </w:rPr>
        <w:t>Medienos briketai –</w:t>
      </w:r>
      <w:r w:rsidR="00A04083">
        <w:rPr>
          <w:lang w:val="lt-LT"/>
        </w:rPr>
        <w:t xml:space="preserve"> </w:t>
      </w:r>
      <w:r w:rsidR="00DE5BC2">
        <w:rPr>
          <w:lang w:val="lt-LT"/>
        </w:rPr>
        <w:t>145</w:t>
      </w:r>
      <w:r w:rsidR="00F811B1">
        <w:rPr>
          <w:lang w:val="lt-LT"/>
        </w:rPr>
        <w:t xml:space="preserve"> </w:t>
      </w:r>
      <w:proofErr w:type="spellStart"/>
      <w:r w:rsidR="00A04083">
        <w:rPr>
          <w:lang w:val="lt-LT"/>
        </w:rPr>
        <w:t>Eur</w:t>
      </w:r>
      <w:proofErr w:type="spellEnd"/>
      <w:r w:rsidR="00A04083">
        <w:rPr>
          <w:lang w:val="lt-LT"/>
        </w:rPr>
        <w:t xml:space="preserve"> </w:t>
      </w:r>
      <w:r w:rsidR="008573EB">
        <w:rPr>
          <w:lang w:val="lt-LT"/>
        </w:rPr>
        <w:t xml:space="preserve">už </w:t>
      </w:r>
      <w:r w:rsidR="00613C60">
        <w:rPr>
          <w:lang w:val="lt-LT"/>
        </w:rPr>
        <w:t>toną</w:t>
      </w:r>
      <w:r w:rsidR="0091194D">
        <w:rPr>
          <w:lang w:val="lt-LT"/>
        </w:rPr>
        <w:t>.</w:t>
      </w:r>
    </w:p>
    <w:p w:rsidR="008573EB" w:rsidRDefault="00E60315" w:rsidP="008E65AB">
      <w:pPr>
        <w:numPr>
          <w:ilvl w:val="0"/>
          <w:numId w:val="4"/>
        </w:numPr>
        <w:tabs>
          <w:tab w:val="clear" w:pos="1650"/>
          <w:tab w:val="num" w:pos="1134"/>
        </w:tabs>
        <w:spacing w:line="360" w:lineRule="auto"/>
        <w:ind w:hanging="799"/>
        <w:jc w:val="both"/>
        <w:rPr>
          <w:lang w:val="lt-LT"/>
        </w:rPr>
      </w:pPr>
      <w:r>
        <w:rPr>
          <w:lang w:val="lt-LT"/>
        </w:rPr>
        <w:t>Medžio pj</w:t>
      </w:r>
      <w:r w:rsidR="0083281E">
        <w:rPr>
          <w:lang w:val="lt-LT"/>
        </w:rPr>
        <w:t xml:space="preserve">uvenų granulės </w:t>
      </w:r>
      <w:r w:rsidR="00A04083">
        <w:rPr>
          <w:lang w:val="lt-LT"/>
        </w:rPr>
        <w:t xml:space="preserve">– </w:t>
      </w:r>
      <w:r w:rsidR="00DE5BC2">
        <w:rPr>
          <w:lang w:val="lt-LT"/>
        </w:rPr>
        <w:t>185</w:t>
      </w:r>
      <w:r w:rsidR="008573EB">
        <w:rPr>
          <w:lang w:val="lt-LT"/>
        </w:rPr>
        <w:t xml:space="preserve"> </w:t>
      </w:r>
      <w:proofErr w:type="spellStart"/>
      <w:r w:rsidR="00A04083">
        <w:rPr>
          <w:lang w:val="lt-LT"/>
        </w:rPr>
        <w:t>Eur</w:t>
      </w:r>
      <w:proofErr w:type="spellEnd"/>
      <w:r w:rsidR="00A04083">
        <w:rPr>
          <w:lang w:val="lt-LT"/>
        </w:rPr>
        <w:t xml:space="preserve"> </w:t>
      </w:r>
      <w:r w:rsidR="008573EB">
        <w:rPr>
          <w:lang w:val="lt-LT"/>
        </w:rPr>
        <w:t xml:space="preserve">už </w:t>
      </w:r>
      <w:r w:rsidR="00613C60">
        <w:rPr>
          <w:lang w:val="lt-LT"/>
        </w:rPr>
        <w:t>toną.</w:t>
      </w:r>
      <w:r w:rsidR="00A04083">
        <w:rPr>
          <w:lang w:val="lt-LT"/>
        </w:rPr>
        <w:t xml:space="preserve"> </w:t>
      </w:r>
    </w:p>
    <w:p w:rsidR="00BC1A0B" w:rsidRDefault="00BC1A0B" w:rsidP="00BC1A0B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Asmenys, kurie kreipiasi dėl būsto šildymo ir </w:t>
      </w:r>
      <w:r w:rsidR="0091194D">
        <w:rPr>
          <w:lang w:val="lt-LT"/>
        </w:rPr>
        <w:t xml:space="preserve">karšto </w:t>
      </w:r>
      <w:r>
        <w:rPr>
          <w:lang w:val="lt-LT"/>
        </w:rPr>
        <w:t>vandens išlaidų kompensavimo, turi pateikti kuro įsigijimą patvirtinančius do</w:t>
      </w:r>
      <w:r w:rsidR="001060D7">
        <w:rPr>
          <w:lang w:val="lt-LT"/>
        </w:rPr>
        <w:t>kumentu</w:t>
      </w:r>
      <w:r w:rsidR="003C7C12">
        <w:rPr>
          <w:lang w:val="lt-LT"/>
        </w:rPr>
        <w:t>s, ne senesnius k</w:t>
      </w:r>
      <w:r w:rsidR="00AB286A">
        <w:rPr>
          <w:lang w:val="lt-LT"/>
        </w:rPr>
        <w:t>aip 201</w:t>
      </w:r>
      <w:r w:rsidR="00AF0088">
        <w:rPr>
          <w:lang w:val="lt-LT"/>
        </w:rPr>
        <w:t>9</w:t>
      </w:r>
      <w:r w:rsidR="00877208">
        <w:rPr>
          <w:lang w:val="lt-LT"/>
        </w:rPr>
        <w:t>-04</w:t>
      </w:r>
      <w:r>
        <w:rPr>
          <w:lang w:val="lt-LT"/>
        </w:rPr>
        <w:t>-01. Neturintiems to</w:t>
      </w:r>
      <w:r w:rsidR="00ED45A7">
        <w:rPr>
          <w:lang w:val="lt-LT"/>
        </w:rPr>
        <w:t xml:space="preserve">kių dokumentų asmenims </w:t>
      </w:r>
      <w:r>
        <w:rPr>
          <w:lang w:val="lt-LT"/>
        </w:rPr>
        <w:t>taikomas šildymo mišriomis malkomis normatyvas.</w:t>
      </w:r>
      <w:r w:rsidR="00613C60">
        <w:rPr>
          <w:lang w:val="lt-LT"/>
        </w:rPr>
        <w:t xml:space="preserve"> </w:t>
      </w:r>
    </w:p>
    <w:p w:rsidR="00BC1A0B" w:rsidRDefault="002C72E8" w:rsidP="002C72E8">
      <w:pPr>
        <w:jc w:val="center"/>
        <w:rPr>
          <w:lang w:val="lt-LT"/>
        </w:rPr>
      </w:pPr>
      <w:r>
        <w:rPr>
          <w:lang w:val="lt-LT"/>
        </w:rPr>
        <w:t>___________________</w:t>
      </w:r>
    </w:p>
    <w:sectPr w:rsidR="00BC1A0B" w:rsidSect="002C72E8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86" w:rsidRDefault="00F92386">
      <w:r>
        <w:separator/>
      </w:r>
    </w:p>
  </w:endnote>
  <w:endnote w:type="continuationSeparator" w:id="0">
    <w:p w:rsidR="00F92386" w:rsidRDefault="00F9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39" w:rsidRDefault="00886539">
    <w:pPr>
      <w:pStyle w:val="Pora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lt-LT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ius"/>
        <w:tag w:val=""/>
        <w:id w:val="391861592"/>
        <w:placeholder>
          <w:docPart w:val="A7D9A832EF704B7F9E4756BC55485A2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2019-10-31 T1-351</w:t>
        </w:r>
      </w:sdtContent>
    </w:sdt>
  </w:p>
  <w:p w:rsidR="00886539" w:rsidRDefault="0088653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86" w:rsidRDefault="00F92386">
      <w:r>
        <w:separator/>
      </w:r>
    </w:p>
  </w:footnote>
  <w:footnote w:type="continuationSeparator" w:id="0">
    <w:p w:rsidR="00F92386" w:rsidRDefault="00F9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ECE"/>
    <w:multiLevelType w:val="hybridMultilevel"/>
    <w:tmpl w:val="A1B42424"/>
    <w:lvl w:ilvl="0" w:tplc="0960F1B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" w15:restartNumberingAfterBreak="0">
    <w:nsid w:val="11104D5A"/>
    <w:multiLevelType w:val="hybridMultilevel"/>
    <w:tmpl w:val="598E25A6"/>
    <w:lvl w:ilvl="0" w:tplc="C4160E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2724E5"/>
    <w:multiLevelType w:val="hybridMultilevel"/>
    <w:tmpl w:val="2EAE4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3D"/>
    <w:rsid w:val="00012919"/>
    <w:rsid w:val="00027536"/>
    <w:rsid w:val="00043227"/>
    <w:rsid w:val="00050C0D"/>
    <w:rsid w:val="00051846"/>
    <w:rsid w:val="00061BF2"/>
    <w:rsid w:val="000A36A2"/>
    <w:rsid w:val="000B7A41"/>
    <w:rsid w:val="000C1D31"/>
    <w:rsid w:val="000D4048"/>
    <w:rsid w:val="000E66C5"/>
    <w:rsid w:val="000F38D9"/>
    <w:rsid w:val="00105BC2"/>
    <w:rsid w:val="001060D7"/>
    <w:rsid w:val="00156C1B"/>
    <w:rsid w:val="00171AFF"/>
    <w:rsid w:val="00177047"/>
    <w:rsid w:val="00197CA3"/>
    <w:rsid w:val="001D2C07"/>
    <w:rsid w:val="00204CD7"/>
    <w:rsid w:val="00256F44"/>
    <w:rsid w:val="00272E5F"/>
    <w:rsid w:val="00292BF2"/>
    <w:rsid w:val="002B053D"/>
    <w:rsid w:val="002B7AE2"/>
    <w:rsid w:val="002C72E8"/>
    <w:rsid w:val="002D10E5"/>
    <w:rsid w:val="002D6BBB"/>
    <w:rsid w:val="00317578"/>
    <w:rsid w:val="0033154F"/>
    <w:rsid w:val="003B3AB5"/>
    <w:rsid w:val="003C7C12"/>
    <w:rsid w:val="003F78DC"/>
    <w:rsid w:val="00400075"/>
    <w:rsid w:val="004025A6"/>
    <w:rsid w:val="00404EDA"/>
    <w:rsid w:val="00415624"/>
    <w:rsid w:val="00473452"/>
    <w:rsid w:val="00483AC3"/>
    <w:rsid w:val="004945C3"/>
    <w:rsid w:val="004C4C5C"/>
    <w:rsid w:val="004E3EF7"/>
    <w:rsid w:val="004E4C6E"/>
    <w:rsid w:val="004F08B5"/>
    <w:rsid w:val="00525B39"/>
    <w:rsid w:val="00530E83"/>
    <w:rsid w:val="00557633"/>
    <w:rsid w:val="00566A9B"/>
    <w:rsid w:val="00567AE0"/>
    <w:rsid w:val="005763A3"/>
    <w:rsid w:val="005B5B38"/>
    <w:rsid w:val="00613C60"/>
    <w:rsid w:val="006230C6"/>
    <w:rsid w:val="00624F81"/>
    <w:rsid w:val="00634E12"/>
    <w:rsid w:val="00674D90"/>
    <w:rsid w:val="006B020A"/>
    <w:rsid w:val="007261D9"/>
    <w:rsid w:val="00735CAC"/>
    <w:rsid w:val="00737C0E"/>
    <w:rsid w:val="0074220D"/>
    <w:rsid w:val="00744103"/>
    <w:rsid w:val="0077181A"/>
    <w:rsid w:val="007A08E8"/>
    <w:rsid w:val="007B221E"/>
    <w:rsid w:val="007B3DA2"/>
    <w:rsid w:val="007B5751"/>
    <w:rsid w:val="00800DA7"/>
    <w:rsid w:val="0083281E"/>
    <w:rsid w:val="00840B75"/>
    <w:rsid w:val="00855087"/>
    <w:rsid w:val="008573EB"/>
    <w:rsid w:val="00877208"/>
    <w:rsid w:val="00886539"/>
    <w:rsid w:val="0089142C"/>
    <w:rsid w:val="008A1513"/>
    <w:rsid w:val="008B377E"/>
    <w:rsid w:val="008D0524"/>
    <w:rsid w:val="008D1300"/>
    <w:rsid w:val="008E65AB"/>
    <w:rsid w:val="008F462C"/>
    <w:rsid w:val="009072FB"/>
    <w:rsid w:val="0091194D"/>
    <w:rsid w:val="00933999"/>
    <w:rsid w:val="0093688A"/>
    <w:rsid w:val="00961944"/>
    <w:rsid w:val="0096391A"/>
    <w:rsid w:val="009B44EB"/>
    <w:rsid w:val="009D7EA4"/>
    <w:rsid w:val="00A04083"/>
    <w:rsid w:val="00A67369"/>
    <w:rsid w:val="00A84BD1"/>
    <w:rsid w:val="00AB19B5"/>
    <w:rsid w:val="00AB286A"/>
    <w:rsid w:val="00AF0088"/>
    <w:rsid w:val="00AF25B3"/>
    <w:rsid w:val="00AF3CFE"/>
    <w:rsid w:val="00B07D94"/>
    <w:rsid w:val="00B12186"/>
    <w:rsid w:val="00B34136"/>
    <w:rsid w:val="00B50378"/>
    <w:rsid w:val="00B97A57"/>
    <w:rsid w:val="00BC1A0B"/>
    <w:rsid w:val="00BF0382"/>
    <w:rsid w:val="00BF05BB"/>
    <w:rsid w:val="00C053B9"/>
    <w:rsid w:val="00C404E1"/>
    <w:rsid w:val="00C43B81"/>
    <w:rsid w:val="00CA053D"/>
    <w:rsid w:val="00CB57F6"/>
    <w:rsid w:val="00CC222E"/>
    <w:rsid w:val="00CD5B3E"/>
    <w:rsid w:val="00D34F7D"/>
    <w:rsid w:val="00D46450"/>
    <w:rsid w:val="00D464C5"/>
    <w:rsid w:val="00D75714"/>
    <w:rsid w:val="00DE0AED"/>
    <w:rsid w:val="00DE5BC2"/>
    <w:rsid w:val="00E177FE"/>
    <w:rsid w:val="00E36550"/>
    <w:rsid w:val="00E472B7"/>
    <w:rsid w:val="00E515E3"/>
    <w:rsid w:val="00E60315"/>
    <w:rsid w:val="00ED45A7"/>
    <w:rsid w:val="00ED6313"/>
    <w:rsid w:val="00F02B70"/>
    <w:rsid w:val="00F267BE"/>
    <w:rsid w:val="00F4468C"/>
    <w:rsid w:val="00F6475A"/>
    <w:rsid w:val="00F811B1"/>
    <w:rsid w:val="00F852EF"/>
    <w:rsid w:val="00F92386"/>
    <w:rsid w:val="00FB24F6"/>
    <w:rsid w:val="00FB58DA"/>
    <w:rsid w:val="00FD7F84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E3A863-2E24-41D2-8FAF-FD320B4F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77181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7181A"/>
    <w:rPr>
      <w:rFonts w:ascii="Tahoma" w:hAnsi="Tahoma" w:cs="Tahoma"/>
      <w:sz w:val="16"/>
      <w:szCs w:val="16"/>
      <w:lang w:val="en-US" w:eastAsia="en-US"/>
    </w:rPr>
  </w:style>
  <w:style w:type="paragraph" w:styleId="Pataisymai">
    <w:name w:val="Revision"/>
    <w:hidden/>
    <w:uiPriority w:val="99"/>
    <w:semiHidden/>
    <w:rsid w:val="00050C0D"/>
    <w:rPr>
      <w:sz w:val="24"/>
      <w:szCs w:val="24"/>
      <w:lang w:val="en-US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8865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6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D9A832EF704B7F9E4756BC55485A2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8C945A-AC0D-4C6B-8AA6-D933303D9CDD}"/>
      </w:docPartPr>
      <w:docPartBody>
        <w:p w:rsidR="00000000" w:rsidRDefault="007C2D3E" w:rsidP="007C2D3E">
          <w:pPr>
            <w:pStyle w:val="A7D9A832EF704B7F9E4756BC55485A27"/>
          </w:pPr>
          <w:r>
            <w:rPr>
              <w:rStyle w:val="Vietosrezervavimoenklotekstas"/>
            </w:rPr>
            <w:t>[Autorius]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3E"/>
    <w:rsid w:val="004819D6"/>
    <w:rsid w:val="007C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C2D3E"/>
    <w:rPr>
      <w:color w:val="808080"/>
    </w:rPr>
  </w:style>
  <w:style w:type="paragraph" w:customStyle="1" w:styleId="A7D9A832EF704B7F9E4756BC55485A27">
    <w:name w:val="A7D9A832EF704B7F9E4756BC55485A27"/>
    <w:rsid w:val="007C2D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SPRENDIMAS</vt:lpstr>
      <vt:lpstr>SPRENDIMAS</vt:lpstr>
    </vt:vector>
  </TitlesOfParts>
  <Company>SigmaNTa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SPRENDIMAS</dc:title>
  <dc:creator>2019-10-31 T1-351</dc:creator>
  <cp:lastModifiedBy>Jurgita Janušauskienė</cp:lastModifiedBy>
  <cp:revision>4</cp:revision>
  <cp:lastPrinted>2019-10-04T09:40:00Z</cp:lastPrinted>
  <dcterms:created xsi:type="dcterms:W3CDTF">2019-10-18T05:18:00Z</dcterms:created>
  <dcterms:modified xsi:type="dcterms:W3CDTF">2019-10-29T11:35:00Z</dcterms:modified>
</cp:coreProperties>
</file>