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39429" w14:textId="77777777" w:rsidR="00D72F25" w:rsidRDefault="00D72F25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5483942A" w14:textId="77777777" w:rsidR="00D72F25" w:rsidRDefault="00AA5C84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54839446" wp14:editId="54839447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3942B" w14:textId="77777777" w:rsidR="00D72F25" w:rsidRDefault="00D72F25">
      <w:pPr>
        <w:jc w:val="center"/>
        <w:rPr>
          <w:caps/>
          <w:sz w:val="12"/>
          <w:szCs w:val="12"/>
        </w:rPr>
      </w:pPr>
    </w:p>
    <w:p w14:paraId="5483942C" w14:textId="77777777" w:rsidR="00D72F25" w:rsidRDefault="00AA5C84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5483942D" w14:textId="77777777" w:rsidR="00D72F25" w:rsidRDefault="00AA5C84">
      <w:pPr>
        <w:jc w:val="center"/>
        <w:rPr>
          <w:b/>
          <w:caps/>
        </w:rPr>
      </w:pPr>
      <w:r>
        <w:rPr>
          <w:b/>
          <w:caps/>
        </w:rPr>
        <w:t>VALSTYBINIŲ SOCIALINIO DRAUDIMO PENSIJŲ ĮSTATYMO NR. I-549 2 STRAIPSNIO PAKEITIMO</w:t>
      </w:r>
    </w:p>
    <w:p w14:paraId="5483942E" w14:textId="77777777" w:rsidR="00D72F25" w:rsidRDefault="00AA5C84">
      <w:pPr>
        <w:jc w:val="center"/>
        <w:rPr>
          <w:caps/>
        </w:rPr>
      </w:pPr>
      <w:r>
        <w:rPr>
          <w:b/>
          <w:caps/>
        </w:rPr>
        <w:t>ĮSTATYMAS</w:t>
      </w:r>
    </w:p>
    <w:p w14:paraId="5483942F" w14:textId="77777777" w:rsidR="00D72F25" w:rsidRDefault="00D72F25">
      <w:pPr>
        <w:jc w:val="center"/>
        <w:rPr>
          <w:b/>
          <w:caps/>
        </w:rPr>
      </w:pPr>
    </w:p>
    <w:p w14:paraId="54839430" w14:textId="77777777" w:rsidR="00D72F25" w:rsidRDefault="00AA5C84">
      <w:pPr>
        <w:jc w:val="center"/>
        <w:rPr>
          <w:sz w:val="22"/>
        </w:rPr>
      </w:pPr>
      <w:r>
        <w:rPr>
          <w:sz w:val="22"/>
        </w:rPr>
        <w:t>2014 m. gruodžio 9 d. Nr. XII-1394</w:t>
      </w:r>
    </w:p>
    <w:p w14:paraId="54839431" w14:textId="77777777" w:rsidR="00D72F25" w:rsidRDefault="00AA5C84">
      <w:pPr>
        <w:jc w:val="center"/>
        <w:rPr>
          <w:sz w:val="22"/>
        </w:rPr>
      </w:pPr>
      <w:r>
        <w:rPr>
          <w:sz w:val="22"/>
        </w:rPr>
        <w:t>Vilnius</w:t>
      </w:r>
    </w:p>
    <w:p w14:paraId="54839432" w14:textId="77777777" w:rsidR="00D72F25" w:rsidRDefault="00D72F25">
      <w:pPr>
        <w:jc w:val="center"/>
        <w:rPr>
          <w:sz w:val="22"/>
        </w:rPr>
      </w:pPr>
    </w:p>
    <w:p w14:paraId="54839433" w14:textId="77777777" w:rsidR="00D72F25" w:rsidRDefault="00D72F25">
      <w:pPr>
        <w:spacing w:line="360" w:lineRule="auto"/>
        <w:ind w:firstLine="720"/>
        <w:jc w:val="both"/>
        <w:rPr>
          <w:sz w:val="16"/>
          <w:szCs w:val="16"/>
        </w:rPr>
      </w:pPr>
    </w:p>
    <w:p w14:paraId="54839435" w14:textId="77777777" w:rsidR="00D72F25" w:rsidRDefault="00D72F25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54839436" w14:textId="77777777" w:rsidR="00D72F25" w:rsidRDefault="00AA5C84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1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2 straipsnio pakeitimas</w:t>
      </w:r>
    </w:p>
    <w:p w14:paraId="54839437" w14:textId="77777777" w:rsidR="00D72F25" w:rsidRDefault="00AA5C84">
      <w:pPr>
        <w:spacing w:line="360" w:lineRule="auto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1</w:t>
      </w:r>
      <w:r>
        <w:rPr>
          <w:bCs/>
          <w:szCs w:val="24"/>
          <w:lang w:eastAsia="lt-LT"/>
        </w:rPr>
        <w:t>. Pakeisti 2 straipsnio 1 dalies 11 punktą ir jį išdėstyti taip:</w:t>
      </w:r>
    </w:p>
    <w:p w14:paraId="54839438" w14:textId="77777777" w:rsidR="00D72F25" w:rsidRDefault="00AA5C84">
      <w:pPr>
        <w:spacing w:line="360" w:lineRule="auto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„</w:t>
      </w:r>
      <w:r>
        <w:rPr>
          <w:bCs/>
          <w:szCs w:val="24"/>
          <w:lang w:eastAsia="lt-LT"/>
        </w:rPr>
        <w:t>11</w:t>
      </w:r>
      <w:r>
        <w:rPr>
          <w:bCs/>
          <w:szCs w:val="24"/>
          <w:lang w:eastAsia="lt-LT"/>
        </w:rPr>
        <w:t xml:space="preserve">) tradicinių ir kitų valstybės pripažintų religinių bendruomenių ir bendrijų dvasininkai ir </w:t>
      </w:r>
      <w:r>
        <w:rPr>
          <w:bCs/>
          <w:szCs w:val="24"/>
          <w:lang w:eastAsia="lt-LT"/>
        </w:rPr>
        <w:t>vienuoliai;“.</w:t>
      </w:r>
    </w:p>
    <w:p w14:paraId="54839439" w14:textId="77777777" w:rsidR="00D72F25" w:rsidRDefault="00AA5C84">
      <w:pPr>
        <w:spacing w:line="360" w:lineRule="auto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2</w:t>
      </w:r>
      <w:r>
        <w:rPr>
          <w:bCs/>
          <w:szCs w:val="24"/>
          <w:lang w:eastAsia="lt-LT"/>
        </w:rPr>
        <w:t>. Pakeisti 2 straipsnio 1 dalies 13 punktą ir jį išdėstyti taip:</w:t>
      </w:r>
    </w:p>
    <w:p w14:paraId="5483943A" w14:textId="77777777" w:rsidR="00D72F25" w:rsidRDefault="00AA5C84">
      <w:pPr>
        <w:spacing w:line="360" w:lineRule="auto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„</w:t>
      </w:r>
      <w:r>
        <w:rPr>
          <w:bCs/>
          <w:szCs w:val="24"/>
          <w:lang w:eastAsia="lt-LT"/>
        </w:rPr>
        <w:t>13</w:t>
      </w:r>
      <w:r>
        <w:rPr>
          <w:bCs/>
          <w:szCs w:val="24"/>
          <w:lang w:eastAsia="lt-LT"/>
        </w:rPr>
        <w:t>) kriminalinės žvalgybos slaptieji dalyviai, kuriems pagal su jais sudarytas rašytines slapto bendradarbiavimo sutartis mokamas atlygis.“</w:t>
      </w:r>
    </w:p>
    <w:p w14:paraId="5483943B" w14:textId="77777777" w:rsidR="00D72F25" w:rsidRDefault="00AA5C84">
      <w:pPr>
        <w:spacing w:line="360" w:lineRule="auto"/>
        <w:ind w:firstLine="720"/>
        <w:rPr>
          <w:color w:val="000000"/>
          <w:szCs w:val="24"/>
          <w:lang w:eastAsia="lt-LT"/>
        </w:rPr>
      </w:pPr>
    </w:p>
    <w:p w14:paraId="5483943C" w14:textId="77777777" w:rsidR="00D72F25" w:rsidRDefault="00AA5C84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2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Įstatymo įsigaliojimas</w:t>
      </w:r>
    </w:p>
    <w:p w14:paraId="5483943D" w14:textId="77777777" w:rsidR="00D72F25" w:rsidRDefault="00AA5C84">
      <w:pPr>
        <w:spacing w:line="360" w:lineRule="auto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Šis įstatymas įsigalioja 2015 m. sausio 1 d.</w:t>
      </w:r>
    </w:p>
    <w:p w14:paraId="081FE0F6" w14:textId="77777777" w:rsidR="00AA5C84" w:rsidRDefault="00AA5C84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54839440" w14:textId="77777777" w:rsidR="00D72F25" w:rsidRDefault="00AA5C84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bookmarkStart w:id="0" w:name="_GoBack" w:displacedByCustomXml="prev"/>
    <w:p w14:paraId="54839441" w14:textId="77777777" w:rsidR="00D72F25" w:rsidRDefault="00AA5C84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54839442" w14:textId="77777777" w:rsidR="00D72F25" w:rsidRDefault="00D72F25">
      <w:pPr>
        <w:spacing w:line="360" w:lineRule="auto"/>
        <w:rPr>
          <w:i/>
          <w:szCs w:val="24"/>
        </w:rPr>
      </w:pPr>
    </w:p>
    <w:p w14:paraId="54839443" w14:textId="77777777" w:rsidR="00D72F25" w:rsidRDefault="00D72F25">
      <w:pPr>
        <w:spacing w:line="360" w:lineRule="auto"/>
        <w:rPr>
          <w:i/>
          <w:szCs w:val="24"/>
        </w:rPr>
      </w:pPr>
    </w:p>
    <w:p w14:paraId="54839444" w14:textId="77777777" w:rsidR="00D72F25" w:rsidRDefault="00D72F25">
      <w:pPr>
        <w:spacing w:line="360" w:lineRule="auto"/>
      </w:pPr>
    </w:p>
    <w:p w14:paraId="54839445" w14:textId="77777777" w:rsidR="00D72F25" w:rsidRDefault="00AA5C84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bookmarkEnd w:id="0" w:displacedByCustomXml="next"/>
    <w:sectPr w:rsidR="00D72F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3944A" w14:textId="77777777" w:rsidR="00D72F25" w:rsidRDefault="00AA5C8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5483944B" w14:textId="77777777" w:rsidR="00D72F25" w:rsidRDefault="00AA5C8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39450" w14:textId="77777777" w:rsidR="00D72F25" w:rsidRDefault="00AA5C84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54839451" w14:textId="77777777" w:rsidR="00D72F25" w:rsidRDefault="00D72F2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39452" w14:textId="77777777" w:rsidR="00D72F25" w:rsidRDefault="00AA5C84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54839453" w14:textId="77777777" w:rsidR="00D72F25" w:rsidRDefault="00D72F2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39455" w14:textId="77777777" w:rsidR="00D72F25" w:rsidRDefault="00D72F2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39448" w14:textId="77777777" w:rsidR="00D72F25" w:rsidRDefault="00AA5C8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54839449" w14:textId="77777777" w:rsidR="00D72F25" w:rsidRDefault="00AA5C8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3944C" w14:textId="77777777" w:rsidR="00D72F25" w:rsidRDefault="00AA5C84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5483944D" w14:textId="77777777" w:rsidR="00D72F25" w:rsidRDefault="00D72F25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3944E" w14:textId="77777777" w:rsidR="00D72F25" w:rsidRDefault="00AA5C84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5483944F" w14:textId="77777777" w:rsidR="00D72F25" w:rsidRDefault="00D72F25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39454" w14:textId="77777777" w:rsidR="00D72F25" w:rsidRDefault="00D72F25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86"/>
    <w:rsid w:val="00301C86"/>
    <w:rsid w:val="00AA5C84"/>
    <w:rsid w:val="00D7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39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807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2014-12-18T07:42:00Z</dcterms:created>
  <dc:creator>MANIUŠKIENĖ Violeta</dc:creator>
  <lastModifiedBy>GUMBYTĖ Danguolė</lastModifiedBy>
  <lastPrinted>2004-12-10T05:45:00Z</lastPrinted>
  <dcterms:modified xsi:type="dcterms:W3CDTF">2014-12-18T08:05:00Z</dcterms:modified>
  <revision>3</revision>
</coreProperties>
</file>