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7008b4e2a542debaa132a56a9af2d2"/>
        <w:id w:val="1484202612"/>
        <w:lock w:val="sdtLocked"/>
      </w:sdtPr>
      <w:sdtEndPr/>
      <w:sdtContent>
        <w:bookmarkStart w:id="0" w:name="_GoBack" w:displacedByCustomXml="prev"/>
        <w:bookmarkEnd w:id="0" w:displacedByCustomXml="prev"/>
        <w:p w:rsidR="00FB3754" w:rsidRDefault="00BA0A42" w:rsidP="00BA0A42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3E6C00E" wp14:editId="4662944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B3754" w:rsidRDefault="00FB3754">
          <w:pPr>
            <w:jc w:val="center"/>
            <w:rPr>
              <w:caps/>
              <w:sz w:val="12"/>
              <w:szCs w:val="12"/>
            </w:rPr>
          </w:pPr>
        </w:p>
        <w:p w:rsidR="00FB3754" w:rsidRDefault="00BA0A4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FB3754" w:rsidRDefault="00BA0A4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CIVILINIO KODEKSO 2.54, 2.64, 2.71, 2.72 STRAIPSNIŲ IR PRIEDO PAKEITIMO </w:t>
          </w:r>
        </w:p>
        <w:p w:rsidR="00FB3754" w:rsidRDefault="00BA0A4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FB3754" w:rsidRDefault="00FB3754">
          <w:pPr>
            <w:jc w:val="center"/>
            <w:rPr>
              <w:b/>
              <w:caps/>
            </w:rPr>
          </w:pPr>
        </w:p>
        <w:p w:rsidR="00FB3754" w:rsidRDefault="00BA0A4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balandžio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XIV-281</w:t>
          </w:r>
        </w:p>
        <w:p w:rsidR="00FB3754" w:rsidRDefault="00BA0A4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FB3754" w:rsidRDefault="00FB3754">
          <w:pPr>
            <w:jc w:val="center"/>
            <w:rPr>
              <w:sz w:val="22"/>
            </w:rPr>
          </w:pPr>
        </w:p>
        <w:p w:rsidR="00FB3754" w:rsidRDefault="00FB375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0bf5e6d63c740139ff75b5ac27eb030"/>
            <w:id w:val="-1104409164"/>
            <w:lock w:val="sdtLocked"/>
          </w:sdtPr>
          <w:sdtEndPr/>
          <w:sdtContent>
            <w:p w:rsidR="00FB3754" w:rsidRDefault="00BA0A4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0bf5e6d63c740139ff75b5ac27eb030"/>
                  <w:id w:val="-11515110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0bf5e6d63c740139ff75b5ac27eb030"/>
                  <w:id w:val="-19059738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2.54 straipsnio pakeitimas</w:t>
                  </w:r>
                </w:sdtContent>
              </w:sdt>
            </w:p>
            <w:sdt>
              <w:sdtPr>
                <w:alias w:val="1 str. 1 d."/>
                <w:tag w:val="part_3ab98806f5654ddd85d8e3776960a1ce"/>
                <w:id w:val="589046993"/>
                <w:lock w:val="sdtLocked"/>
              </w:sdtPr>
              <w:sdtEndPr/>
              <w:sdtContent>
                <w:p w:rsidR="00FB3754" w:rsidRDefault="00BA0A4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2.54 straipsnį 3 dalimi:</w:t>
                  </w:r>
                </w:p>
                <w:sdt>
                  <w:sdtPr>
                    <w:alias w:val="citata"/>
                    <w:tag w:val="part_e2b887dc288649d8be35927a10df3b39"/>
                    <w:id w:val="288791052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9eacafd64ce4bcabd4f9ac471c771c9"/>
                        <w:id w:val="-1986386292"/>
                        <w:lock w:val="sdtLocked"/>
                      </w:sdtPr>
                      <w:sdtEndPr/>
                      <w:sdtContent>
                        <w:p w:rsidR="00FB3754" w:rsidRDefault="00BA0A4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eacafd64ce4bcabd4f9ac471c771c9"/>
                              <w:id w:val="-926425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Pavyzdinius juridinio asmens filialo nuostatus tvirtina Vyriausybė ar jos įgaliota institucija.“ </w:t>
                          </w:r>
                        </w:p>
                        <w:p w:rsidR="00FB3754" w:rsidRDefault="00BA0A42"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cb3ac5cbc164519850aa331f39475fe"/>
            <w:id w:val="-818263538"/>
            <w:lock w:val="sdtLocked"/>
          </w:sdtPr>
          <w:sdtEndPr/>
          <w:sdtContent>
            <w:p w:rsidR="00FB3754" w:rsidRDefault="00BA0A42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cb3ac5cbc164519850aa331f39475fe"/>
                  <w:id w:val="22241415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cb3ac5cbc164519850aa331f39475fe"/>
                  <w:id w:val="10562793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2.64 straipsnio pakeit</w:t>
                  </w:r>
                  <w:r>
                    <w:rPr>
                      <w:b/>
                      <w:szCs w:val="24"/>
                      <w:lang w:eastAsia="lt-LT"/>
                    </w:rPr>
                    <w:t>imas</w:t>
                  </w:r>
                </w:sdtContent>
              </w:sdt>
            </w:p>
            <w:sdt>
              <w:sdtPr>
                <w:alias w:val="2 str. 1 d."/>
                <w:tag w:val="part_6d1593dd2be94e5ca1300c24c7c2e569"/>
                <w:id w:val="-1130550495"/>
                <w:lock w:val="sdtLocked"/>
              </w:sdtPr>
              <w:sdtEndPr/>
              <w:sdtContent>
                <w:p w:rsidR="00FB3754" w:rsidRDefault="00BA0A42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Pripažinti netekusia galios 2.64 straipsnio 5 dalį. </w:t>
                  </w:r>
                </w:p>
                <w:p w:rsidR="00FB3754" w:rsidRDefault="00BA0A42">
                  <w:pPr>
                    <w:tabs>
                      <w:tab w:val="left" w:pos="-28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97dbfb66d55942eca2bf74eaa50477f4"/>
            <w:id w:val="1929998704"/>
            <w:lock w:val="sdtLocked"/>
          </w:sdtPr>
          <w:sdtEndPr/>
          <w:sdtContent>
            <w:p w:rsidR="00FB3754" w:rsidRDefault="00BA0A4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7dbfb66d55942eca2bf74eaa50477f4"/>
                  <w:id w:val="15158796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7dbfb66d55942eca2bf74eaa50477f4"/>
                  <w:id w:val="58727539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2.71 straipsnio pakeitimas</w:t>
                  </w:r>
                </w:sdtContent>
              </w:sdt>
            </w:p>
            <w:sdt>
              <w:sdtPr>
                <w:alias w:val="3 str. 1 d."/>
                <w:tag w:val="part_acb1ca1ec2f640b0900ae92caa78657d"/>
                <w:id w:val="2114477101"/>
                <w:lock w:val="sdtLocked"/>
              </w:sdtPr>
              <w:sdtEndPr/>
              <w:sdtContent>
                <w:p w:rsidR="00FB3754" w:rsidRDefault="00BA0A4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2.71 straipsnio 3 dalį ir ją išdėstyti taip:</w:t>
                  </w:r>
                </w:p>
                <w:sdt>
                  <w:sdtPr>
                    <w:alias w:val="citata"/>
                    <w:tag w:val="part_fc2df3adb4804a5db0f053f9866d29a9"/>
                    <w:id w:val="-898517958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09ecea9848b6451bae391ec30b4149e9"/>
                        <w:id w:val="-1567941984"/>
                        <w:lock w:val="sdtLocked"/>
                      </w:sdtPr>
                      <w:sdtEndPr/>
                      <w:sdtContent>
                        <w:p w:rsidR="00FB3754" w:rsidRDefault="00BA0A42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9ecea9848b6451bae391ec30b4149e9"/>
                              <w:id w:val="-20879201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Registro teikiami registro duomenų ir informacijos išrašai turi turėti žymą „išrašas 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ikras“, o dokumentų kopijos – žymą „kopija tikra“, išskyrus atvejus, kai tokios žymos asmuo, kuris kreipiasi, nereikalauja. Juridinių asmenų registro tvarkytojo išduodami registro duomenų ir informacijos išrašai, dokumentų kopijos turi </w:t>
                          </w:r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prima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facie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galią. 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pie tai, kad juridinių asmenų registro tvarkytojo išduodami registro duomenų ir informacijos išrašai, dokumentų kopijos turi </w:t>
                          </w:r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prima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facie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galią, juridinių asmenų registro tvarkytojas turi nurodyti skelbdamas ir teikdamas šiuos duomenų ir informacijos išrašu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 ir dokumentų kopijas.“</w:t>
                          </w:r>
                        </w:p>
                        <w:p w:rsidR="00FB3754" w:rsidRDefault="00BA0A42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6a118d0a5d9a43c4841502189e971a07"/>
            <w:id w:val="1267814633"/>
            <w:lock w:val="sdtLocked"/>
          </w:sdtPr>
          <w:sdtEndPr/>
          <w:sdtContent>
            <w:p w:rsidR="00FB3754" w:rsidRDefault="00BA0A4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a118d0a5d9a43c4841502189e971a07"/>
                  <w:id w:val="8234764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a118d0a5d9a43c4841502189e971a07"/>
                  <w:id w:val="-21210565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2.72 straipsnio pakeitimas</w:t>
                  </w:r>
                </w:sdtContent>
              </w:sdt>
            </w:p>
            <w:sdt>
              <w:sdtPr>
                <w:alias w:val="4 str. 1 d."/>
                <w:tag w:val="part_fc84da66669b4efc9729e21aba293ba2"/>
                <w:id w:val="-1999029120"/>
                <w:lock w:val="sdtLocked"/>
              </w:sdtPr>
              <w:sdtEndPr/>
              <w:sdtContent>
                <w:p w:rsidR="00FB3754" w:rsidRDefault="00BA0A42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84da66669b4efc9729e21aba293ba2"/>
                      <w:id w:val="-15352708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2.72 straipsnio 3 dalį ir ją išdėstyti taip:</w:t>
                  </w:r>
                </w:p>
                <w:sdt>
                  <w:sdtPr>
                    <w:alias w:val="citata"/>
                    <w:tag w:val="part_8add0e7fe5ff4d249ee8f037c3efa62e"/>
                    <w:id w:val="-422879210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68a8d316450a46ce8a86aad2c8685260"/>
                        <w:id w:val="1120187399"/>
                        <w:lock w:val="sdtLocked"/>
                      </w:sdtPr>
                      <w:sdtEndPr/>
                      <w:sdtContent>
                        <w:p w:rsidR="00FB3754" w:rsidRDefault="00BA0A42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8a8d316450a46ce8a86aad2c8685260"/>
                              <w:id w:val="-11173631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Kiekvienas asmuo turi teisę už atlyginimą gauti bet kokius registro duomenis, registre saugomų dokumentų ar informacijos kopijas.“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72b2d3ef27f142fa8b264972cf11663e"/>
                <w:id w:val="-1139329907"/>
                <w:lock w:val="sdtLocked"/>
              </w:sdtPr>
              <w:sdtEndPr/>
              <w:sdtContent>
                <w:p w:rsidR="00FB3754" w:rsidRDefault="00BA0A42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b2d3ef27f142fa8b264972cf11663e"/>
                      <w:id w:val="14434893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Pripažinti netekusiomis galios 2.72 straipsnio 4 ir 5 dalis. </w:t>
                  </w:r>
                </w:p>
                <w:p w:rsidR="00FB3754" w:rsidRDefault="00BA0A42">
                  <w:pPr>
                    <w:tabs>
                      <w:tab w:val="left" w:pos="-28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5e3bbf9df94a49ffb52820b12bbbdde2"/>
            <w:id w:val="-697617724"/>
            <w:lock w:val="sdtLocked"/>
          </w:sdtPr>
          <w:sdtEndPr/>
          <w:sdtContent>
            <w:p w:rsidR="00FB3754" w:rsidRDefault="00BA0A42">
              <w:pPr>
                <w:tabs>
                  <w:tab w:val="left" w:pos="-284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e3bbf9df94a49ffb52820b12bbbdde2"/>
                  <w:id w:val="133040985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e3bbf9df94a49ffb52820b12bbbdde2"/>
                  <w:id w:val="114092390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Kodekso priedo pakeitimas</w:t>
                  </w:r>
                </w:sdtContent>
              </w:sdt>
            </w:p>
            <w:sdt>
              <w:sdtPr>
                <w:alias w:val="5 str. 1 d."/>
                <w:tag w:val="part_f11753d7e0b949ebb09c53f5d99c8967"/>
                <w:id w:val="88507889"/>
                <w:lock w:val="sdtLocked"/>
              </w:sdtPr>
              <w:sdtEndPr/>
              <w:sdtContent>
                <w:p w:rsidR="00FB3754" w:rsidRDefault="00BA0A42">
                  <w:pPr>
                    <w:tabs>
                      <w:tab w:val="left" w:pos="-284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Kodekso priedą ir jį išdėstyti taip:</w:t>
                  </w:r>
                </w:p>
                <w:p w:rsidR="00FB3754" w:rsidRDefault="00FB3754">
                  <w:pPr>
                    <w:tabs>
                      <w:tab w:val="left" w:pos="-284"/>
                    </w:tabs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sdt>
                  <w:sdtPr>
                    <w:alias w:val="citata"/>
                    <w:tag w:val="part_64b78b9c0c32428a8ce4c3bf17460756"/>
                    <w:id w:val="683943450"/>
                    <w:lock w:val="sdtLocked"/>
                  </w:sdtPr>
                  <w:sdtEndPr/>
                  <w:sdtContent>
                    <w:sdt>
                      <w:sdtPr>
                        <w:alias w:val="pr."/>
                        <w:tag w:val="part_22b2d3d12e3a411c876b7f0af2761317"/>
                        <w:id w:val="68085683"/>
                        <w:lock w:val="sdtLocked"/>
                      </w:sdtPr>
                      <w:sdtEndPr/>
                      <w:sdtContent>
                        <w:p w:rsidR="00FB3754" w:rsidRDefault="00BA0A42">
                          <w:pPr>
                            <w:ind w:firstLine="6237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„Lietuvos Respublikos</w:t>
                          </w:r>
                        </w:p>
                        <w:p w:rsidR="00FB3754" w:rsidRDefault="00BA0A42">
                          <w:pPr>
                            <w:ind w:firstLine="6237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civilinio kodekso</w:t>
                          </w:r>
                        </w:p>
                        <w:p w:rsidR="00FB3754" w:rsidRDefault="00BA0A42">
                          <w:pPr>
                            <w:ind w:firstLine="6237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priedas</w:t>
                          </w:r>
                        </w:p>
                        <w:p w:rsidR="00FB3754" w:rsidRDefault="00FB3754">
                          <w:pPr>
                            <w:ind w:firstLine="720"/>
                            <w:rPr>
                              <w:sz w:val="16"/>
                              <w:szCs w:val="16"/>
                            </w:rPr>
                          </w:pPr>
                        </w:p>
                        <w:p w:rsidR="00FB3754" w:rsidRDefault="00BA0A42"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Pavadinimas"/>
                              <w:tag w:val="title_22b2d3d12e3a411c876b7f0af2761317"/>
                              <w:id w:val="-6637819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ĮGYVENDINAMI EUROPOS SĄJUNGOS TEISĖS AKTAI</w:t>
                              </w:r>
                            </w:sdtContent>
                          </w:sdt>
                        </w:p>
                        <w:p w:rsidR="00FB3754" w:rsidRDefault="00FB3754">
                          <w:pPr>
                            <w:tabs>
                              <w:tab w:val="left" w:pos="709"/>
                            </w:tabs>
                            <w:ind w:firstLine="720"/>
                            <w:jc w:val="both"/>
                            <w:rPr>
                              <w:sz w:val="16"/>
                              <w:szCs w:val="16"/>
                            </w:rPr>
                          </w:pPr>
                        </w:p>
                        <w:sdt>
                          <w:sdtPr>
                            <w:alias w:val="pr. 1 p."/>
                            <w:tag w:val="part_395051ccea244d7499962424afce1147"/>
                            <w:id w:val="1995367124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95051ccea244d7499962424afce1147"/>
                                  <w:id w:val="8691811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1993 m. balandžio 5 d. Tarybos direktyva 93/13/EEB dėl nesąžiningų sąlygų sutartyse su vartotojais.</w:t>
                              </w:r>
                            </w:p>
                          </w:sdtContent>
                        </w:sdt>
                        <w:sdt>
                          <w:sdtPr>
                            <w:alias w:val="pr. 2 p."/>
                            <w:tag w:val="part_f0d9deb737aa4d9a8132ae93b2c5854b"/>
                            <w:id w:val="-1464719227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0d9deb737aa4d9a8132ae93b2c5854b"/>
                                  <w:id w:val="10591345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19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98 m. vasario 16 d. Europos Parlamento ir Tarybos direktyva 98/6/EB dėl vartotojų apsaugos žymint vartotojams siūlomų prekių kainas.</w:t>
                              </w:r>
                            </w:p>
                          </w:sdtContent>
                        </w:sdt>
                        <w:sdt>
                          <w:sdtPr>
                            <w:alias w:val="pr. 3 p."/>
                            <w:tag w:val="part_5b3ab9ab8dad44f8b4ec60b94b8739d8"/>
                            <w:id w:val="-1037507619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b3ab9ab8dad44f8b4ec60b94b8739d8"/>
                                  <w:id w:val="-7357105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1999 m. gegužės 25 d. Europos Parlamento ir Tarybos direktyva 1999/44/EB dėl vartojimo prekių pardavimo ir susijusių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garantijų tam tikrų aspektų.</w:t>
                              </w:r>
                            </w:p>
                          </w:sdtContent>
                        </w:sdt>
                        <w:sdt>
                          <w:sdtPr>
                            <w:alias w:val="pr. 4 p."/>
                            <w:tag w:val="part_64c662803fb948b0805493f760c7aedd"/>
                            <w:id w:val="-547528514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4c662803fb948b0805493f760c7aedd"/>
                                  <w:id w:val="22811302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2009 m. sausio 14 d. Europos Parlamento ir Tarybos direktyva 2008/122/EB dėl vartotojų apsaugos, susijusios su kai kuriais pakaitinio naudojimosi, ilgalaikio atostogų produkto, perpardavimo ir keitimosi sutarčių aspekta</w:t>
                              </w:r>
                              <w:r>
                                <w:rPr>
                                  <w:szCs w:val="24"/>
                                </w:rPr>
                                <w:t>is.</w:t>
                              </w:r>
                            </w:p>
                          </w:sdtContent>
                        </w:sdt>
                        <w:sdt>
                          <w:sdtPr>
                            <w:alias w:val="pr. 5 p."/>
                            <w:tag w:val="part_3ef82ca050364bfb9ac69bb9c76df89a"/>
                            <w:id w:val="814917571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tabs>
                                  <w:tab w:val="right" w:pos="9638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ef82ca050364bfb9ac69bb9c76df89a"/>
                                  <w:id w:val="-13088556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2011 m. spalio 25 d. Europos Parlamento ir Tarybos direktyva 2011/83/ES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 xml:space="preserve">dėl vartotojų teisių, kuria iš dalies keičiamos Tarybos direktyva 93/13/EEB ir Europos Parlamento ir Tarybos direktyva 1999/44/EB bei panaikinamos Tarybos direktyva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</w:rPr>
                                <w:t>85/577/EEB ir Europos Parlamento ir Tarybos direktyva 97/7/EB.</w:t>
                              </w:r>
                            </w:p>
                          </w:sdtContent>
                        </w:sdt>
                        <w:sdt>
                          <w:sdtPr>
                            <w:alias w:val="pr. 6 p."/>
                            <w:tag w:val="part_d5df2888883e45e4b1e44719da980799"/>
                            <w:id w:val="582727805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tabs>
                                  <w:tab w:val="right" w:pos="9638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5df2888883e45e4b1e44719da980799"/>
                                  <w:id w:val="8703432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2012 m. birželio 13 d. Europos Parlamento ir Tarybos direktyva 2012/17/ES, kuria iš dalies keičiamos Tarybos direktyvos 89/666/EEB ir Europos Parlamento ir Tarybos direktyvų 2005/56/EB i</w:t>
                              </w:r>
                              <w:r>
                                <w:rPr>
                                  <w:szCs w:val="24"/>
                                </w:rPr>
                                <w:t>r 2009/101/EB nuostatos dėl centrinių, komercinių ir bendrovių registrų sąveikos.</w:t>
                              </w:r>
                            </w:p>
                          </w:sdtContent>
                        </w:sdt>
                        <w:sdt>
                          <w:sdtPr>
                            <w:alias w:val="pr. 7 p."/>
                            <w:tag w:val="part_702e28376e834a1e95b61277e3774e47"/>
                            <w:id w:val="70474326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tabs>
                                  <w:tab w:val="right" w:pos="9638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02e28376e834a1e95b61277e3774e47"/>
                                  <w:id w:val="-30608811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iCs/>
                                      <w:szCs w:val="24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i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2015 m. lapkričio 25 d. Europos Parlamento ir Tarybos direktyva (ES) 2015/2302 dėl kelionės paslaugų paketų ir susijusių kelionės paslaugų rinkinių, kuria iš dalies ke</w:t>
                              </w:r>
                              <w:r>
                                <w:rPr>
                                  <w:szCs w:val="24"/>
                                </w:rPr>
                                <w:t>ičiami Europos Parlamento ir Tarybos reglamentas (EB) Nr. 2006/2004 ir Direktyva 2011/83/ES bei panaikinama Tarybos direktyva 90/314/EEB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pr. 8 p."/>
                            <w:tag w:val="part_9813a75d7f364faca542202bc27f9785"/>
                            <w:id w:val="1693638276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tabs>
                                  <w:tab w:val="right" w:pos="9638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813a75d7f364faca542202bc27f9785"/>
                                  <w:id w:val="-3854103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2016 m. birželio 8 d. Europos Parlamento ir Tarybos direktyva (ES) 2016/943 dėl neatskleistos praktinės patirti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es ir verslo informacijos (komercinių paslapčių) apsaugos nuo neteisėto jų gavimo, naudojimo ir atskleidimo.</w:t>
                              </w:r>
                            </w:p>
                          </w:sdtContent>
                        </w:sdt>
                        <w:sdt>
                          <w:sdtPr>
                            <w:alias w:val="pr. 9 p."/>
                            <w:tag w:val="part_4d37244efb8c433b9b184692201211dd"/>
                            <w:id w:val="-803851879"/>
                            <w:lock w:val="sdtLocked"/>
                          </w:sdtPr>
                          <w:sdtEndPr/>
                          <w:sdtContent>
                            <w:p w:rsidR="00FB3754" w:rsidRDefault="00BA0A42">
                              <w:pPr>
                                <w:tabs>
                                  <w:tab w:val="left" w:pos="-28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d37244efb8c433b9b184692201211dd"/>
                                  <w:id w:val="-4147743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2017 m. birželio 14 d. Europos Parlamento ir Tarybos direktyva (ES) 2017/1132 dėl tam tikrų bendrovių teisės aspektų.“</w:t>
                              </w:r>
                            </w:p>
                            <w:p w:rsidR="00FB3754" w:rsidRDefault="00BA0A42">
                              <w:pPr>
                                <w:tabs>
                                  <w:tab w:val="left" w:pos="-284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2ebc166d28e0429d9a69b88a353d5e45"/>
            <w:id w:val="-758289366"/>
            <w:lock w:val="sdtLocked"/>
          </w:sdtPr>
          <w:sdtEndPr/>
          <w:sdtContent>
            <w:p w:rsidR="00FB3754" w:rsidRDefault="00BA0A42">
              <w:pPr>
                <w:tabs>
                  <w:tab w:val="left" w:pos="-284"/>
                </w:tabs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bc166d28e0429d9a69b88a353d5e45"/>
                  <w:id w:val="-72823729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snis. </w:t>
              </w:r>
              <w:sdt>
                <w:sdtPr>
                  <w:alias w:val="Pavadinimas"/>
                  <w:tag w:val="title_2ebc166d28e0429d9a69b88a353d5e45"/>
                  <w:id w:val="-14505874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6 str. 1 d."/>
                <w:tag w:val="part_07702c63a818457db71a99e5db323807"/>
                <w:id w:val="-845929996"/>
                <w:lock w:val="sdtLocked"/>
              </w:sdtPr>
              <w:sdtEndPr/>
              <w:sdtContent>
                <w:p w:rsidR="00FB3754" w:rsidRDefault="00BA0A42">
                  <w:pPr>
                    <w:tabs>
                      <w:tab w:val="left" w:pos="-284"/>
                    </w:tabs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2021 m. liepos 30 d.</w:t>
                  </w:r>
                </w:p>
                <w:p w:rsidR="00FB3754" w:rsidRDefault="00BA0A42">
                  <w:pPr>
                    <w:tabs>
                      <w:tab w:val="left" w:pos="-284"/>
                    </w:tabs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31646d5da943eeaffa8e3f30cbb7dc"/>
            <w:id w:val="-350499114"/>
            <w:lock w:val="sdtLocked"/>
          </w:sdtPr>
          <w:sdtEndPr/>
          <w:sdtContent>
            <w:p w:rsidR="00FB3754" w:rsidRDefault="00BA0A4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FB3754" w:rsidRDefault="00FB375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</w:p>
            <w:p w:rsidR="00FB3754" w:rsidRDefault="00BA0A4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FB375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754" w:rsidRDefault="00BA0A4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FB3754" w:rsidRDefault="00BA0A4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BA0A4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FB3754" w:rsidRDefault="00FB375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FB375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FB375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754" w:rsidRDefault="00BA0A4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FB3754" w:rsidRDefault="00BA0A4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BA0A4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FB3754" w:rsidRDefault="00FB375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BA0A4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FB3754" w:rsidRDefault="00FB375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3754" w:rsidRDefault="00FB375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200A"/>
    <w:rsid w:val="0072200A"/>
    <w:rsid w:val="00BA0A42"/>
    <w:rsid w:val="00FB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2228a491a044413a635c191a232eb67" PartId="557008b4e2a542debaa132a56a9af2d2">
    <Part Type="straipsnis" Nr="1" Abbr="1 str." Title="2.54 straipsnio pakeitimas" DocPartId="83efc4f316b24c6c84a37b573004afe2" PartId="c0bf5e6d63c740139ff75b5ac27eb030">
      <Part Type="strDalis" Nr="1" Abbr="1 str. 1 d." DocPartId="369c3e9fe018407a9e3290438d8033d4" PartId="3ab98806f5654ddd85d8e3776960a1ce">
        <Part Type="citata" DocPartId="40172a7412cc4ace9a6b483cc5e5b615" PartId="e2b887dc288649d8be35927a10df3b39">
          <Part Type="strDalis" Nr="3" Abbr="3 d." DocPartId="82bea64f8b0f4dcea5c571b407a9bb43" PartId="99eacafd64ce4bcabd4f9ac471c771c9"/>
        </Part>
      </Part>
    </Part>
    <Part Type="straipsnis" Nr="2" Abbr="2 str." Title="2.64 straipsnio pakeitimas" DocPartId="85d0b8420d024c9baca135399d7385c9" PartId="6cb3ac5cbc164519850aa331f39475fe">
      <Part Type="strDalis" Nr="1" Abbr="2 str. 1 d." DocPartId="2f6d831fd38849a4b62c4d7ab802fb6d" PartId="6d1593dd2be94e5ca1300c24c7c2e569"/>
    </Part>
    <Part Type="straipsnis" Nr="3" Abbr="3 str." Title="2.71 straipsnio pakeitimas" DocPartId="68de0b646bde40aa9243efb47a04d5c5" PartId="97dbfb66d55942eca2bf74eaa50477f4">
      <Part Type="strDalis" Nr="1" Abbr="3 str. 1 d." DocPartId="6e62f6afe5934764b939a8d7281f3920" PartId="acb1ca1ec2f640b0900ae92caa78657d">
        <Part Type="citata" DocPartId="6aae158db8664a82a7f6dee00cbec0bd" PartId="fc2df3adb4804a5db0f053f9866d29a9">
          <Part Type="strDalis" Nr="3" Abbr="3 d." DocPartId="91148785d3c242c2b703e0091fc7782f" PartId="09ecea9848b6451bae391ec30b4149e9"/>
        </Part>
      </Part>
    </Part>
    <Part Type="straipsnis" Nr="4" Abbr="4 str." Title="2.72 straipsnio pakeitimas" DocPartId="166111c1fe3e4e45925b0c362de414f1" PartId="6a118d0a5d9a43c4841502189e971a07">
      <Part Type="strDalis" Nr="1" Abbr="4 str. 1 d." DocPartId="ba86646953b44533a1bf4e0cb023c335" PartId="fc84da66669b4efc9729e21aba293ba2">
        <Part Type="citata" DocPartId="4ada98af1df04eb9b71af3366e0e9e3b" PartId="8add0e7fe5ff4d249ee8f037c3efa62e">
          <Part Type="strDalis" Nr="3" Abbr="3 d." DocPartId="23bfea294dd249ab854cc9cd12f8a7ad" PartId="68a8d316450a46ce8a86aad2c8685260"/>
        </Part>
      </Part>
      <Part Type="strDalis" Nr="2" Abbr="4 str. 2 d." DocPartId="99e0cf261cf2474387bc9ea09cd24fe8" PartId="72b2d3ef27f142fa8b264972cf11663e"/>
    </Part>
    <Part Type="straipsnis" Nr="5" Abbr="5 str." Title="Kodekso priedo pakeitimas" DocPartId="c9e8c6efb79a4845b2d431eb50c8b7de" PartId="5e3bbf9df94a49ffb52820b12bbbdde2">
      <Part Type="strDalis" Nr="1" Abbr="5 str. 1 d." DocPartId="b6f813e6b1174571a05110981687b029" PartId="f11753d7e0b949ebb09c53f5d99c8967">
        <Part Type="citata" DocPartId="eedb629cf6214eaa8f405ba34b9b3be2" PartId="64b78b9c0c32428a8ce4c3bf17460756">
          <Part Type="priedas" Abbr="pr." Title="ĮGYVENDINAMI EUROPOS SĄJUNGOS TEISĖS AKTAI" DocPartId="2379bd621cd54ccfb2d1a3795de13f9f" PartId="22b2d3d12e3a411c876b7f0af2761317">
            <Part Type="punktas" Nr="1" Abbr="pr. 1 p." DocPartId="db00987e92a84559b6882c964280ecf4" PartId="395051ccea244d7499962424afce1147"/>
            <Part Type="punktas" Nr="2" Abbr="pr. 2 p." DocPartId="43f57b307bff4cd8b621a020c9c00942" PartId="f0d9deb737aa4d9a8132ae93b2c5854b"/>
            <Part Type="punktas" Nr="3" Abbr="pr. 3 p." DocPartId="747c0023fca1439295ed59260c641ab1" PartId="5b3ab9ab8dad44f8b4ec60b94b8739d8"/>
            <Part Type="punktas" Nr="4" Abbr="pr. 4 p." DocPartId="61d3afa9aa124cb58401bb7846d1514c" PartId="64c662803fb948b0805493f760c7aedd"/>
            <Part Type="punktas" Nr="5" Abbr="pr. 5 p." DocPartId="7debcd9778974bc783ce8d043c845783" PartId="3ef82ca050364bfb9ac69bb9c76df89a"/>
            <Part Type="punktas" Nr="6" Abbr="pr. 6 p." DocPartId="bc49d37c86f54b7c8f0a57c49f0afb88" PartId="d5df2888883e45e4b1e44719da980799"/>
            <Part Type="punktas" Nr="7" Abbr="pr. 7 p." DocPartId="c57c3ad7828746f092de24472612b9b8" PartId="702e28376e834a1e95b61277e3774e47"/>
            <Part Type="punktas" Nr="8" Abbr="pr. 8 p." DocPartId="b7572b9301fb43f19225108c2c65e2e7" PartId="9813a75d7f364faca542202bc27f9785"/>
            <Part Type="punktas" Nr="9" Abbr="pr. 9 p." DocPartId="2e98a5429b344f5e9e2a258205cda145" PartId="4d37244efb8c433b9b184692201211dd"/>
          </Part>
        </Part>
      </Part>
    </Part>
    <Part Type="straipsnis" Nr="6" Abbr="6 str." Title="Įstatymo įsigaliojimas" DocPartId="ca551d8a5c4846af9924fe8bf073ba4e" PartId="2ebc166d28e0429d9a69b88a353d5e45">
      <Part Type="strDalis" Nr="1" Abbr="6 str. 1 d." DocPartId="5b70b821b692427bbae328786bc53c91" PartId="07702c63a818457db71a99e5db323807"/>
    </Part>
    <Part Type="signatura" DocPartId="2f9a70e5432a4167a8cfed3e641f92a0" PartId="3a31646d5da943eeaffa8e3f30cbb7dc"/>
  </Part>
</Parts>
</file>

<file path=customXml/itemProps1.xml><?xml version="1.0" encoding="utf-8"?>
<ds:datastoreItem xmlns:ds="http://schemas.openxmlformats.org/officeDocument/2006/customXml" ds:itemID="{2B687320-DE45-4832-B0C5-9C198397A3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3282</Characters>
  <Application>Microsoft Office Word</Application>
  <DocSecurity>0</DocSecurity>
  <Lines>27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3766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2021-04-29T08:51:00Z</cp:lastPrinted>
  <dcterms:created xsi:type="dcterms:W3CDTF">2021-05-04T13:34:00Z</dcterms:created>
  <dcterms:modified xsi:type="dcterms:W3CDTF">2021-05-04T14:07:00Z</dcterms:modified>
</cp:coreProperties>
</file>