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szCs w:val="24"/>
        </w:rPr>
        <w:alias w:val="pagrindine"/>
        <w:tag w:val="part_cea5e50cb4894b1f8c0c7e1043246fe2"/>
        <w:id w:val="-1250878140"/>
        <w:lock w:val="sdtLocked"/>
      </w:sdtPr>
      <w:sdtEndPr>
        <w:rPr>
          <w:szCs w:val="20"/>
        </w:rPr>
      </w:sdtEndPr>
      <w:sdtContent>
        <w:p w14:paraId="52E1610D" w14:textId="402D944F" w:rsidR="0054744E" w:rsidRPr="00311C3A" w:rsidRDefault="00311C3A" w:rsidP="00311C3A">
          <w:pPr>
            <w:tabs>
              <w:tab w:val="center" w:pos="4153"/>
              <w:tab w:val="right" w:pos="8306"/>
            </w:tabs>
            <w:jc w:val="center"/>
            <w:rPr>
              <w:szCs w:val="24"/>
              <w:lang w:eastAsia="lt-LT"/>
            </w:rPr>
          </w:pPr>
          <w:r w:rsidRPr="00311C3A">
            <w:rPr>
              <w:szCs w:val="24"/>
              <w:lang w:eastAsia="lt-LT"/>
            </w:rPr>
            <w:object w:dxaOrig="753" w:dyaOrig="830" w14:anchorId="52E1612F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7.5pt;height:42pt" o:ole="" fillcolor="window">
                <v:imagedata r:id="rId9" o:title=""/>
              </v:shape>
              <o:OLEObject Type="Embed" ProgID="Word.Picture.8" ShapeID="_x0000_i1025" DrawAspect="Content" ObjectID="_1499840582" r:id="rId10"/>
            </w:object>
          </w:r>
        </w:p>
        <w:p w14:paraId="52E1610F" w14:textId="77777777" w:rsidR="0054744E" w:rsidRPr="00311C3A" w:rsidRDefault="00311C3A">
          <w:pPr>
            <w:jc w:val="center"/>
            <w:rPr>
              <w:b/>
              <w:szCs w:val="24"/>
              <w:lang w:eastAsia="lt-LT"/>
            </w:rPr>
          </w:pPr>
          <w:r w:rsidRPr="00311C3A">
            <w:rPr>
              <w:b/>
              <w:szCs w:val="24"/>
              <w:lang w:eastAsia="lt-LT"/>
            </w:rPr>
            <w:t>LIETUVOS RESPUBLIKOS SUSISIEKIMO MINISTRAS</w:t>
          </w:r>
        </w:p>
        <w:p w14:paraId="52E16111" w14:textId="77777777" w:rsidR="0054744E" w:rsidRPr="00311C3A" w:rsidRDefault="0054744E">
          <w:pPr>
            <w:jc w:val="center"/>
            <w:rPr>
              <w:b/>
              <w:szCs w:val="24"/>
              <w:lang w:eastAsia="lt-LT"/>
            </w:rPr>
          </w:pPr>
        </w:p>
        <w:p w14:paraId="52E16112" w14:textId="77777777" w:rsidR="0054744E" w:rsidRPr="00311C3A" w:rsidRDefault="00311C3A">
          <w:pPr>
            <w:jc w:val="center"/>
            <w:rPr>
              <w:b/>
              <w:szCs w:val="24"/>
              <w:lang w:eastAsia="lt-LT"/>
            </w:rPr>
          </w:pPr>
          <w:r w:rsidRPr="00311C3A">
            <w:rPr>
              <w:b/>
              <w:szCs w:val="24"/>
              <w:lang w:eastAsia="lt-LT"/>
            </w:rPr>
            <w:t>ĮSAKYMAS</w:t>
          </w:r>
        </w:p>
        <w:p w14:paraId="52E16113" w14:textId="77777777" w:rsidR="0054744E" w:rsidRPr="00311C3A" w:rsidRDefault="00311C3A">
          <w:pPr>
            <w:jc w:val="center"/>
            <w:rPr>
              <w:b/>
              <w:szCs w:val="24"/>
              <w:lang w:eastAsia="lt-LT"/>
            </w:rPr>
          </w:pPr>
          <w:r w:rsidRPr="00311C3A">
            <w:rPr>
              <w:b/>
              <w:szCs w:val="24"/>
              <w:lang w:eastAsia="lt-LT"/>
            </w:rPr>
            <w:t xml:space="preserve">DĖL LIETUVOS RESPUBLIKOS SUSISIEKIMO MINISTRO 2012 M. BALANDŽIO 23 D. ĮSAKYMO NR. 3-289 „DĖL LEIDIMŲ VAŽIUOTI VALSTYBINĖS REIKŠMĖS KELIAIS DIDŽIAGABARITĖMIS IR (AR) </w:t>
          </w:r>
          <w:r w:rsidRPr="00311C3A">
            <w:rPr>
              <w:b/>
              <w:szCs w:val="24"/>
              <w:lang w:eastAsia="lt-LT"/>
            </w:rPr>
            <w:t>SUNKIASVORĖMIS TRANSPORTO PRIEMONĖMIS IŠDAVIMO TVARKOS APRAŠO PATVIRTINIMO“ PAKEITIMO</w:t>
          </w:r>
        </w:p>
        <w:p w14:paraId="52E16115" w14:textId="77777777" w:rsidR="0054744E" w:rsidRPr="00311C3A" w:rsidRDefault="0054744E">
          <w:pPr>
            <w:jc w:val="center"/>
            <w:rPr>
              <w:b/>
              <w:szCs w:val="24"/>
              <w:lang w:eastAsia="lt-LT"/>
            </w:rPr>
          </w:pPr>
        </w:p>
        <w:p w14:paraId="27EFE4DD" w14:textId="1FE21ADF" w:rsidR="00311C3A" w:rsidRPr="00311C3A" w:rsidRDefault="00311C3A" w:rsidP="00311C3A">
          <w:pPr>
            <w:jc w:val="center"/>
            <w:rPr>
              <w:szCs w:val="24"/>
              <w:lang w:eastAsia="lt-LT"/>
            </w:rPr>
          </w:pPr>
          <w:r w:rsidRPr="00311C3A">
            <w:rPr>
              <w:szCs w:val="24"/>
              <w:lang w:eastAsia="lt-LT"/>
            </w:rPr>
            <w:t>2015 m. liepos 31</w:t>
          </w:r>
          <w:r w:rsidRPr="00311C3A">
            <w:rPr>
              <w:szCs w:val="24"/>
              <w:lang w:eastAsia="lt-LT"/>
            </w:rPr>
            <w:t xml:space="preserve"> d. Nr. 3-314(1.5E)</w:t>
          </w:r>
        </w:p>
        <w:p w14:paraId="52E16117" w14:textId="42BEAC97" w:rsidR="0054744E" w:rsidRPr="00311C3A" w:rsidRDefault="00311C3A">
          <w:pPr>
            <w:jc w:val="center"/>
            <w:rPr>
              <w:szCs w:val="24"/>
              <w:lang w:eastAsia="lt-LT"/>
            </w:rPr>
          </w:pPr>
          <w:r w:rsidRPr="00311C3A">
            <w:rPr>
              <w:szCs w:val="24"/>
              <w:lang w:eastAsia="lt-LT"/>
            </w:rPr>
            <w:t>Vilnius</w:t>
          </w:r>
        </w:p>
        <w:p w14:paraId="52E16118" w14:textId="77777777" w:rsidR="0054744E" w:rsidRPr="00311C3A" w:rsidRDefault="0054744E">
          <w:pPr>
            <w:rPr>
              <w:szCs w:val="24"/>
              <w:lang w:eastAsia="lt-LT"/>
            </w:rPr>
          </w:pPr>
        </w:p>
        <w:p w14:paraId="52E16119" w14:textId="77777777" w:rsidR="0054744E" w:rsidRPr="00311C3A" w:rsidRDefault="0054744E">
          <w:pPr>
            <w:rPr>
              <w:szCs w:val="24"/>
              <w:lang w:eastAsia="lt-LT"/>
            </w:rPr>
          </w:pPr>
        </w:p>
        <w:sdt>
          <w:sdtPr>
            <w:alias w:val="1 p."/>
            <w:tag w:val="part_1c411115ae2048e1a0d24d6251a90519"/>
            <w:id w:val="2020117526"/>
            <w:lock w:val="sdtLocked"/>
          </w:sdtPr>
          <w:sdtEndPr/>
          <w:sdtContent>
            <w:p w14:paraId="52E1611A" w14:textId="77777777" w:rsidR="0054744E" w:rsidRDefault="00311C3A">
              <w:pPr>
                <w:tabs>
                  <w:tab w:val="left" w:pos="720"/>
                </w:tabs>
                <w:spacing w:line="276" w:lineRule="auto"/>
                <w:ind w:firstLine="1247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1c411115ae2048e1a0d24d6251a90519"/>
                  <w:id w:val="-1364745803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1</w:t>
                  </w:r>
                </w:sdtContent>
              </w:sdt>
              <w:r>
                <w:rPr>
                  <w:lang w:eastAsia="lt-LT"/>
                </w:rPr>
                <w:t>.</w:t>
              </w:r>
              <w:r>
                <w:rPr>
                  <w:spacing w:val="40"/>
                  <w:lang w:eastAsia="lt-LT"/>
                </w:rPr>
                <w:t xml:space="preserve"> Pakeiči</w:t>
              </w:r>
              <w:r>
                <w:rPr>
                  <w:lang w:eastAsia="lt-LT"/>
                </w:rPr>
                <w:t xml:space="preserve">u </w:t>
              </w:r>
              <w:r>
                <w:rPr>
                  <w:color w:val="000000"/>
                  <w:lang w:eastAsia="lt-LT"/>
                </w:rPr>
                <w:t>Leidimų važiuoti valstybinės reikšmės keliais didžiagabaritėmis ir (ar) sunkiasvorėmis transporto priemonėmis i</w:t>
              </w:r>
              <w:r>
                <w:rPr>
                  <w:color w:val="000000"/>
                  <w:lang w:eastAsia="lt-LT"/>
                </w:rPr>
                <w:t xml:space="preserve">šdavimo tvarkos </w:t>
              </w:r>
              <w:r>
                <w:rPr>
                  <w:lang w:eastAsia="lt-LT"/>
                </w:rPr>
                <w:t xml:space="preserve"> aprašą, patvirtintą Lietuvos Respublikos susisiekimo ministro 2012 m. balandžio 23 d. įsakymu Nr. 3-289 „Dėl </w:t>
              </w:r>
              <w:r>
                <w:rPr>
                  <w:color w:val="000000"/>
                  <w:lang w:eastAsia="lt-LT"/>
                </w:rPr>
                <w:t xml:space="preserve">Leidimų važiuoti valstybinės reikšmės keliais didžiagabaritėmis ir (ar) sunkiasvorėmis transporto priemonėmis išdavimo tvarkos </w:t>
              </w:r>
              <w:r>
                <w:rPr>
                  <w:lang w:eastAsia="lt-LT"/>
                </w:rPr>
                <w:t xml:space="preserve"> ap</w:t>
              </w:r>
              <w:r>
                <w:rPr>
                  <w:lang w:eastAsia="lt-LT"/>
                </w:rPr>
                <w:t>rašo patvirtinimo“:</w:t>
              </w:r>
            </w:p>
            <w:sdt>
              <w:sdtPr>
                <w:alias w:val="1.1 p."/>
                <w:tag w:val="part_3b18a13bd49a4d51a4e116a6d2f2213b"/>
                <w:id w:val="2018111655"/>
                <w:lock w:val="sdtLocked"/>
              </w:sdtPr>
              <w:sdtEndPr/>
              <w:sdtContent>
                <w:p w14:paraId="52E1611B" w14:textId="77777777" w:rsidR="0054744E" w:rsidRDefault="00311C3A">
                  <w:pPr>
                    <w:tabs>
                      <w:tab w:val="left" w:pos="720"/>
                    </w:tabs>
                    <w:spacing w:line="276" w:lineRule="auto"/>
                    <w:ind w:firstLine="1247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3b18a13bd49a4d51a4e116a6d2f2213b"/>
                      <w:id w:val="-346551639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lang w:eastAsia="lt-LT"/>
                    </w:rPr>
                    <w:t>. Papildau 9.6 papunkčiu:</w:t>
                  </w:r>
                </w:p>
                <w:sdt>
                  <w:sdtPr>
                    <w:alias w:val="citata"/>
                    <w:tag w:val="part_3ffad31957fa420eac9ec991b200bf75"/>
                    <w:id w:val="1698200430"/>
                    <w:lock w:val="sdtLocked"/>
                  </w:sdtPr>
                  <w:sdtEndPr/>
                  <w:sdtContent>
                    <w:sdt>
                      <w:sdtPr>
                        <w:alias w:val="9.6 p.p."/>
                        <w:tag w:val="part_f01e3d770cf8454c91dd5e748149a087"/>
                        <w:id w:val="2096977660"/>
                        <w:lock w:val="sdtLocked"/>
                      </w:sdtPr>
                      <w:sdtEndPr/>
                      <w:sdtContent>
                        <w:p w14:paraId="52E1611C" w14:textId="111C388B" w:rsidR="0054744E" w:rsidRDefault="00311C3A">
                          <w:pPr>
                            <w:tabs>
                              <w:tab w:val="left" w:pos="720"/>
                            </w:tabs>
                            <w:spacing w:line="276" w:lineRule="auto"/>
                            <w:ind w:firstLine="1247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01e3d770cf8454c91dd5e748149a087"/>
                              <w:id w:val="94226474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9.6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>. važiuoti mėnesiui, jeigu šešių ar daugiau ašių transporto priemonės, kurią sudaro motorinė transporto priemonė su suporintais galiniais ratais ir priekaba (puspriekabe) su suporintais ratais ir kur</w:t>
                          </w:r>
                          <w:r>
                            <w:rPr>
                              <w:lang w:eastAsia="lt-LT"/>
                            </w:rPr>
                            <w:t xml:space="preserve">ios ašies (ašių) apkrova ne didesnė už didžiausiąją leidžiamąją ašies (ašių) apkrovą, bendroji masė yra didesnė už didžiausiąją leidžiamąją bendrąją masę ir yra ne didesnė kaip </w:t>
                          </w:r>
                          <w:r>
                            <w:rPr>
                              <w:lang w:eastAsia="lt-LT"/>
                            </w:rPr>
                            <w:t>48 tonos.“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."/>
                <w:tag w:val="part_5ef4733c38244016a45326f6506c5138"/>
                <w:id w:val="934952723"/>
                <w:lock w:val="sdtLocked"/>
              </w:sdtPr>
              <w:sdtEndPr/>
              <w:sdtContent>
                <w:p w14:paraId="52E1611D" w14:textId="77777777" w:rsidR="0054744E" w:rsidRDefault="00311C3A">
                  <w:pPr>
                    <w:tabs>
                      <w:tab w:val="left" w:pos="720"/>
                    </w:tabs>
                    <w:spacing w:line="276" w:lineRule="auto"/>
                    <w:ind w:firstLine="1247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5ef4733c38244016a45326f6506c5138"/>
                      <w:id w:val="-1548213096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lang w:eastAsia="lt-LT"/>
                    </w:rPr>
                    <w:t>. Pripažįstu netekusiu galios 23 punktą.</w:t>
                  </w:r>
                </w:p>
              </w:sdtContent>
            </w:sdt>
            <w:sdt>
              <w:sdtPr>
                <w:alias w:val="1.3 p."/>
                <w:tag w:val="part_7ac88949069540e79e4ba60587fa9bc4"/>
                <w:id w:val="-11611296"/>
                <w:lock w:val="sdtLocked"/>
              </w:sdtPr>
              <w:sdtEndPr/>
              <w:sdtContent>
                <w:p w14:paraId="52E1611E" w14:textId="77777777" w:rsidR="0054744E" w:rsidRDefault="00311C3A">
                  <w:pPr>
                    <w:tabs>
                      <w:tab w:val="left" w:pos="720"/>
                    </w:tabs>
                    <w:spacing w:line="276" w:lineRule="auto"/>
                    <w:ind w:firstLine="1247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7ac88949069540e79e4ba60587fa9bc4"/>
                      <w:id w:val="23923842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1.3</w:t>
                      </w:r>
                    </w:sdtContent>
                  </w:sdt>
                  <w:r>
                    <w:rPr>
                      <w:lang w:eastAsia="lt-LT"/>
                    </w:rPr>
                    <w:t>. Pakeičiu 40.1 papunktį ir jį išdėstau taip:</w:t>
                  </w:r>
                </w:p>
                <w:sdt>
                  <w:sdtPr>
                    <w:alias w:val="citata"/>
                    <w:tag w:val="part_69f9b1769e2e4a20916d763a80c05e14"/>
                    <w:id w:val="1733424828"/>
                    <w:lock w:val="sdtLocked"/>
                  </w:sdtPr>
                  <w:sdtEndPr/>
                  <w:sdtContent>
                    <w:sdt>
                      <w:sdtPr>
                        <w:alias w:val="40.1 p.p."/>
                        <w:tag w:val="part_b159da72a92f4ace84b00b352c9406a0"/>
                        <w:id w:val="-1603401980"/>
                        <w:lock w:val="sdtLocked"/>
                      </w:sdtPr>
                      <w:sdtEndPr/>
                      <w:sdtContent>
                        <w:p w14:paraId="52E1611F" w14:textId="77777777" w:rsidR="0054744E" w:rsidRDefault="00311C3A">
                          <w:pPr>
                            <w:tabs>
                              <w:tab w:val="left" w:pos="720"/>
                            </w:tabs>
                            <w:spacing w:line="276" w:lineRule="auto"/>
                            <w:ind w:firstLine="1247"/>
                            <w:jc w:val="both"/>
                            <w:rPr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159da72a92f4ace84b00b352c9406a0"/>
                              <w:id w:val="31060790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40.1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>. didžiagabaritei ir (ar) sunkiasvorei transporto priemonei leidžiama važiuoti tik įforminus administracinį teisės pažeidimą ir gavus leidimą; jeigu leidimas važiuoti tokia transporto priemone negali b</w:t>
                          </w:r>
                          <w:r>
                            <w:rPr>
                              <w:lang w:eastAsia="lt-LT"/>
                            </w:rPr>
                            <w:t>ūti išduotas, turi būti sumokėtas mokestis už nuvažiuotą maršrutą, o toliau transporto priemonei važiuoti turi būti draudžiama tol, kol didžiagabarite ir (ar) sunkiasvore transporto priemone vežamas krovinys nebus nukrautas arba krovinys nebus perkrautas į</w:t>
                          </w:r>
                          <w:r>
                            <w:rPr>
                              <w:lang w:eastAsia="lt-LT"/>
                            </w:rPr>
                            <w:t xml:space="preserve"> kitą transporto priemonę, kuriai yra išduotas leidimas vežti tokį krovinį;“.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eadc36d99ff649c387578d132410da18"/>
            <w:id w:val="189109425"/>
            <w:lock w:val="sdtLocked"/>
            <w:placeholder>
              <w:docPart w:val="DefaultPlaceholder_1082065158"/>
            </w:placeholder>
          </w:sdtPr>
          <w:sdtEndPr>
            <w:rPr>
              <w:lang w:eastAsia="lt-LT"/>
            </w:rPr>
          </w:sdtEndPr>
          <w:sdtContent>
            <w:p w14:paraId="52E16120" w14:textId="17893428" w:rsidR="0054744E" w:rsidRDefault="00311C3A">
              <w:pPr>
                <w:tabs>
                  <w:tab w:val="left" w:pos="720"/>
                </w:tabs>
                <w:spacing w:line="276" w:lineRule="auto"/>
                <w:ind w:firstLine="1247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eadc36d99ff649c387578d132410da18"/>
                  <w:id w:val="2021742209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2</w:t>
                  </w:r>
                </w:sdtContent>
              </w:sdt>
              <w:r>
                <w:rPr>
                  <w:lang w:eastAsia="lt-LT"/>
                </w:rPr>
                <w:t xml:space="preserve">. </w:t>
              </w:r>
              <w:r>
                <w:rPr>
                  <w:spacing w:val="40"/>
                  <w:lang w:eastAsia="lt-LT"/>
                </w:rPr>
                <w:t>Nustata</w:t>
              </w:r>
              <w:r>
                <w:rPr>
                  <w:lang w:eastAsia="lt-LT"/>
                </w:rPr>
                <w:t>u, kad šis įsakymas įsigalioja 2015 m. rugpjūčio 1 d.</w:t>
              </w:r>
            </w:p>
          </w:sdtContent>
        </w:sdt>
        <w:sdt>
          <w:sdtPr>
            <w:rPr>
              <w:szCs w:val="24"/>
              <w:lang w:eastAsia="lt-LT"/>
            </w:rPr>
            <w:alias w:val="signatura"/>
            <w:tag w:val="part_bca0f3108f3a4b7a83b47d49924eb675"/>
            <w:id w:val="-1620604543"/>
            <w:lock w:val="sdtLocked"/>
            <w:placeholder>
              <w:docPart w:val="DefaultPlaceholder_1082065158"/>
            </w:placeholder>
          </w:sdtPr>
          <w:sdtEndPr>
            <w:rPr>
              <w:szCs w:val="20"/>
            </w:rPr>
          </w:sdtEndPr>
          <w:sdtContent>
            <w:p w14:paraId="52E16121" w14:textId="4ED4AB14" w:rsidR="0054744E" w:rsidRDefault="0054744E">
              <w:pPr>
                <w:tabs>
                  <w:tab w:val="left" w:pos="720"/>
                </w:tabs>
                <w:spacing w:line="276" w:lineRule="auto"/>
                <w:ind w:firstLine="1247"/>
                <w:jc w:val="both"/>
                <w:rPr>
                  <w:szCs w:val="24"/>
                  <w:lang w:eastAsia="lt-LT"/>
                </w:rPr>
              </w:pPr>
            </w:p>
            <w:p w14:paraId="6D97ED4D" w14:textId="77777777" w:rsidR="00311C3A" w:rsidRPr="00311C3A" w:rsidRDefault="00311C3A">
              <w:pPr>
                <w:tabs>
                  <w:tab w:val="left" w:pos="720"/>
                </w:tabs>
                <w:spacing w:line="276" w:lineRule="auto"/>
                <w:ind w:firstLine="1247"/>
                <w:jc w:val="both"/>
                <w:rPr>
                  <w:szCs w:val="24"/>
                  <w:lang w:eastAsia="lt-LT"/>
                </w:rPr>
              </w:pPr>
            </w:p>
            <w:p w14:paraId="180BCA38" w14:textId="77777777" w:rsidR="00311C3A" w:rsidRPr="00311C3A" w:rsidRDefault="00311C3A">
              <w:pPr>
                <w:rPr>
                  <w:szCs w:val="24"/>
                </w:rPr>
              </w:pPr>
            </w:p>
            <w:p w14:paraId="52E1612E" w14:textId="0DC33CDA" w:rsidR="0054744E" w:rsidRPr="00311C3A" w:rsidRDefault="00311C3A" w:rsidP="00311C3A">
              <w:pPr>
                <w:tabs>
                  <w:tab w:val="left" w:pos="7371"/>
                </w:tabs>
                <w:rPr>
                  <w:szCs w:val="24"/>
                  <w:lang w:eastAsia="lt-LT"/>
                </w:rPr>
              </w:pPr>
              <w:r w:rsidRPr="00311C3A">
                <w:rPr>
                  <w:szCs w:val="24"/>
                  <w:lang w:eastAsia="lt-LT"/>
                </w:rPr>
                <w:t>Susisiekimo ministras</w:t>
              </w:r>
              <w:r w:rsidRPr="00311C3A">
                <w:rPr>
                  <w:szCs w:val="24"/>
                  <w:lang w:eastAsia="lt-LT"/>
                </w:rPr>
                <w:tab/>
                <w:t>Rimantas Sinkevičius</w:t>
              </w:r>
            </w:p>
          </w:sdtContent>
        </w:sdt>
      </w:sdtContent>
    </w:sdt>
    <w:sectPr w:rsidR="0054744E" w:rsidRPr="00311C3A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6" w:h="16838" w:code="9"/>
      <w:pgMar w:top="1134" w:right="567" w:bottom="1134" w:left="1701" w:header="567" w:footer="567" w:gutter="0"/>
      <w:cols w:space="12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2E16132" w14:textId="77777777" w:rsidR="0054744E" w:rsidRDefault="00311C3A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endnote>
  <w:endnote w:type="continuationSeparator" w:id="0">
    <w:p w14:paraId="52E16133" w14:textId="77777777" w:rsidR="0054744E" w:rsidRDefault="00311C3A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2E16138" w14:textId="77777777" w:rsidR="0054744E" w:rsidRDefault="0054744E">
    <w:pPr>
      <w:tabs>
        <w:tab w:val="center" w:pos="4153"/>
        <w:tab w:val="right" w:pos="8306"/>
      </w:tabs>
      <w:rPr>
        <w:sz w:val="20"/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2E16139" w14:textId="77777777" w:rsidR="0054744E" w:rsidRDefault="0054744E">
    <w:pPr>
      <w:tabs>
        <w:tab w:val="center" w:pos="4153"/>
        <w:tab w:val="right" w:pos="8306"/>
      </w:tabs>
      <w:rPr>
        <w:sz w:val="20"/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2E1613B" w14:textId="77777777" w:rsidR="0054744E" w:rsidRDefault="0054744E">
    <w:pPr>
      <w:tabs>
        <w:tab w:val="center" w:pos="4153"/>
        <w:tab w:val="right" w:pos="8306"/>
      </w:tabs>
      <w:jc w:val="right"/>
      <w:rPr>
        <w:sz w:val="20"/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2E16130" w14:textId="77777777" w:rsidR="0054744E" w:rsidRDefault="00311C3A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footnote>
  <w:footnote w:type="continuationSeparator" w:id="0">
    <w:p w14:paraId="52E16131" w14:textId="77777777" w:rsidR="0054744E" w:rsidRDefault="00311C3A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2E16134" w14:textId="77777777" w:rsidR="0054744E" w:rsidRDefault="00311C3A">
    <w:pPr>
      <w:framePr w:wrap="auto" w:vAnchor="text" w:hAnchor="margin" w:xAlign="center" w:y="1"/>
      <w:tabs>
        <w:tab w:val="center" w:pos="4153"/>
        <w:tab w:val="right" w:pos="8306"/>
      </w:tabs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PAGE  </w:instrText>
    </w:r>
    <w:r>
      <w:rPr>
        <w:sz w:val="20"/>
        <w:lang w:eastAsia="lt-LT"/>
      </w:rPr>
      <w:fldChar w:fldCharType="separate"/>
    </w:r>
    <w:r>
      <w:rPr>
        <w:sz w:val="20"/>
        <w:lang w:eastAsia="lt-LT"/>
      </w:rPr>
      <w:t>1</w:t>
    </w:r>
    <w:r>
      <w:rPr>
        <w:sz w:val="20"/>
        <w:lang w:eastAsia="lt-LT"/>
      </w:rPr>
      <w:fldChar w:fldCharType="end"/>
    </w:r>
  </w:p>
  <w:p w14:paraId="52E16135" w14:textId="77777777" w:rsidR="0054744E" w:rsidRDefault="0054744E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2E16137" w14:textId="77777777" w:rsidR="0054744E" w:rsidRDefault="0054744E">
    <w:pPr>
      <w:tabs>
        <w:tab w:val="center" w:pos="4153"/>
        <w:tab w:val="right" w:pos="8306"/>
      </w:tabs>
      <w:rPr>
        <w:sz w:val="20"/>
        <w:lang w:eastAsia="lt-LT"/>
      </w:rPr>
    </w:pPr>
    <w:bookmarkStart w:id="0" w:name="_GoBack"/>
    <w:bookmarkEnd w:id="0"/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2E1613A" w14:textId="77777777" w:rsidR="0054744E" w:rsidRDefault="0054744E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612D"/>
    <w:rsid w:val="00311C3A"/>
    <w:rsid w:val="0054744E"/>
    <w:rsid w:val="006D61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52E1610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311C3A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311C3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oleObject" Target="embeddings/oleObject1.bin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wmf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267C"/>
    <w:rsid w:val="007326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3267C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3267C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af74cea3c3434dc49b8bec6769f450c0" PartId="cea5e50cb4894b1f8c0c7e1043246fe2">
    <Part Type="punktas" Nr="1" Abbr="1 p." DocPartId="29933dbe3fa54e61aebed8464f8c77eb" PartId="1c411115ae2048e1a0d24d6251a90519">
      <Part Type="punktas" Nr="1.1" Abbr="1.1 p." DocPartId="708ec4f76e7b47a9b2612ffafe500ae8" PartId="3b18a13bd49a4d51a4e116a6d2f2213b">
        <Part Type="citata" DocPartId="a09a862aee464cf68e6c81622dafcfe3" PartId="3ffad31957fa420eac9ec991b200bf75">
          <Part Type="papunktis" Nr="9.6" Abbr="9.6 p.p." Title="" Notes="" DocPartId="84b5f139a18a400dbcc0524d7339f358" PartId="f01e3d770cf8454c91dd5e748149a087"/>
        </Part>
      </Part>
      <Part Type="punktas" Nr="1.2" Abbr="1.2 p." DocPartId="f80bde630b7f483497b01ca5ef615e4d" PartId="5ef4733c38244016a45326f6506c5138"/>
      <Part Type="punktas" Nr="1.3" Abbr="1.3 p." Title="" Notes="" DocPartId="71d57f0a02fc45919239543d8618fbf2" PartId="7ac88949069540e79e4ba60587fa9bc4">
        <Part Type="citata" DocPartId="7e373a9d907643a9bc4973c1432f7c03" PartId="69f9b1769e2e4a20916d763a80c05e14">
          <Part Type="papunktis" Nr="40.1" Abbr="40.1 p.p." Title="" Notes="" DocPartId="96e33ad109484e6f9509386b5397acb8" PartId="b159da72a92f4ace84b00b352c9406a0"/>
        </Part>
      </Part>
    </Part>
    <Part Type="punktas" Nr="2" Abbr="2 p." DocPartId="fa0ddc5ad9574fb095de667c87644fba" PartId="eadc36d99ff649c387578d132410da18"/>
    <Part Type="signatura" Nr="" Abbr="" Title="" Notes="" DocPartId="32195fa9ac9a4a7f80e1cf58406b418a" PartId="bca0f3108f3a4b7a83b47d49924eb675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8389BD7-972E-45AA-874D-D5751D49337F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8E3D84CC-0121-4F7D-8E6D-4827A37D0A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243</Words>
  <Characters>1734</Characters>
  <Application>Microsoft Office Word</Application>
  <DocSecurity>0</DocSecurity>
  <Lines>14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sm</Company>
  <LinksUpToDate>false</LinksUpToDate>
  <CharactersWithSpaces>1974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Jaunius Jasiunas</dc:creator>
  <cp:lastModifiedBy>GRUNDAITĖ Aistė</cp:lastModifiedBy>
  <cp:revision>3</cp:revision>
  <cp:lastPrinted>2015-07-29T10:26:00Z</cp:lastPrinted>
  <dcterms:created xsi:type="dcterms:W3CDTF">2015-07-31T06:23:00Z</dcterms:created>
  <dcterms:modified xsi:type="dcterms:W3CDTF">2015-07-31T06:37:00Z</dcterms:modified>
</cp:coreProperties>
</file>