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3852e2194cf41a489905b45204f0571"/>
        <w:id w:val="31163796"/>
        <w:lock w:val="sdtLocked"/>
      </w:sdtPr>
      <w:sdtEndPr/>
      <w:sdtContent>
        <w:p w14:paraId="5F1C7F44" w14:textId="7CBCF2F6" w:rsidR="00FB3BE7" w:rsidRDefault="00FB357B" w:rsidP="00FB357B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</w:pPr>
          <w:r>
            <w:rPr>
              <w:noProof/>
              <w:sz w:val="8"/>
              <w:lang w:eastAsia="lt-LT"/>
            </w:rPr>
            <w:drawing>
              <wp:inline distT="0" distB="0" distL="0" distR="0" wp14:anchorId="5F1C7F67" wp14:editId="5F1C7F68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F1C7F47" w14:textId="77777777" w:rsidR="00FB3BE7" w:rsidRDefault="00FB357B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</w:t>
          </w:r>
        </w:p>
        <w:p w14:paraId="5F1C7F48" w14:textId="77777777" w:rsidR="00FB3BE7" w:rsidRDefault="00FB357B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MINISTRAS</w:t>
          </w:r>
        </w:p>
        <w:p w14:paraId="5F1C7F49" w14:textId="77777777" w:rsidR="00FB3BE7" w:rsidRPr="002804C8" w:rsidRDefault="00FB3BE7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14:paraId="5F1C7F4A" w14:textId="77777777" w:rsidR="00FB3BE7" w:rsidRDefault="00FB357B" w:rsidP="002804C8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F1C7F4B" w14:textId="77777777" w:rsidR="00FB3BE7" w:rsidRDefault="00FB357B" w:rsidP="002804C8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>DĖL ŽEMĖS ŪKIO MINISTRO 2010 M. SAUSIO 22 D. ĮSAKYMO NR. 3D-34 „DĖL  ŽEMDIRBIŲ ŠVIETIMO, KONSULTAVIMO PRIEMONIŲ, ŽEMĖS ŪKIO PARODŲ IR MOKSLINIŲ TYRIMŲ ATRANKOS KOMITETO SUDARYMO IR JO DARBO REGLAMENTO PATVIRTINIMO“ PAKEITIMO</w:t>
          </w:r>
        </w:p>
        <w:p w14:paraId="5F1C7F4D" w14:textId="77777777" w:rsidR="00FB3BE7" w:rsidRDefault="00FB3BE7" w:rsidP="002804C8">
          <w:pPr>
            <w:overflowPunct w:val="0"/>
            <w:textAlignment w:val="baseline"/>
          </w:pPr>
        </w:p>
        <w:p w14:paraId="5F1C7F4E" w14:textId="77777777" w:rsidR="00FB3BE7" w:rsidRDefault="00FB357B" w:rsidP="002804C8">
          <w:pPr>
            <w:overflowPunct w:val="0"/>
            <w:jc w:val="center"/>
            <w:textAlignment w:val="baseline"/>
          </w:pPr>
          <w:r>
            <w:t>2017 m. sausio 13 d. Nr. 3D-26</w:t>
          </w:r>
        </w:p>
        <w:p w14:paraId="5F1C7F4F" w14:textId="77777777" w:rsidR="00FB3BE7" w:rsidRDefault="00FB357B" w:rsidP="002804C8">
          <w:pPr>
            <w:overflowPunct w:val="0"/>
            <w:jc w:val="center"/>
            <w:textAlignment w:val="baseline"/>
          </w:pPr>
          <w:r>
            <w:t>Vilnius</w:t>
          </w:r>
        </w:p>
        <w:p w14:paraId="5F1C7F50" w14:textId="77777777" w:rsidR="00FB3BE7" w:rsidRDefault="00FB3BE7" w:rsidP="002804C8">
          <w:pPr>
            <w:overflowPunct w:val="0"/>
            <w:jc w:val="center"/>
            <w:textAlignment w:val="baseline"/>
          </w:pPr>
        </w:p>
        <w:p w14:paraId="4BF8F942" w14:textId="77777777" w:rsidR="002804C8" w:rsidRDefault="002804C8" w:rsidP="002804C8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d060757857ab4f05952382e36e1e799d"/>
            <w:id w:val="-1463648374"/>
            <w:lock w:val="sdtLocked"/>
          </w:sdtPr>
          <w:sdtEndPr/>
          <w:sdtContent>
            <w:p w14:paraId="5F1C7F51" w14:textId="77777777" w:rsidR="00FB3BE7" w:rsidRDefault="00FB357B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P a k e i č i u  Lietuvos Respublikos žemės ūkio ministro 2010 m. sausio 22 d. įsakymą Nr. 3D-34 „Dėl Žemdirbių švietimo, konsultavimo priemonių, žemės ūkio parodų ir mokslinių tyrimų atrankos komiteto sudarymo ir jo darbo reglamento patvirtinimo“ ir 1 punktą  išdėstau taip:</w:t>
              </w:r>
            </w:p>
            <w:sdt>
              <w:sdtPr>
                <w:alias w:val="citata"/>
                <w:tag w:val="part_262198d1dd084bf28ab9db095d37c9aa"/>
                <w:id w:val="-2072639285"/>
                <w:lock w:val="sdtLocked"/>
              </w:sdtPr>
              <w:sdtEndPr/>
              <w:sdtContent>
                <w:sdt>
                  <w:sdtPr>
                    <w:alias w:val="1 p."/>
                    <w:tag w:val="part_a73b120401fb4678b15ae0385b981ebf"/>
                    <w:id w:val="-85622346"/>
                    <w:lock w:val="sdtLocked"/>
                  </w:sdtPr>
                  <w:sdtEndPr/>
                  <w:sdtContent>
                    <w:p w14:paraId="5F1C7F52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a73b120401fb4678b15ae0385b981ebf"/>
                          <w:id w:val="1220411870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5F1C7F53" w14:textId="77777777" w:rsidR="00FB3BE7" w:rsidRDefault="00FB357B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>Rolandas Taraškevičius – žemės ūkio viceministras, komiteto pirmininkas</w:t>
                      </w:r>
                      <w:r>
                        <w:t>;</w:t>
                      </w:r>
                    </w:p>
                    <w:p w14:paraId="5F1C7F54" w14:textId="77777777" w:rsidR="00FB3BE7" w:rsidRDefault="00FB357B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t xml:space="preserve">Vygantas Katkevičius – Žemės ūkio ministerijos Ekonomikos departamento direktorius (jo  nesant – Zigmas </w:t>
                      </w:r>
                      <w:proofErr w:type="spellStart"/>
                      <w:r>
                        <w:t>Medingis</w:t>
                      </w:r>
                      <w:proofErr w:type="spellEnd"/>
                      <w:r>
                        <w:t>, Žemės ūkio ministerijos Ekonomikos departamento direktoriaus pavaduotojas), komiteto pirmininko pavaduotojas;</w:t>
                      </w:r>
                    </w:p>
                    <w:p w14:paraId="5F1C7F55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Joana </w:t>
                      </w:r>
                      <w:proofErr w:type="spellStart"/>
                      <w:r>
                        <w:t>Bacevičienė</w:t>
                      </w:r>
                      <w:proofErr w:type="spellEnd"/>
                      <w:r>
                        <w:t xml:space="preserve"> – Žemės ūkio ministerijos Ekonomikos departamento Strateginio planavimo ir mokslo skyriaus vedėja (jos nesant – Skirmantė </w:t>
                      </w:r>
                      <w:proofErr w:type="spellStart"/>
                      <w:r>
                        <w:t>Smalskytė</w:t>
                      </w:r>
                      <w:proofErr w:type="spellEnd"/>
                      <w:r>
                        <w:t xml:space="preserve">, Žemės ūkio ministerijos Ekonomikos departamento Strateginio planavimo ir mokslo skyriaus vyriausioji specialistė); </w:t>
                      </w:r>
                    </w:p>
                    <w:p w14:paraId="5F1C7F56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Remigijus Bielinskas – žemės ūkio ministro patarėjas; </w:t>
                      </w:r>
                    </w:p>
                    <w:p w14:paraId="5F1C7F57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Vilma </w:t>
                      </w:r>
                      <w:proofErr w:type="spellStart"/>
                      <w:r>
                        <w:t>Daugalienė</w:t>
                      </w:r>
                      <w:proofErr w:type="spellEnd"/>
                      <w:r>
                        <w:t xml:space="preserve"> – Žemės ūkio ministerijos Kaimo plėtros departamento direktorė (jos nesant – Regina </w:t>
                      </w:r>
                      <w:proofErr w:type="spellStart"/>
                      <w:r>
                        <w:t>Voverytė-Šimkienė,</w:t>
                      </w:r>
                      <w:proofErr w:type="spellEnd"/>
                      <w:r>
                        <w:t xml:space="preserve"> Žemės ūkio ministerijos Kaimo plėtros departamento Tautinio paveldo ir mokymo skyriaus vedėja); </w:t>
                      </w:r>
                    </w:p>
                    <w:p w14:paraId="5F1C7F58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Jekaterina </w:t>
                      </w:r>
                      <w:proofErr w:type="spellStart"/>
                      <w:r>
                        <w:t>Dmitrijeva</w:t>
                      </w:r>
                      <w:proofErr w:type="spellEnd"/>
                      <w:r>
                        <w:t xml:space="preserve"> – Žemės ūkio ministerijos Europos Sąjungos ir tarptautinių reikalų departamento direktoriaus pavaduotoja (jos nesant – Kristina </w:t>
                      </w:r>
                      <w:proofErr w:type="spellStart"/>
                      <w:r>
                        <w:t>Dubikovaitė</w:t>
                      </w:r>
                      <w:proofErr w:type="spellEnd"/>
                      <w:r>
                        <w:t xml:space="preserve">, Žemės ūkio ministerijos Europos Sąjungos ir tarptautinių reikalų departamento Tarptautinių ryšių skyriaus vedėja); </w:t>
                      </w:r>
                    </w:p>
                    <w:p w14:paraId="5F1C7F59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Zita </w:t>
                      </w:r>
                      <w:proofErr w:type="spellStart"/>
                      <w:r>
                        <w:t>Duchovskienė</w:t>
                      </w:r>
                      <w:proofErr w:type="spellEnd"/>
                      <w:r>
                        <w:t xml:space="preserve"> – Žemės ūkio ministerijos Žuvininkystės departamento direktoriaus pavaduotoja (jos nesant – Laura Simonaitytė, Žemės ūkio ministerijos Žuvininkystės departamento Žuvininkystės politikos skyriaus vedėja);</w:t>
                      </w:r>
                    </w:p>
                    <w:p w14:paraId="5F1C7F5A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lastRenderedPageBreak/>
                        <w:t xml:space="preserve">Audrius Gelžinis – Žemės ūkio ministerijos Visuomenės informavimo skyriaus vedėjas (jo nesant – Agnietė </w:t>
                      </w:r>
                      <w:proofErr w:type="spellStart"/>
                      <w:r>
                        <w:t>Mačiulaitytė</w:t>
                      </w:r>
                      <w:proofErr w:type="spellEnd"/>
                      <w:r>
                        <w:t>, Žemės ūkio ministerijos Visuomenės informavimo skyriaus vyriausioji specialistė);</w:t>
                      </w:r>
                    </w:p>
                    <w:p w14:paraId="5F1C7F5B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Nacionalinės mokėjimo agentūros prie Žemės ūkio ministerijos Žemės ūkio paramos departamento Nacionalinės paramos skyriaus vedėjas  (jo nesant – Algis Radzevičius, Nacionalinės mokėjimo agentūros prie Žemės ūkio ministerijos Žemės ūkio paramos departamento Nacionalinės paramos skyriaus vyriausiasis specialistas);</w:t>
                      </w:r>
                    </w:p>
                    <w:p w14:paraId="5F1C7F5C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Saulius </w:t>
                      </w:r>
                      <w:proofErr w:type="spellStart"/>
                      <w:r>
                        <w:t>Jasius</w:t>
                      </w:r>
                      <w:proofErr w:type="spellEnd"/>
                      <w:r>
                        <w:t xml:space="preserve"> – Žemės ūkio ministerijos Žemės ūkio gamybos ir maisto pramonės departamento direktoriaus pavaduotojas (jo nesant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>, Žemės ūkio ministerijos Žemės ūkio gamybos ir maisto pramonės departamento Kokybės politikos skyriaus vedėja);</w:t>
                      </w:r>
                    </w:p>
                    <w:p w14:paraId="5F1C7F5D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Kavoliūnienė – Žemės ūkio ministerijos Vidaus audito departamento direktorė (stebėtojo teisėmis) (jos nesant – Artūras </w:t>
                      </w:r>
                      <w:proofErr w:type="spellStart"/>
                      <w:r>
                        <w:t>Ugenskas</w:t>
                      </w:r>
                      <w:proofErr w:type="spellEnd"/>
                      <w:r>
                        <w:t>,  Žemės ūkio ministerijos Vidaus audito departamento direktoriaus pavaduotojas (stebėtojo teisėmis);</w:t>
                      </w:r>
                    </w:p>
                    <w:p w14:paraId="5F1C7F5E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Rimutė </w:t>
                      </w:r>
                      <w:proofErr w:type="spellStart"/>
                      <w:r>
                        <w:t>Kėkštienė</w:t>
                      </w:r>
                      <w:proofErr w:type="spellEnd"/>
                      <w:r>
                        <w:t xml:space="preserve"> – Žemės ūkio ministerijos Ekonomikos departamento Prekybos politikos ir eksporto skatinimo skyriaus vedėja (jos nesant – Greta Karaliūtė, Žemės ūkio ministerijos Ekonomikos departamento Prekybos politikos ir eksporto skatinimo skyriaus vyriausioji specialistė); </w:t>
                      </w:r>
                    </w:p>
                    <w:p w14:paraId="5F1C7F5F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Rimantas </w:t>
                      </w:r>
                      <w:proofErr w:type="spellStart"/>
                      <w:r>
                        <w:t>Krasuckis</w:t>
                      </w:r>
                      <w:proofErr w:type="spellEnd"/>
                      <w:r>
                        <w:t xml:space="preserve"> – Žemės ūkio ministerijos Žemės ūkio gamybos ir maisto pramonės departamento direktorius (jo nesant – Jonas Lisauskas, Žemės ūkio ministerijos Žemės ūkio gamybos ir maisto pramonės departamento direktoriaus pavaduotojas);</w:t>
                      </w:r>
                    </w:p>
                    <w:p w14:paraId="5F1C7F60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Sigitas Miškinis – Žemės ūkio ministerijos Kaimo plėtros departamento Tautinio paveldo ir mokymo skyriaus vyriausiasis specialistas (jo nesant – Rūta </w:t>
                      </w:r>
                      <w:proofErr w:type="spellStart"/>
                      <w:r>
                        <w:t>Aštrauskienė</w:t>
                      </w:r>
                      <w:proofErr w:type="spellEnd"/>
                      <w:r>
                        <w:t>, Žemės ūkio ministerijos Kaimo plėtros departamento Tautinio paveldo ir mokymo skyriaus vyriausioji specialistė);</w:t>
                      </w:r>
                    </w:p>
                    <w:p w14:paraId="5F1C7F61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Rosita </w:t>
                      </w:r>
                      <w:proofErr w:type="spellStart"/>
                      <w:r>
                        <w:t>Pletienė</w:t>
                      </w:r>
                      <w:proofErr w:type="spellEnd"/>
                      <w:r>
                        <w:t xml:space="preserve"> – Žemės ūkio ministerijos Teisės departamento Teisėkūros ir atstovavimo skyriaus vyriausioji specialistė (jos nesant – Giedrė </w:t>
                      </w:r>
                      <w:proofErr w:type="spellStart"/>
                      <w:r>
                        <w:t>Kornijenkienė</w:t>
                      </w:r>
                      <w:proofErr w:type="spellEnd"/>
                      <w:r>
                        <w:t>, Žemės ūkio ministerijos Teisės departamento Teisėkūros ir atstovavimo skyriaus vyriausioji specialistė);</w:t>
                      </w:r>
                    </w:p>
                    <w:p w14:paraId="5F1C7F62" w14:textId="77777777" w:rsidR="00FB3BE7" w:rsidRDefault="00FB357B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Algirdas Sereika – Žemės ūkio ministerijos Žemės ir išteklių politikos departamento direktorius (jo nesant – Gintarė </w:t>
                      </w:r>
                      <w:proofErr w:type="spellStart"/>
                      <w:r>
                        <w:t>Tumalavičienė</w:t>
                      </w:r>
                      <w:proofErr w:type="spellEnd"/>
                      <w:r>
                        <w:t>, Žemės ūkio ministerijos Žemės ir išteklių politikos departamento Žemės teisės skyriaus vedėja);</w:t>
                      </w:r>
                    </w:p>
                    <w:p w14:paraId="5F1C7F64" w14:textId="539D8DA8" w:rsidR="00FB3BE7" w:rsidRDefault="00FB357B" w:rsidP="002804C8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Laura </w:t>
                      </w:r>
                      <w:proofErr w:type="spellStart"/>
                      <w:r>
                        <w:t>Sosunovičienė</w:t>
                      </w:r>
                      <w:proofErr w:type="spellEnd"/>
                      <w:r>
                        <w:t xml:space="preserve"> – Žemės ūkio ministerijos Finansų ir biudžeto departamento Nacionalinės paramos planavimo skyriaus vedėja (jos nesant – Sonata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>, Žemės ūkio ministerijos Finansų ir biudžeto departamento  Nacionalinės paramos planavimo skyriaus vyriausioji specialistė)."</w:t>
                      </w:r>
                      <w:r w:rsidR="002804C8"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e9cc121c1de48949d8f5c8f33f2efd1"/>
            <w:id w:val="965698662"/>
            <w:lock w:val="sdtLocked"/>
          </w:sdtPr>
          <w:sdtEndPr/>
          <w:sdtContent>
            <w:bookmarkStart w:id="0" w:name="_GoBack" w:displacedByCustomXml="prev"/>
            <w:p w14:paraId="297F3D28" w14:textId="77777777" w:rsidR="002804C8" w:rsidRPr="002804C8" w:rsidRDefault="002804C8" w:rsidP="002804C8"/>
            <w:p w14:paraId="441BD4E2" w14:textId="77777777" w:rsidR="002804C8" w:rsidRPr="002804C8" w:rsidRDefault="002804C8" w:rsidP="002804C8"/>
            <w:p w14:paraId="7AC2BDA9" w14:textId="77777777" w:rsidR="002804C8" w:rsidRPr="002804C8" w:rsidRDefault="002804C8" w:rsidP="002804C8"/>
            <w:p w14:paraId="5F1C7F66" w14:textId="1159FBC1" w:rsidR="00FB3BE7" w:rsidRDefault="00FB357B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>Žemės ūkio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Bronius Markauskas</w:t>
              </w:r>
            </w:p>
            <w:bookmarkEnd w:id="0" w:displacedByCustomXml="next"/>
          </w:sdtContent>
        </w:sdt>
      </w:sdtContent>
    </w:sdt>
    <w:sectPr w:rsidR="00FB3BE7" w:rsidSect="002804C8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7" w:h="16840"/>
      <w:pgMar w:top="1135" w:right="567" w:bottom="851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1C7F6B" w14:textId="77777777" w:rsidR="00FB3BE7" w:rsidRDefault="00FB357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5F1C7F6C" w14:textId="77777777" w:rsidR="00FB3BE7" w:rsidRDefault="00FB357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1C7F70" w14:textId="77777777" w:rsidR="00FB3BE7" w:rsidRDefault="00FB3BE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1C7F71" w14:textId="77777777" w:rsidR="00FB3BE7" w:rsidRDefault="00FB3BE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1C7F73" w14:textId="77777777" w:rsidR="00FB3BE7" w:rsidRDefault="00FB3BE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1C7F69" w14:textId="77777777" w:rsidR="00FB3BE7" w:rsidRDefault="00FB357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F1C7F6A" w14:textId="77777777" w:rsidR="00FB3BE7" w:rsidRDefault="00FB357B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1C7F6D" w14:textId="77777777" w:rsidR="00FB3BE7" w:rsidRDefault="00FB3BE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1C7F6E" w14:textId="77777777" w:rsidR="00FB3BE7" w:rsidRDefault="00FB357B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="002804C8" w:rsidRPr="002804C8">
      <w:rPr>
        <w:noProof/>
      </w:rPr>
      <w:t>2</w:t>
    </w:r>
    <w:r>
      <w:rPr>
        <w:lang w:val="en-GB"/>
      </w:rPr>
      <w:fldChar w:fldCharType="end"/>
    </w:r>
  </w:p>
  <w:p w14:paraId="5F1C7F6F" w14:textId="77777777" w:rsidR="00FB3BE7" w:rsidRDefault="00FB3BE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526"/>
    <w:rsid w:val="00044526"/>
    <w:rsid w:val="002804C8"/>
    <w:rsid w:val="00FB357B"/>
    <w:rsid w:val="00FB3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5F1C7F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2804C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2804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2804C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2804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7b7d569948944a4a413a951e511d1df" PartId="e3852e2194cf41a489905b45204f0571">
    <Part Type="pastraipa" DocPartId="2fa87a67bf5d4191a159fc0357023af2" PartId="d060757857ab4f05952382e36e1e799d">
      <Part Type="citata" DocPartId="7a04ffcec1ec4e2fb55b35e068d82dfe" PartId="262198d1dd084bf28ab9db095d37c9aa">
        <Part Type="punktas" Nr="1" Abbr="1 p." DocPartId="092c9cfa4b63470a9a0027e9b4d744d8" PartId="a73b120401fb4678b15ae0385b981ebf"/>
      </Part>
    </Part>
    <Part Type="signatura" DocPartId="5a060cceae6d48b493d8984e4cf8abaa" PartId="2e9cc121c1de48949d8f5c8f33f2efd1"/>
  </Part>
</Parts>
</file>

<file path=customXml/itemProps1.xml><?xml version="1.0" encoding="utf-8"?>
<ds:datastoreItem xmlns:ds="http://schemas.openxmlformats.org/officeDocument/2006/customXml" ds:itemID="{871B84A8-2165-4EF5-B80A-80049E7BCD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552</Words>
  <Characters>4190</Characters>
  <Application>Microsoft Office Word</Application>
  <DocSecurity>0</DocSecurity>
  <Lines>34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4733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2017-01-13T13:25:00Z</dcterms:created>
  <dcterms:modified xsi:type="dcterms:W3CDTF">2017-04-13T08:29:00Z</dcterms:modified>
  <cp:contentStatus/>
</cp:coreProperties>
</file>