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8043702dde54ac08d746ef1e225c33a"/>
        <w:id w:val="-1461102508"/>
        <w:lock w:val="sdtLocked"/>
      </w:sdtPr>
      <w:sdtEndPr/>
      <w:sdtContent>
        <w:p w14:paraId="33003DA6" w14:textId="77777777" w:rsidR="00BC05FD" w:rsidRDefault="00BC05FD">
          <w:pPr>
            <w:tabs>
              <w:tab w:val="center" w:pos="4153"/>
              <w:tab w:val="right" w:pos="8306"/>
            </w:tabs>
          </w:pPr>
        </w:p>
        <w:p w14:paraId="11FC07A5" w14:textId="70E816C6" w:rsidR="00BC05FD" w:rsidRDefault="00BE16D1" w:rsidP="00BE16D1">
          <w:pPr>
            <w:tabs>
              <w:tab w:val="center" w:pos="4153"/>
              <w:tab w:val="right" w:pos="8306"/>
            </w:tabs>
            <w:jc w:val="center"/>
            <w:rPr>
              <w:b/>
            </w:rPr>
          </w:pPr>
          <w:r>
            <w:rPr>
              <w:color w:val="0000FF"/>
            </w:rPr>
            <w:object w:dxaOrig="4620" w:dyaOrig="5445" w14:anchorId="3DB6AE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38.25pt" o:ole="" fillcolor="window">
                <v:imagedata r:id="rId8" o:title=""/>
              </v:shape>
              <o:OLEObject Type="Embed" ProgID="PBrush" ShapeID="_x0000_i1025" DrawAspect="Content" ObjectID="_1824029814" r:id="rId9"/>
            </w:object>
          </w:r>
          <w:bookmarkStart w:id="0" w:name="_GoBack"/>
          <w:bookmarkEnd w:id="0"/>
        </w:p>
        <w:p w14:paraId="45445E20" w14:textId="77777777" w:rsidR="00BC05FD" w:rsidRDefault="00BC05FD">
          <w:pPr>
            <w:jc w:val="right"/>
            <w:rPr>
              <w:color w:val="000000"/>
            </w:rPr>
          </w:pPr>
        </w:p>
        <w:p w14:paraId="4476808F" w14:textId="05D81681" w:rsidR="00BC05FD" w:rsidRDefault="00BE16D1">
          <w:pPr>
            <w:jc w:val="center"/>
            <w:rPr>
              <w:b/>
              <w:color w:val="000000"/>
              <w:spacing w:val="-12"/>
              <w:szCs w:val="24"/>
            </w:rPr>
          </w:pPr>
          <w:r>
            <w:rPr>
              <w:b/>
              <w:color w:val="000000"/>
              <w:spacing w:val="-12"/>
              <w:szCs w:val="24"/>
            </w:rPr>
            <w:t>LIETUVOS RESPUBLIKOS VIDAUS REIKALŲ MINISTRAS</w:t>
          </w:r>
        </w:p>
        <w:p w14:paraId="112EC4B8" w14:textId="77777777" w:rsidR="00BC05FD" w:rsidRDefault="00BC05FD">
          <w:pPr>
            <w:jc w:val="center"/>
            <w:rPr>
              <w:b/>
              <w:color w:val="000000"/>
              <w:spacing w:val="-12"/>
              <w:szCs w:val="24"/>
            </w:rPr>
          </w:pPr>
        </w:p>
        <w:p w14:paraId="4A3D875B" w14:textId="77777777" w:rsidR="00BC05FD" w:rsidRDefault="00BE16D1">
          <w:pPr>
            <w:jc w:val="center"/>
            <w:rPr>
              <w:b/>
              <w:color w:val="000000"/>
            </w:rPr>
          </w:pPr>
          <w:r>
            <w:rPr>
              <w:b/>
              <w:color w:val="000000"/>
            </w:rPr>
            <w:t>ĮSAKYMAS</w:t>
          </w:r>
        </w:p>
        <w:p w14:paraId="357E96F6" w14:textId="77777777" w:rsidR="00BC05FD" w:rsidRDefault="00BE16D1">
          <w:pPr>
            <w:jc w:val="center"/>
            <w:rPr>
              <w:b/>
              <w:caps/>
              <w:color w:val="000000"/>
            </w:rPr>
          </w:pPr>
          <w:r>
            <w:rPr>
              <w:b/>
              <w:caps/>
              <w:color w:val="000000"/>
            </w:rPr>
            <w:t xml:space="preserve">DĖL LIETUVOS RESPUBLIKOS VIDAUS REIKALŲ MINISTRO 2019 M. SAUSIO 15 D. ĮSAKYMO NR. 1V-55 „DĖL LIETUVOS RESPUBLIKOS VIDAUS TARNYBOS STATUTO ĮGYVENDINIMO“ PAkeitimo </w:t>
          </w:r>
        </w:p>
        <w:p w14:paraId="54721A3B" w14:textId="77777777" w:rsidR="00BC05FD" w:rsidRDefault="00BC05FD">
          <w:pPr>
            <w:jc w:val="center"/>
            <w:rPr>
              <w:caps/>
              <w:color w:val="000000"/>
            </w:rPr>
          </w:pPr>
        </w:p>
        <w:p w14:paraId="3865327C" w14:textId="09E8EF63" w:rsidR="00BC05FD" w:rsidRDefault="00BE16D1">
          <w:pPr>
            <w:jc w:val="center"/>
            <w:rPr>
              <w:bCs/>
              <w:color w:val="000000"/>
            </w:rPr>
          </w:pPr>
          <w:r>
            <w:rPr>
              <w:bCs/>
              <w:color w:val="000000"/>
            </w:rPr>
            <w:t xml:space="preserve">2025 m. lapkričio </w:t>
          </w:r>
          <w:r>
            <w:rPr>
              <w:bCs/>
              <w:color w:val="000000"/>
              <w:lang w:val="en-US"/>
            </w:rPr>
            <w:t>7</w:t>
          </w:r>
          <w:r>
            <w:rPr>
              <w:bCs/>
              <w:color w:val="000000"/>
            </w:rPr>
            <w:t xml:space="preserve"> d. Nr. 1V-782</w:t>
          </w:r>
        </w:p>
        <w:p w14:paraId="1D4E8BDA" w14:textId="423CE3F0" w:rsidR="00BC05FD" w:rsidRDefault="00BE16D1">
          <w:pPr>
            <w:jc w:val="center"/>
            <w:rPr>
              <w:bCs/>
              <w:color w:val="000000"/>
            </w:rPr>
          </w:pPr>
          <w:r>
            <w:rPr>
              <w:bCs/>
              <w:color w:val="000000"/>
            </w:rPr>
            <w:t>Vilnius</w:t>
          </w:r>
        </w:p>
        <w:p w14:paraId="35014747" w14:textId="77777777" w:rsidR="00BE16D1" w:rsidRDefault="00BE16D1">
          <w:pPr>
            <w:jc w:val="center"/>
            <w:rPr>
              <w:bCs/>
              <w:color w:val="000000"/>
            </w:rPr>
          </w:pPr>
        </w:p>
        <w:p w14:paraId="0EF75152" w14:textId="77777777" w:rsidR="00BC05FD" w:rsidRDefault="00BC05FD">
          <w:pPr>
            <w:spacing w:line="276" w:lineRule="auto"/>
            <w:ind w:firstLine="1134"/>
            <w:jc w:val="both"/>
            <w:rPr>
              <w:color w:val="000000"/>
              <w:spacing w:val="60"/>
              <w:szCs w:val="24"/>
              <w:lang w:eastAsia="lt-LT"/>
            </w:rPr>
          </w:pPr>
        </w:p>
        <w:sdt>
          <w:sdtPr>
            <w:alias w:val="pastraipa"/>
            <w:tag w:val="part_d09e3d4eb7d04ff68b4c60efe519904e"/>
            <w:id w:val="1779913422"/>
            <w:lock w:val="sdtLocked"/>
          </w:sdtPr>
          <w:sdtEndPr/>
          <w:sdtContent>
            <w:p w14:paraId="0ABB8113" w14:textId="77777777" w:rsidR="00BC05FD" w:rsidRDefault="00BE16D1">
              <w:pPr>
                <w:spacing w:line="280" w:lineRule="atLeast"/>
                <w:ind w:firstLine="709"/>
                <w:jc w:val="both"/>
                <w:rPr>
                  <w:color w:val="000000"/>
                </w:rPr>
              </w:pPr>
              <w:r>
                <w:rPr>
                  <w:spacing w:val="60"/>
                  <w:szCs w:val="24"/>
                  <w:lang w:eastAsia="lt-LT"/>
                </w:rPr>
                <w:t>Pakeičiu</w:t>
              </w:r>
              <w:r>
                <w:rPr>
                  <w:szCs w:val="24"/>
                  <w:lang w:eastAsia="lt-LT"/>
                </w:rPr>
                <w:t xml:space="preserve"> </w:t>
              </w:r>
              <w:r>
                <w:rPr>
                  <w:color w:val="000000"/>
                </w:rPr>
                <w:t>Lietuvos Respublikos vidaus reikalų ministro 2019 m. sausio 15 d. įsakymą Nr. 1V-55 „Dėl Lietuvos Respublikos vidaus tarnybos statuto įgyvendinimo“:</w:t>
              </w:r>
            </w:p>
          </w:sdtContent>
        </w:sdt>
        <w:sdt>
          <w:sdtPr>
            <w:alias w:val="1 p."/>
            <w:tag w:val="part_926228e6e1a34c13aaa0dfaad5d497a8"/>
            <w:id w:val="-1392957575"/>
            <w:lock w:val="sdtLocked"/>
          </w:sdtPr>
          <w:sdtEndPr/>
          <w:sdtContent>
            <w:p w14:paraId="3689641F" w14:textId="317D1C74" w:rsidR="00BC05FD" w:rsidRDefault="00BE16D1">
              <w:pPr>
                <w:spacing w:line="280" w:lineRule="atLeast"/>
                <w:ind w:firstLine="709"/>
                <w:jc w:val="both"/>
                <w:rPr>
                  <w:color w:val="000000"/>
                </w:rPr>
              </w:pPr>
              <w:sdt>
                <w:sdtPr>
                  <w:alias w:val="Numeris"/>
                  <w:tag w:val="nr_926228e6e1a34c13aaa0dfaad5d497a8"/>
                  <w:id w:val="-198698385"/>
                  <w:lock w:val="sdtLocked"/>
                </w:sdtPr>
                <w:sdtEndPr/>
                <w:sdtContent>
                  <w:r>
                    <w:rPr>
                      <w:color w:val="000000"/>
                    </w:rPr>
                    <w:t>1</w:t>
                  </w:r>
                </w:sdtContent>
              </w:sdt>
              <w:r>
                <w:rPr>
                  <w:color w:val="000000"/>
                </w:rPr>
                <w:t>. Pakeičiu nurodytu įsakymu patvirtintą Atrankos</w:t>
              </w:r>
              <w:r>
                <w:rPr>
                  <w:color w:val="000000"/>
                </w:rPr>
                <w:t xml:space="preserve"> dėl siuntimų į Lietuvos aukštąsias mokyklas išdavimo ir šių siuntimų išdavimo tvarkos aprašą ir 27 punktą išdėstau taip:</w:t>
              </w:r>
            </w:p>
            <w:sdt>
              <w:sdtPr>
                <w:alias w:val="citata"/>
                <w:tag w:val="part_eb4581ff64bf44bfa53c9bc4fa4e3606"/>
                <w:id w:val="294182317"/>
                <w:lock w:val="sdtLocked"/>
              </w:sdtPr>
              <w:sdtEndPr/>
              <w:sdtContent>
                <w:sdt>
                  <w:sdtPr>
                    <w:alias w:val="27 p."/>
                    <w:tag w:val="part_2ddccb21fe824513b74981c86809f975"/>
                    <w:id w:val="-1773391209"/>
                    <w:lock w:val="sdtLocked"/>
                  </w:sdtPr>
                  <w:sdtEndPr/>
                  <w:sdtContent>
                    <w:p w14:paraId="2D98DD03" w14:textId="3B6EB24A" w:rsidR="00BC05FD" w:rsidRDefault="00BE16D1">
                      <w:pPr>
                        <w:tabs>
                          <w:tab w:val="left" w:pos="851"/>
                          <w:tab w:val="left" w:pos="993"/>
                        </w:tabs>
                        <w:spacing w:line="280" w:lineRule="atLeast"/>
                        <w:ind w:firstLine="709"/>
                        <w:jc w:val="both"/>
                        <w:rPr>
                          <w:szCs w:val="24"/>
                          <w:lang w:eastAsia="lt-LT"/>
                        </w:rPr>
                      </w:pPr>
                      <w:r>
                        <w:rPr>
                          <w:szCs w:val="24"/>
                        </w:rPr>
                        <w:t>„</w:t>
                      </w:r>
                      <w:sdt>
                        <w:sdtPr>
                          <w:alias w:val="Numeris"/>
                          <w:tag w:val="nr_2ddccb21fe824513b74981c86809f975"/>
                          <w:id w:val="1350769144"/>
                          <w:lock w:val="sdtLocked"/>
                        </w:sdtPr>
                        <w:sdtEndPr/>
                        <w:sdtContent>
                          <w:r>
                            <w:rPr>
                              <w:szCs w:val="24"/>
                              <w:lang w:eastAsia="lt-LT"/>
                            </w:rPr>
                            <w:t>27</w:t>
                          </w:r>
                        </w:sdtContent>
                      </w:sdt>
                      <w:r>
                        <w:rPr>
                          <w:szCs w:val="24"/>
                          <w:lang w:eastAsia="lt-LT"/>
                        </w:rPr>
                        <w:t xml:space="preserve">. Per 60 darbo dienų nuo CMEK išvados, kad asmuo tinkamas vidaus tarnybai, gavimo centrinėje statutinėje įstaigoje dienos </w:t>
                      </w:r>
                      <w:r>
                        <w:rPr>
                          <w:szCs w:val="24"/>
                          <w:lang w:eastAsia="lt-LT"/>
                        </w:rPr>
                        <w:t>įvertinama asmens, kuriam išduotas siuntimas į aukštąją mokyklą, atitiktis Statuto 7 straipsnio 1 dalies 4 punkte nustatytam reikalavimui – centrinė statutinė įstaiga vadovaudamasi Statuto 10 straipsnio 2 dalies 3 punktu kreipiasi su</w:t>
                      </w:r>
                      <w:r>
                        <w:rPr>
                          <w:szCs w:val="24"/>
                        </w:rPr>
                        <w:t xml:space="preserve"> prašymu į Lietuvos Res</w:t>
                      </w:r>
                      <w:r>
                        <w:rPr>
                          <w:szCs w:val="24"/>
                        </w:rPr>
                        <w:t>publikos valstybės saugumo departamentą pateikti informaciją dėl Statuto 8 straipsnio 2 dalies 7 punkte ir 9 straipsnyje nurodytų aplinkybių buvimo</w:t>
                      </w:r>
                      <w:r>
                        <w:rPr>
                          <w:szCs w:val="24"/>
                          <w:lang w:eastAsia="lt-LT"/>
                        </w:rPr>
                        <w:t xml:space="preserve">. </w:t>
                      </w:r>
                      <w:r>
                        <w:rPr>
                          <w:szCs w:val="24"/>
                        </w:rPr>
                        <w:t>Jeigu per 15 darbo dienų nuo prašymo gavimo dienos Valstybės saugumo departamentas nepateikia informacijos,</w:t>
                      </w:r>
                      <w:r>
                        <w:rPr>
                          <w:szCs w:val="24"/>
                        </w:rPr>
                        <w:t xml:space="preserve"> kad turi duomenų apie Statuto 8 straipsnio 2 dalies 7 punkte ir (ar) 9 straipsnyje nurodytų aplinkybių buvimą, laikoma, kad Valstybės saugumo departamentas tokių duomenų neturi. Per šiame punkte nustatytą 15 darbo dienų terminą </w:t>
                      </w:r>
                      <w:r>
                        <w:rPr>
                          <w:szCs w:val="24"/>
                          <w:lang w:eastAsia="lt-LT"/>
                        </w:rPr>
                        <w:t xml:space="preserve">negavusi informacijos, kad </w:t>
                      </w:r>
                      <w:r>
                        <w:rPr>
                          <w:szCs w:val="24"/>
                          <w:lang w:eastAsia="lt-LT"/>
                        </w:rPr>
                        <w:t>asmuo neatitinka Statuto 7 straipsnio 1 dalies 4 punkte nustatyto reikalavimo, t. y., kad yra nustatyta Statuto 8 straipsnio 2 dalies 7 punkte ir (ar) 9 straipsnyje nurodytų aplinkybių, centrinė statutinė įstaiga per 5 darbo dienas nuo nurodyto 15 darbo di</w:t>
                      </w:r>
                      <w:r>
                        <w:rPr>
                          <w:szCs w:val="24"/>
                          <w:lang w:eastAsia="lt-LT"/>
                        </w:rPr>
                        <w:t>enų termino pabaigos apie tai informuoja aukštąją mokyklą. Per šiame punkte nustatytą 15 darbo dienų terminą gavusi informacijos, kad asmuo neatitinka Statuto 7 straipsnio 1 dalies 4 punkte nustatyto reikalavimo, t. y., kad yra nustatyta Statuto 8 straipsn</w:t>
                      </w:r>
                      <w:r>
                        <w:rPr>
                          <w:szCs w:val="24"/>
                          <w:lang w:eastAsia="lt-LT"/>
                        </w:rPr>
                        <w:t>io 2 dalies 7 punkte ir (ar) 9 straipsnyje nurodytų aplinkybių, centrinė statutinė įstaiga apie tai iš karto informuoja aukštąją mokyklą, kuriai rekomenduojama nedelsiant nutraukti asmens priėmimo į asmeniui išduotame siuntime į aukštąją mokyklą nurodytą s</w:t>
                      </w:r>
                      <w:r>
                        <w:rPr>
                          <w:szCs w:val="24"/>
                          <w:lang w:eastAsia="lt-LT"/>
                        </w:rPr>
                        <w:t>tudijų programą procedūrą arba priimti sprendimą pašalinti asmenį iš minėtos studijų programos.“</w:t>
                      </w:r>
                    </w:p>
                  </w:sdtContent>
                </w:sdt>
              </w:sdtContent>
            </w:sdt>
          </w:sdtContent>
        </w:sdt>
        <w:sdt>
          <w:sdtPr>
            <w:alias w:val="2 p."/>
            <w:tag w:val="part_2aff0cf1aaf346caa4f6f87d737621fb"/>
            <w:id w:val="-1893032435"/>
            <w:lock w:val="sdtLocked"/>
          </w:sdtPr>
          <w:sdtEndPr/>
          <w:sdtContent>
            <w:p w14:paraId="68E500A6" w14:textId="139D526F" w:rsidR="00BC05FD" w:rsidRDefault="00BE16D1">
              <w:pPr>
                <w:tabs>
                  <w:tab w:val="left" w:pos="851"/>
                  <w:tab w:val="left" w:pos="993"/>
                </w:tabs>
                <w:spacing w:line="280" w:lineRule="atLeast"/>
                <w:ind w:firstLine="709"/>
                <w:jc w:val="both"/>
                <w:rPr>
                  <w:color w:val="000000"/>
                  <w:szCs w:val="24"/>
                  <w:bdr w:val="none" w:sz="0" w:space="0" w:color="auto" w:frame="1"/>
                </w:rPr>
              </w:pPr>
              <w:sdt>
                <w:sdtPr>
                  <w:alias w:val="Numeris"/>
                  <w:tag w:val="nr_2aff0cf1aaf346caa4f6f87d737621fb"/>
                  <w:id w:val="-1357732495"/>
                  <w:lock w:val="sdtLocked"/>
                </w:sdtPr>
                <w:sdtEndPr/>
                <w:sdtContent>
                  <w:r>
                    <w:rPr>
                      <w:szCs w:val="24"/>
                      <w:lang w:eastAsia="lt-LT"/>
                    </w:rPr>
                    <w:t>2</w:t>
                  </w:r>
                </w:sdtContent>
              </w:sdt>
              <w:r>
                <w:rPr>
                  <w:szCs w:val="24"/>
                  <w:lang w:eastAsia="lt-LT"/>
                </w:rPr>
                <w:t xml:space="preserve">. </w:t>
              </w:r>
              <w:r>
                <w:rPr>
                  <w:color w:val="000000"/>
                  <w:szCs w:val="24"/>
                </w:rPr>
                <w:t>Pakeičiu nurodytu įsakymu patvirtintą A</w:t>
              </w:r>
              <w:r>
                <w:rPr>
                  <w:color w:val="000000"/>
                  <w:szCs w:val="24"/>
                  <w:bdr w:val="none" w:sz="0" w:space="0" w:color="auto" w:frame="1"/>
                </w:rPr>
                <w:t>trankos į statutines profesinio mokymo įstaigas tvarkos aprašą:</w:t>
              </w:r>
            </w:p>
            <w:sdt>
              <w:sdtPr>
                <w:alias w:val="2.1 pp."/>
                <w:tag w:val="part_8b506bbf5e584ba58a356d881c596ab4"/>
                <w:id w:val="813841262"/>
                <w:lock w:val="sdtLocked"/>
              </w:sdtPr>
              <w:sdtEndPr/>
              <w:sdtContent>
                <w:p w14:paraId="3A02D759" w14:textId="77777777" w:rsidR="00BC05FD" w:rsidRDefault="00BE16D1">
                  <w:pPr>
                    <w:tabs>
                      <w:tab w:val="left" w:pos="851"/>
                      <w:tab w:val="left" w:pos="993"/>
                    </w:tabs>
                    <w:spacing w:line="280" w:lineRule="atLeast"/>
                    <w:ind w:firstLine="709"/>
                    <w:jc w:val="both"/>
                    <w:rPr>
                      <w:szCs w:val="24"/>
                      <w:lang w:eastAsia="lt-LT"/>
                    </w:rPr>
                  </w:pPr>
                  <w:sdt>
                    <w:sdtPr>
                      <w:alias w:val="Numeris"/>
                      <w:tag w:val="nr_8b506bbf5e584ba58a356d881c596ab4"/>
                      <w:id w:val="1212001361"/>
                      <w:lock w:val="sdtLocked"/>
                    </w:sdtPr>
                    <w:sdtEndPr/>
                    <w:sdtContent>
                      <w:r>
                        <w:rPr>
                          <w:szCs w:val="24"/>
                          <w:lang w:eastAsia="lt-LT"/>
                        </w:rPr>
                        <w:t>2.1</w:t>
                      </w:r>
                    </w:sdtContent>
                  </w:sdt>
                  <w:r>
                    <w:rPr>
                      <w:szCs w:val="24"/>
                      <w:lang w:eastAsia="lt-LT"/>
                    </w:rPr>
                    <w:t xml:space="preserve">. </w:t>
                  </w:r>
                  <w:r>
                    <w:rPr>
                      <w:color w:val="000000"/>
                      <w:szCs w:val="24"/>
                    </w:rPr>
                    <w:t>Pakeičiu 27 punktą ir jį išdėstau taip</w:t>
                  </w:r>
                  <w:r>
                    <w:rPr>
                      <w:color w:val="000000"/>
                      <w:szCs w:val="24"/>
                    </w:rPr>
                    <w:t>:</w:t>
                  </w:r>
                </w:p>
                <w:sdt>
                  <w:sdtPr>
                    <w:alias w:val="citata"/>
                    <w:tag w:val="part_c128f35cd487480e93abaddf09a4d5e2"/>
                    <w:id w:val="-467284727"/>
                    <w:lock w:val="sdtLocked"/>
                  </w:sdtPr>
                  <w:sdtEndPr/>
                  <w:sdtContent>
                    <w:sdt>
                      <w:sdtPr>
                        <w:alias w:val="27 p."/>
                        <w:tag w:val="part_22adb95cadc945f3b208f8b14e3b2281"/>
                        <w:id w:val="1266195475"/>
                        <w:lock w:val="sdtLocked"/>
                      </w:sdtPr>
                      <w:sdtEndPr/>
                      <w:sdtContent>
                        <w:p w14:paraId="5F2D76E8" w14:textId="61CBA61B" w:rsidR="00BC05FD" w:rsidRDefault="00BE16D1">
                          <w:pPr>
                            <w:tabs>
                              <w:tab w:val="left" w:pos="851"/>
                              <w:tab w:val="left" w:pos="993"/>
                            </w:tabs>
                            <w:spacing w:line="280" w:lineRule="atLeast"/>
                            <w:ind w:firstLine="709"/>
                            <w:jc w:val="both"/>
                            <w:rPr>
                              <w:szCs w:val="24"/>
                            </w:rPr>
                          </w:pPr>
                          <w:r>
                            <w:rPr>
                              <w:color w:val="000000"/>
                              <w:szCs w:val="24"/>
                            </w:rPr>
                            <w:t>„</w:t>
                          </w:r>
                          <w:sdt>
                            <w:sdtPr>
                              <w:alias w:val="Numeris"/>
                              <w:tag w:val="nr_22adb95cadc945f3b208f8b14e3b2281"/>
                              <w:id w:val="-151609906"/>
                              <w:lock w:val="sdtLocked"/>
                            </w:sdtPr>
                            <w:sdtEndPr/>
                            <w:sdtContent>
                              <w:r>
                                <w:rPr>
                                  <w:color w:val="000000"/>
                                  <w:szCs w:val="24"/>
                                </w:rPr>
                                <w:t>27</w:t>
                              </w:r>
                            </w:sdtContent>
                          </w:sdt>
                          <w:r>
                            <w:rPr>
                              <w:color w:val="000000"/>
                              <w:szCs w:val="24"/>
                            </w:rPr>
                            <w:t>. Per 60 darbo dienų nuo CMEK išvados, kad asmuo tinkamas vidaus tarnybai, gavimo statutinėje profesinio mokymo įstaigoje,</w:t>
                          </w:r>
                          <w:r>
                            <w:rPr>
                              <w:szCs w:val="24"/>
                            </w:rPr>
                            <w:t xml:space="preserve"> o Aprašo 4 punkto antrojoje pastraipoje nurodytu atveju – centrinėje statutinėje įstaigoje</w:t>
                          </w:r>
                          <w:r>
                            <w:rPr>
                              <w:color w:val="000000"/>
                              <w:szCs w:val="24"/>
                            </w:rPr>
                            <w:t xml:space="preserve"> dienos įvertinama asmens, kuris pri</w:t>
                          </w:r>
                          <w:r>
                            <w:rPr>
                              <w:color w:val="000000"/>
                              <w:szCs w:val="24"/>
                            </w:rPr>
                            <w:t>imamas į statutinę profesinio mokymo įstaigą, atitiktis Statuto 7 straipsnio 1 dalies 4 punkte nustatytam reikalavimui – statutinė profesinio mokymo įstaiga, vadovaudamasi Statuto 10 straipsnio 2 dalies 3 punktu, kreipiasi su prašymu į Lietuvos Respublikos</w:t>
                          </w:r>
                          <w:r>
                            <w:rPr>
                              <w:color w:val="000000"/>
                              <w:szCs w:val="24"/>
                            </w:rPr>
                            <w:t xml:space="preserve"> valstybės saugumo departamentą pateikti informaciją dėl Statuto 8 straipsnio 2 dalies 7 punkte ir 9 straipsnyje nurodytų aplinkybių buvimo. </w:t>
                          </w:r>
                          <w:r>
                            <w:rPr>
                              <w:szCs w:val="24"/>
                            </w:rPr>
                            <w:t>Jeigu per 15 darbo dienų nuo prašymo gavimo dienos Valstybės saugumo departamentas nepateikia informacijos, kad tur</w:t>
                          </w:r>
                          <w:r>
                            <w:rPr>
                              <w:szCs w:val="24"/>
                            </w:rPr>
                            <w:t xml:space="preserve">i duomenų apie Statuto 8 straipsnio 2 dalies 7 punkte ir (ar) 9 straipsnyje nurodytų aplinkybių buvimą, laikoma, kad Valstybės saugumo departamentas tokių duomenų neturi. Per šiame punkte nustatytą </w:t>
                          </w:r>
                          <w:r>
                            <w:rPr>
                              <w:szCs w:val="24"/>
                            </w:rPr>
                            <w:lastRenderedPageBreak/>
                            <w:t xml:space="preserve">15 darbo dienų terminą </w:t>
                          </w:r>
                          <w:r>
                            <w:rPr>
                              <w:szCs w:val="24"/>
                              <w:lang w:eastAsia="lt-LT"/>
                            </w:rPr>
                            <w:t xml:space="preserve">negavusi </w:t>
                          </w:r>
                          <w:r>
                            <w:rPr>
                              <w:color w:val="000000"/>
                              <w:szCs w:val="24"/>
                            </w:rPr>
                            <w:t xml:space="preserve">informacijos, kad asmuo </w:t>
                          </w:r>
                          <w:r>
                            <w:rPr>
                              <w:szCs w:val="24"/>
                              <w:lang w:eastAsia="lt-LT"/>
                            </w:rPr>
                            <w:t>ne</w:t>
                          </w:r>
                          <w:r>
                            <w:rPr>
                              <w:szCs w:val="24"/>
                              <w:lang w:eastAsia="lt-LT"/>
                            </w:rPr>
                            <w:t xml:space="preserve">atitinka </w:t>
                          </w:r>
                          <w:r>
                            <w:rPr>
                              <w:color w:val="000000"/>
                              <w:szCs w:val="24"/>
                            </w:rPr>
                            <w:t xml:space="preserve">Statuto 7 straipsnio 1 dalies 4 punkte </w:t>
                          </w:r>
                          <w:r>
                            <w:rPr>
                              <w:szCs w:val="24"/>
                              <w:lang w:eastAsia="lt-LT"/>
                            </w:rPr>
                            <w:t>nustatyto reikalavimo</w:t>
                          </w:r>
                          <w:r>
                            <w:rPr>
                              <w:color w:val="000000"/>
                              <w:szCs w:val="24"/>
                            </w:rPr>
                            <w:t xml:space="preserve">, t. y., kad </w:t>
                          </w:r>
                          <w:r>
                            <w:rPr>
                              <w:szCs w:val="24"/>
                              <w:lang w:eastAsia="lt-LT"/>
                            </w:rPr>
                            <w:t xml:space="preserve">yra nustatyta </w:t>
                          </w:r>
                          <w:r>
                            <w:rPr>
                              <w:color w:val="000000"/>
                              <w:szCs w:val="24"/>
                            </w:rPr>
                            <w:t>Statuto 8 straipsnio 2 dalies 7 punkte ir (ar) 9 straipsnyje nurodytų aplinkybių, statutinė profesinio mokymo įstaiga tęsia asmens priėmimo į statutinę profesin</w:t>
                          </w:r>
                          <w:r>
                            <w:rPr>
                              <w:color w:val="000000"/>
                              <w:szCs w:val="24"/>
                            </w:rPr>
                            <w:t xml:space="preserve">io mokymo įstaigą procedūrą arba tęsia šio asmens profesinį mokymą. </w:t>
                          </w:r>
                          <w:r>
                            <w:rPr>
                              <w:szCs w:val="24"/>
                            </w:rPr>
                            <w:t xml:space="preserve">Per šiame punkte nustatytą 15 darbo dienų terminą gavusi </w:t>
                          </w:r>
                          <w:r>
                            <w:rPr>
                              <w:color w:val="000000"/>
                              <w:szCs w:val="24"/>
                            </w:rPr>
                            <w:t>informacijos, kad asmuo neatitinka Statuto 7 straipsnio 1 dalies 4 punkte nustatyto reikalavimo, t. y., kad yra nustatyta Statuto 8</w:t>
                          </w:r>
                          <w:r>
                            <w:rPr>
                              <w:color w:val="000000"/>
                              <w:szCs w:val="24"/>
                            </w:rPr>
                            <w:t xml:space="preserve"> straipsnio 2 dalies 7 punkte ir (ar) 9 straipsnyje nurodytų aplinkybių, statutinė profesinio mokymo įstaiga nedelsdama nutraukia asmens priėmimo į statutinę profesinio mokymo įstaigą procedūrą arba statutinės profesinio mokymo įstaigos vadovas priima spre</w:t>
                          </w:r>
                          <w:r>
                            <w:rPr>
                              <w:color w:val="000000"/>
                              <w:szCs w:val="24"/>
                            </w:rPr>
                            <w:t>ndimą pašalinti asmenį iš statutinės profesinio mokymo įstaigos ir išbraukti iš jos kursantų sąrašų.</w:t>
                          </w:r>
                          <w:r>
                            <w:rPr>
                              <w:szCs w:val="24"/>
                            </w:rPr>
                            <w:t>“</w:t>
                          </w:r>
                        </w:p>
                      </w:sdtContent>
                    </w:sdt>
                  </w:sdtContent>
                </w:sdt>
              </w:sdtContent>
            </w:sdt>
            <w:sdt>
              <w:sdtPr>
                <w:alias w:val="2.2 pp."/>
                <w:tag w:val="part_d97f5af8a9874342870016d65a72854f"/>
                <w:id w:val="1642065526"/>
                <w:lock w:val="sdtLocked"/>
              </w:sdtPr>
              <w:sdtEndPr/>
              <w:sdtContent>
                <w:p w14:paraId="62AB0292" w14:textId="77777777" w:rsidR="00BC05FD" w:rsidRDefault="00BE16D1">
                  <w:pPr>
                    <w:tabs>
                      <w:tab w:val="left" w:pos="851"/>
                      <w:tab w:val="left" w:pos="993"/>
                    </w:tabs>
                    <w:spacing w:line="280" w:lineRule="atLeast"/>
                    <w:ind w:firstLine="709"/>
                    <w:jc w:val="both"/>
                    <w:rPr>
                      <w:szCs w:val="24"/>
                      <w:lang w:eastAsia="lt-LT"/>
                    </w:rPr>
                  </w:pPr>
                  <w:sdt>
                    <w:sdtPr>
                      <w:alias w:val="Numeris"/>
                      <w:tag w:val="nr_d97f5af8a9874342870016d65a72854f"/>
                      <w:id w:val="843982700"/>
                      <w:lock w:val="sdtLocked"/>
                    </w:sdtPr>
                    <w:sdtEndPr/>
                    <w:sdtContent>
                      <w:r>
                        <w:rPr>
                          <w:szCs w:val="24"/>
                        </w:rPr>
                        <w:t>2.2</w:t>
                      </w:r>
                    </w:sdtContent>
                  </w:sdt>
                  <w:r>
                    <w:rPr>
                      <w:szCs w:val="24"/>
                    </w:rPr>
                    <w:t xml:space="preserve">. </w:t>
                  </w:r>
                  <w:r>
                    <w:rPr>
                      <w:color w:val="000000"/>
                      <w:szCs w:val="24"/>
                    </w:rPr>
                    <w:t>Pakeičiu 53 punktą ir jį išdėstau taip:</w:t>
                  </w:r>
                </w:p>
                <w:sdt>
                  <w:sdtPr>
                    <w:alias w:val="citata"/>
                    <w:tag w:val="part_6b374ced2cae4587a05b09d1e142cc72"/>
                    <w:id w:val="623504552"/>
                    <w:lock w:val="sdtLocked"/>
                  </w:sdtPr>
                  <w:sdtEndPr/>
                  <w:sdtContent>
                    <w:sdt>
                      <w:sdtPr>
                        <w:alias w:val="53 p."/>
                        <w:tag w:val="part_f6b9c824925342e19f6f58791c7604f4"/>
                        <w:id w:val="-1393882322"/>
                        <w:lock w:val="sdtLocked"/>
                      </w:sdtPr>
                      <w:sdtEndPr/>
                      <w:sdtContent>
                        <w:p w14:paraId="7D861876" w14:textId="4C7BF388" w:rsidR="00BC05FD" w:rsidRDefault="00BE16D1">
                          <w:pPr>
                            <w:tabs>
                              <w:tab w:val="left" w:pos="851"/>
                              <w:tab w:val="left" w:pos="993"/>
                            </w:tabs>
                            <w:spacing w:line="280" w:lineRule="atLeast"/>
                            <w:ind w:firstLine="709"/>
                            <w:jc w:val="both"/>
                            <w:rPr>
                              <w:szCs w:val="24"/>
                              <w:lang w:eastAsia="lt-LT"/>
                            </w:rPr>
                          </w:pPr>
                          <w:r>
                            <w:rPr>
                              <w:szCs w:val="24"/>
                            </w:rPr>
                            <w:t>„</w:t>
                          </w:r>
                          <w:sdt>
                            <w:sdtPr>
                              <w:alias w:val="Numeris"/>
                              <w:tag w:val="nr_f6b9c824925342e19f6f58791c7604f4"/>
                              <w:id w:val="-1134478639"/>
                              <w:lock w:val="sdtLocked"/>
                            </w:sdtPr>
                            <w:sdtEndPr/>
                            <w:sdtContent>
                              <w:r>
                                <w:rPr>
                                  <w:color w:val="000000"/>
                                  <w:szCs w:val="24"/>
                                </w:rPr>
                                <w:t>53</w:t>
                              </w:r>
                            </w:sdtContent>
                          </w:sdt>
                          <w:r>
                            <w:rPr>
                              <w:color w:val="000000"/>
                              <w:szCs w:val="24"/>
                            </w:rPr>
                            <w:t>. Per 60 darbo dienų nuo CMEK išvados, kad asmuo tinkamas vidaus tarnybai, gavimo statutinėje pr</w:t>
                          </w:r>
                          <w:r>
                            <w:rPr>
                              <w:color w:val="000000"/>
                              <w:szCs w:val="24"/>
                            </w:rPr>
                            <w:t>ofesinio mokymo įstaigoje,</w:t>
                          </w:r>
                          <w:r>
                            <w:rPr>
                              <w:szCs w:val="24"/>
                            </w:rPr>
                            <w:t xml:space="preserve"> o Aprašo 29 punkto antrojoje pastraipoje nurodytu atveju – centrinėje statutinėje įstaigoje</w:t>
                          </w:r>
                          <w:r>
                            <w:rPr>
                              <w:color w:val="000000"/>
                              <w:szCs w:val="24"/>
                            </w:rPr>
                            <w:t xml:space="preserve"> dienos įvertinama asmens, kuris priimamas į statutinę profesinio mokymo įstaigą mokytis įvadinio mokymo kursuose, atitiktis Statuto 7 str</w:t>
                          </w:r>
                          <w:r>
                            <w:rPr>
                              <w:color w:val="000000"/>
                              <w:szCs w:val="24"/>
                            </w:rPr>
                            <w:t>aipsnio 1 dalies 4 punkte nustatytam reikalavimui – statutinė profesinio mokymo įstaiga, vadovaudamasi Statuto 10 straipsnio 2 dalies 3 punktu, kreipiasi su prašymu į Valstybės saugumo departamentą pateikti informaciją dėl Statuto 8 straipsnio 2 dalies 7 p</w:t>
                          </w:r>
                          <w:r>
                            <w:rPr>
                              <w:color w:val="000000"/>
                              <w:szCs w:val="24"/>
                            </w:rPr>
                            <w:t>unkte ir 9 straipsnyje nurodytų aplinkybių buvimo.</w:t>
                          </w:r>
                          <w:r>
                            <w:rPr>
                              <w:szCs w:val="24"/>
                            </w:rPr>
                            <w:t xml:space="preserve"> Jeigu per 15 darbo dienų nuo prašymo gavimo dienos Valstybės saugumo departamentas nepateikia informacijos, kad turi duomenų apie Statuto 8 straipsnio 2 dalies 7 punkte ir (ar) 9 straipsnyje nurodytų aplin</w:t>
                          </w:r>
                          <w:r>
                            <w:rPr>
                              <w:szCs w:val="24"/>
                            </w:rPr>
                            <w:t>kybių buvimą, laikoma, kad Valstybės saugumo departamentas tokių duomenų neturi.</w:t>
                          </w:r>
                          <w:r>
                            <w:rPr>
                              <w:color w:val="000000"/>
                              <w:szCs w:val="24"/>
                            </w:rPr>
                            <w:t xml:space="preserve"> </w:t>
                          </w:r>
                          <w:r>
                            <w:rPr>
                              <w:szCs w:val="24"/>
                            </w:rPr>
                            <w:t xml:space="preserve">Per šiame punkte nustatytą 15 darbo dienų terminą </w:t>
                          </w:r>
                          <w:r>
                            <w:rPr>
                              <w:szCs w:val="24"/>
                              <w:lang w:eastAsia="lt-LT"/>
                            </w:rPr>
                            <w:t xml:space="preserve">negavusi </w:t>
                          </w:r>
                          <w:r>
                            <w:rPr>
                              <w:color w:val="000000"/>
                              <w:szCs w:val="24"/>
                            </w:rPr>
                            <w:t xml:space="preserve">informacijos, kad asmuo </w:t>
                          </w:r>
                          <w:r>
                            <w:rPr>
                              <w:szCs w:val="24"/>
                              <w:lang w:eastAsia="lt-LT"/>
                            </w:rPr>
                            <w:t>neatitinka</w:t>
                          </w:r>
                          <w:r>
                            <w:rPr>
                              <w:color w:val="000000"/>
                              <w:szCs w:val="24"/>
                            </w:rPr>
                            <w:t xml:space="preserve"> Statuto 7 straipsnio 1 dalies 4 punkte </w:t>
                          </w:r>
                          <w:r>
                            <w:rPr>
                              <w:szCs w:val="24"/>
                              <w:lang w:eastAsia="lt-LT"/>
                            </w:rPr>
                            <w:t>nustatyto reikalavimo</w:t>
                          </w:r>
                          <w:r>
                            <w:rPr>
                              <w:color w:val="000000"/>
                              <w:szCs w:val="24"/>
                            </w:rPr>
                            <w:t xml:space="preserve">, t. y., kad </w:t>
                          </w:r>
                          <w:r>
                            <w:rPr>
                              <w:szCs w:val="24"/>
                              <w:lang w:eastAsia="lt-LT"/>
                            </w:rPr>
                            <w:t>yra nust</w:t>
                          </w:r>
                          <w:r>
                            <w:rPr>
                              <w:szCs w:val="24"/>
                              <w:lang w:eastAsia="lt-LT"/>
                            </w:rPr>
                            <w:t xml:space="preserve">atyta </w:t>
                          </w:r>
                          <w:r>
                            <w:rPr>
                              <w:color w:val="000000"/>
                              <w:szCs w:val="24"/>
                            </w:rPr>
                            <w:t xml:space="preserve">Statuto 8 straipsnio 2 dalies 7 punkte ir (ar) 9 straipsnyje nurodytų aplinkybių, statutinė profesinio mokymo įstaiga tęsia asmens priėmimo į statutinę profesinio mokymo įstaigą mokytis įvadinio mokymo kursuose procedūrą arba tęsia šio asmens mokymą </w:t>
                          </w:r>
                          <w:r>
                            <w:rPr>
                              <w:color w:val="000000"/>
                              <w:szCs w:val="24"/>
                            </w:rPr>
                            <w:t xml:space="preserve">pagal įvadinio mokymo kursų programą. </w:t>
                          </w:r>
                          <w:r>
                            <w:rPr>
                              <w:szCs w:val="24"/>
                            </w:rPr>
                            <w:t>Per šiame punkte nustatytą 15 darbo dienų terminą</w:t>
                          </w:r>
                          <w:r>
                            <w:rPr>
                              <w:color w:val="000000"/>
                              <w:szCs w:val="24"/>
                            </w:rPr>
                            <w:t xml:space="preserve"> gavusi informacijos, kad asmuo neatitinka Statuto 7 straipsnio 1 dalies 4 punkte nustatyto reikalavimo, t. y.</w:t>
                          </w:r>
                          <w:r>
                            <w:rPr>
                              <w:szCs w:val="24"/>
                            </w:rPr>
                            <w:t>, kad yra</w:t>
                          </w:r>
                          <w:r>
                            <w:rPr>
                              <w:color w:val="000000"/>
                              <w:szCs w:val="24"/>
                            </w:rPr>
                            <w:t xml:space="preserve"> nustatyta Statuto 8 straipsnio 2 dalies 7 punkte </w:t>
                          </w:r>
                          <w:r>
                            <w:rPr>
                              <w:color w:val="000000"/>
                              <w:szCs w:val="24"/>
                            </w:rPr>
                            <w:t>ir (ar) 9 straipsnyje nurodytų aplinkybių, statutinė profesinio mokymo įstaiga nedelsdama nutraukia asmens priėmimo į statutinę profesinio mokymo įstaigą mokytis įvadinio mokymo kursuose procedūrą arba statutinės profesinio mokymo įstaigos vadovas priima s</w:t>
                          </w:r>
                          <w:r>
                            <w:rPr>
                              <w:color w:val="000000"/>
                              <w:szCs w:val="24"/>
                            </w:rPr>
                            <w:t>prendimą pašalinti asmenį iš statutinės profesinio mokymo įstaigos įvadinio mokymo kursų ir išbraukti iš jos kursantų sąrašų.</w:t>
                          </w:r>
                          <w:r>
                            <w:rPr>
                              <w:szCs w:val="24"/>
                            </w:rPr>
                            <w:t>“</w:t>
                          </w:r>
                        </w:p>
                      </w:sdtContent>
                    </w:sdt>
                  </w:sdtContent>
                </w:sdt>
              </w:sdtContent>
            </w:sdt>
          </w:sdtContent>
        </w:sdt>
        <w:sdt>
          <w:sdtPr>
            <w:alias w:val="3 p."/>
            <w:tag w:val="part_a9657adac61642b8b7ab1bc3e2e42f00"/>
            <w:id w:val="337502002"/>
            <w:lock w:val="sdtLocked"/>
          </w:sdtPr>
          <w:sdtEndPr/>
          <w:sdtContent>
            <w:p w14:paraId="6AD34A34" w14:textId="496F112B" w:rsidR="00BC05FD" w:rsidRDefault="00BE16D1">
              <w:pPr>
                <w:tabs>
                  <w:tab w:val="left" w:pos="851"/>
                  <w:tab w:val="left" w:pos="993"/>
                </w:tabs>
                <w:spacing w:line="280" w:lineRule="atLeast"/>
                <w:ind w:firstLine="709"/>
                <w:jc w:val="both"/>
                <w:rPr>
                  <w:color w:val="000000"/>
                  <w:szCs w:val="24"/>
                </w:rPr>
              </w:pPr>
              <w:sdt>
                <w:sdtPr>
                  <w:alias w:val="Numeris"/>
                  <w:tag w:val="nr_a9657adac61642b8b7ab1bc3e2e42f00"/>
                  <w:id w:val="-1029644827"/>
                  <w:lock w:val="sdtLocked"/>
                </w:sdtPr>
                <w:sdtEndPr/>
                <w:sdtContent>
                  <w:r>
                    <w:rPr>
                      <w:szCs w:val="24"/>
                      <w:lang w:eastAsia="lt-LT"/>
                    </w:rPr>
                    <w:t>3</w:t>
                  </w:r>
                </w:sdtContent>
              </w:sdt>
              <w:r>
                <w:rPr>
                  <w:szCs w:val="24"/>
                  <w:lang w:eastAsia="lt-LT"/>
                </w:rPr>
                <w:t xml:space="preserve">. </w:t>
              </w:r>
              <w:r>
                <w:rPr>
                  <w:color w:val="000000"/>
                  <w:szCs w:val="24"/>
                </w:rPr>
                <w:t xml:space="preserve">Pakeičiu nurodytu įsakymu patvirtintą Skyrimo į vidaus tarnybos sistemos pareigūno pareigas statutinėse įstaigose </w:t>
              </w:r>
              <w:r>
                <w:rPr>
                  <w:color w:val="000000"/>
                  <w:szCs w:val="24"/>
                </w:rPr>
                <w:t>tvarkos aprašą ir 3.3 papunktį išdėstau taip:</w:t>
              </w:r>
            </w:p>
            <w:sdt>
              <w:sdtPr>
                <w:alias w:val="citata"/>
                <w:tag w:val="part_fbeb8d3d825641caad30e078da618837"/>
                <w:id w:val="1447349926"/>
                <w:lock w:val="sdtLocked"/>
              </w:sdtPr>
              <w:sdtEndPr/>
              <w:sdtContent>
                <w:sdt>
                  <w:sdtPr>
                    <w:alias w:val="3.3 pp."/>
                    <w:tag w:val="part_79ef835e93de4ec699c480e2f13f0ccb"/>
                    <w:id w:val="-457334758"/>
                    <w:lock w:val="sdtLocked"/>
                  </w:sdtPr>
                  <w:sdtEndPr/>
                  <w:sdtContent>
                    <w:p w14:paraId="39A0B01A" w14:textId="422A967B" w:rsidR="00BC05FD" w:rsidRDefault="00BE16D1">
                      <w:pPr>
                        <w:tabs>
                          <w:tab w:val="left" w:pos="1134"/>
                        </w:tabs>
                        <w:snapToGrid w:val="0"/>
                        <w:spacing w:line="280" w:lineRule="atLeast"/>
                        <w:ind w:firstLine="709"/>
                        <w:jc w:val="both"/>
                        <w:rPr>
                          <w:szCs w:val="24"/>
                          <w:lang w:eastAsia="lt-LT"/>
                        </w:rPr>
                      </w:pPr>
                      <w:r>
                        <w:rPr>
                          <w:szCs w:val="24"/>
                        </w:rPr>
                        <w:t>„</w:t>
                      </w:r>
                      <w:sdt>
                        <w:sdtPr>
                          <w:alias w:val="Numeris"/>
                          <w:tag w:val="nr_79ef835e93de4ec699c480e2f13f0ccb"/>
                          <w:id w:val="311147301"/>
                          <w:lock w:val="sdtLocked"/>
                        </w:sdtPr>
                        <w:sdtEndPr/>
                        <w:sdtContent>
                          <w:r>
                            <w:rPr>
                              <w:szCs w:val="24"/>
                            </w:rPr>
                            <w:t>3.3</w:t>
                          </w:r>
                        </w:sdtContent>
                      </w:sdt>
                      <w:r>
                        <w:rPr>
                          <w:szCs w:val="24"/>
                        </w:rPr>
                        <w:t xml:space="preserve">. vadovaudamasi Statuto 10 straipsnio 2 dalies 3 punktu </w:t>
                      </w:r>
                      <w:r>
                        <w:rPr>
                          <w:color w:val="000000"/>
                          <w:szCs w:val="24"/>
                        </w:rPr>
                        <w:t xml:space="preserve">kreipiasi į Lietuvos Respublikos valstybės saugumo departamentą pateikti informaciją dėl Statuto 8 straipsnio 2 dalies 7 punkte ir 9 straipsnyje nurodytų aplinkybių apie tikrinamą asmenį buvimo; </w:t>
                      </w:r>
                      <w:r>
                        <w:rPr>
                          <w:szCs w:val="24"/>
                        </w:rPr>
                        <w:t>jeigu per 15 darbo dienų nuo kreipimosi gavimo dienos Valstyb</w:t>
                      </w:r>
                      <w:r>
                        <w:rPr>
                          <w:szCs w:val="24"/>
                        </w:rPr>
                        <w:t>ės saugumo departamentas nepateikia informacijos, kad turi duomenų apie Statuto 8 straipsnio 2 dalies 7 punkte ir (ar) 9 straipsnyje nurodytų aplinkybių buvimą, laikoma, kad Valstybės saugumo departamentas tokių duomenų neturi</w:t>
                      </w:r>
                      <w:r>
                        <w:rPr>
                          <w:color w:val="000000"/>
                          <w:szCs w:val="24"/>
                        </w:rPr>
                        <w:t>;</w:t>
                      </w:r>
                      <w:r>
                        <w:rPr>
                          <w:szCs w:val="24"/>
                        </w:rPr>
                        <w:t>“.</w:t>
                      </w:r>
                    </w:p>
                  </w:sdtContent>
                </w:sdt>
              </w:sdtContent>
            </w:sdt>
          </w:sdtContent>
        </w:sdt>
        <w:sdt>
          <w:sdtPr>
            <w:alias w:val="4 p."/>
            <w:tag w:val="part_df91acc370c849e18ca9800dddd279a1"/>
            <w:id w:val="-728074414"/>
            <w:lock w:val="sdtLocked"/>
          </w:sdtPr>
          <w:sdtEndPr/>
          <w:sdtContent>
            <w:p w14:paraId="07514E96" w14:textId="36DED5DE" w:rsidR="00BC05FD" w:rsidRDefault="00BE16D1">
              <w:pPr>
                <w:spacing w:line="280" w:lineRule="atLeast"/>
                <w:ind w:firstLine="709"/>
                <w:jc w:val="both"/>
                <w:rPr>
                  <w:color w:val="000000"/>
                </w:rPr>
              </w:pPr>
              <w:sdt>
                <w:sdtPr>
                  <w:alias w:val="Numeris"/>
                  <w:tag w:val="nr_df91acc370c849e18ca9800dddd279a1"/>
                  <w:id w:val="-629390640"/>
                  <w:lock w:val="sdtLocked"/>
                </w:sdtPr>
                <w:sdtEndPr/>
                <w:sdtContent>
                  <w:r>
                    <w:rPr>
                      <w:color w:val="000000"/>
                    </w:rPr>
                    <w:t>4</w:t>
                  </w:r>
                </w:sdtContent>
              </w:sdt>
              <w:r>
                <w:rPr>
                  <w:color w:val="000000"/>
                </w:rPr>
                <w:t>. Pakeičiu nurody</w:t>
              </w:r>
              <w:r>
                <w:rPr>
                  <w:color w:val="000000"/>
                </w:rPr>
                <w:t>tu įsakymu patvirtintą Vidaus tarnybos sistemos pareigūnų fizinio pasirengimo reikalavimų ir atitikties šiems reikalavimams tikrinimo tvarkos aprašą:</w:t>
              </w:r>
            </w:p>
            <w:sdt>
              <w:sdtPr>
                <w:alias w:val="4.1 pp."/>
                <w:tag w:val="part_ffb738dfd5584ef5966e9ef12fdc22ad"/>
                <w:id w:val="906799748"/>
                <w:lock w:val="sdtLocked"/>
              </w:sdtPr>
              <w:sdtEndPr/>
              <w:sdtContent>
                <w:p w14:paraId="47678F80" w14:textId="52D05B04" w:rsidR="00BC05FD" w:rsidRDefault="00BE16D1">
                  <w:pPr>
                    <w:spacing w:line="280" w:lineRule="atLeast"/>
                    <w:ind w:firstLine="709"/>
                    <w:jc w:val="both"/>
                    <w:rPr>
                      <w:color w:val="000000"/>
                    </w:rPr>
                  </w:pPr>
                  <w:sdt>
                    <w:sdtPr>
                      <w:alias w:val="Numeris"/>
                      <w:tag w:val="nr_ffb738dfd5584ef5966e9ef12fdc22ad"/>
                      <w:id w:val="-2101788898"/>
                      <w:lock w:val="sdtLocked"/>
                    </w:sdtPr>
                    <w:sdtEndPr/>
                    <w:sdtContent>
                      <w:r>
                        <w:rPr>
                          <w:color w:val="000000"/>
                        </w:rPr>
                        <w:t>4.1</w:t>
                      </w:r>
                    </w:sdtContent>
                  </w:sdt>
                  <w:r>
                    <w:rPr>
                      <w:color w:val="000000"/>
                    </w:rPr>
                    <w:t>. Pakeičiu 48 punktą ir jį išdėstau taip:</w:t>
                  </w:r>
                </w:p>
                <w:sdt>
                  <w:sdtPr>
                    <w:alias w:val="citata"/>
                    <w:tag w:val="part_18414e7c847a45499f86e949aac3f6fa"/>
                    <w:id w:val="552744176"/>
                    <w:lock w:val="sdtLocked"/>
                  </w:sdtPr>
                  <w:sdtEndPr/>
                  <w:sdtContent>
                    <w:sdt>
                      <w:sdtPr>
                        <w:alias w:val="48 p."/>
                        <w:tag w:val="part_4bd5c2bc8d2e4a9ea187c4ac006021b2"/>
                        <w:id w:val="-1829353328"/>
                        <w:lock w:val="sdtLocked"/>
                      </w:sdtPr>
                      <w:sdtEndPr/>
                      <w:sdtContent>
                        <w:p w14:paraId="29F63824" w14:textId="50CD0A21" w:rsidR="00BC05FD" w:rsidRDefault="00BE16D1">
                          <w:pPr>
                            <w:spacing w:line="280" w:lineRule="atLeast"/>
                            <w:ind w:firstLine="709"/>
                            <w:jc w:val="both"/>
                            <w:rPr>
                              <w:color w:val="000000"/>
                            </w:rPr>
                          </w:pPr>
                          <w:r>
                            <w:rPr>
                              <w:color w:val="000000"/>
                            </w:rPr>
                            <w:t>„</w:t>
                          </w:r>
                          <w:sdt>
                            <w:sdtPr>
                              <w:alias w:val="Numeris"/>
                              <w:tag w:val="nr_4bd5c2bc8d2e4a9ea187c4ac006021b2"/>
                              <w:id w:val="-1411853258"/>
                              <w:lock w:val="sdtLocked"/>
                            </w:sdtPr>
                            <w:sdtEndPr/>
                            <w:sdtContent>
                              <w:r>
                                <w:rPr>
                                  <w:color w:val="000000"/>
                                </w:rPr>
                                <w:t>48</w:t>
                              </w:r>
                            </w:sdtContent>
                          </w:sdt>
                          <w:r>
                            <w:rPr>
                              <w:color w:val="000000"/>
                            </w:rPr>
                            <w:t>. Fizinio pasirengimo pratybos, reikalingos pasirengti</w:t>
                          </w:r>
                          <w:r>
                            <w:rPr>
                              <w:color w:val="000000"/>
                            </w:rPr>
                            <w:t xml:space="preserve"> pareigūnams, kad atitiktų fizinio pasirengimo reikalavimus, organizuojamos ne rečiau kaip kartą per savaitę, iš viso ne mažiau kaip 2 valandas tarnybos metu, išskyrus šio punkto antrojoje pastraipoje nustatytą atvejį. Jeigu nėra galimybės šias pratybas pa</w:t>
                          </w:r>
                          <w:r>
                            <w:rPr>
                              <w:color w:val="000000"/>
                            </w:rPr>
                            <w:t xml:space="preserve">reigūnams, dirbantiems pamainomis, organizuoti tarnybos metu, jiems turi būti laisvu nuo tarnybos metu sudarytos sąlygos lankyti fizinio pasirengimo pratybas, kad jie nuolat būtų einamoms pareigoms būtinos parengties; šis laikas įskaitomas į šių pareigūnų </w:t>
                          </w:r>
                          <w:r>
                            <w:rPr>
                              <w:color w:val="000000"/>
                            </w:rPr>
                            <w:t xml:space="preserve">darbo laiką. </w:t>
                          </w:r>
                        </w:p>
                        <w:p w14:paraId="7EA0FE8C" w14:textId="3E560BC1" w:rsidR="00BC05FD" w:rsidRDefault="00BE16D1">
                          <w:pPr>
                            <w:spacing w:line="280" w:lineRule="atLeast"/>
                            <w:ind w:firstLine="709"/>
                            <w:jc w:val="both"/>
                            <w:rPr>
                              <w:color w:val="000000"/>
                            </w:rPr>
                          </w:pPr>
                          <w:r>
                            <w:rPr>
                              <w:color w:val="000000"/>
                            </w:rPr>
                            <w:t xml:space="preserve">Valstybės sienos apsaugos tarnybos prie Lietuvos Respublikos vidaus reikalų ministerijos </w:t>
                          </w:r>
                          <w:r>
                            <w:t xml:space="preserve">ir </w:t>
                          </w:r>
                          <w:r>
                            <w:rPr>
                              <w:szCs w:val="24"/>
                            </w:rPr>
                            <w:t>Viešojo saugumo tarnybos prie Vidaus reikalų ministerijos</w:t>
                          </w:r>
                          <w:r>
                            <w:t xml:space="preserve"> </w:t>
                          </w:r>
                          <w:r>
                            <w:rPr>
                              <w:color w:val="000000"/>
                            </w:rPr>
                            <w:t>pareigūnams fizinio pasirengimo pratybos, reikalingos pasirengti šiems pareigūnams, kad atit</w:t>
                          </w:r>
                          <w:r>
                            <w:rPr>
                              <w:color w:val="000000"/>
                            </w:rPr>
                            <w:t xml:space="preserve">iktų fizinio pasirengimo reikalavimus, </w:t>
                          </w:r>
                          <w:r>
                            <w:rPr>
                              <w:color w:val="000000"/>
                            </w:rPr>
                            <w:lastRenderedPageBreak/>
                            <w:t>organizuojamos ne rečiau kaip kartą per savaitę tarnybos metu skiriant 1 valandą, jei tą pačią savaitę ne mažiau kaip 1 valandą tarnybos metu organizuojamas šių pareigūnų rengimas valstybės gynybai taikos metu (karini</w:t>
                          </w:r>
                          <w:r>
                            <w:rPr>
                              <w:color w:val="000000"/>
                            </w:rPr>
                            <w:t>s rengimas).“</w:t>
                          </w:r>
                        </w:p>
                      </w:sdtContent>
                    </w:sdt>
                  </w:sdtContent>
                </w:sdt>
              </w:sdtContent>
            </w:sdt>
            <w:sdt>
              <w:sdtPr>
                <w:alias w:val="4.2 pp."/>
                <w:tag w:val="part_cbdd9bf23c5c40bb98d5ca0043c79166"/>
                <w:id w:val="877198795"/>
                <w:lock w:val="sdtLocked"/>
              </w:sdtPr>
              <w:sdtEndPr/>
              <w:sdtContent>
                <w:p w14:paraId="1ED403E1" w14:textId="2F935DB9" w:rsidR="00BC05FD" w:rsidRDefault="00BE16D1">
                  <w:pPr>
                    <w:spacing w:line="280" w:lineRule="atLeast"/>
                    <w:ind w:firstLine="709"/>
                    <w:jc w:val="both"/>
                    <w:rPr>
                      <w:color w:val="000000"/>
                    </w:rPr>
                  </w:pPr>
                  <w:sdt>
                    <w:sdtPr>
                      <w:alias w:val="Numeris"/>
                      <w:tag w:val="nr_cbdd9bf23c5c40bb98d5ca0043c79166"/>
                      <w:id w:val="-6289135"/>
                      <w:lock w:val="sdtLocked"/>
                    </w:sdtPr>
                    <w:sdtEndPr/>
                    <w:sdtContent>
                      <w:r>
                        <w:rPr>
                          <w:color w:val="000000"/>
                        </w:rPr>
                        <w:t>4.2</w:t>
                      </w:r>
                    </w:sdtContent>
                  </w:sdt>
                  <w:r>
                    <w:rPr>
                      <w:color w:val="000000"/>
                    </w:rPr>
                    <w:t>. Pakeičiu 49 punktą ir jį išdėstau taip:</w:t>
                  </w:r>
                </w:p>
                <w:sdt>
                  <w:sdtPr>
                    <w:alias w:val="citata"/>
                    <w:tag w:val="part_3a347cf282ef4247bbf0e08a66069612"/>
                    <w:id w:val="-136205"/>
                    <w:lock w:val="sdtLocked"/>
                  </w:sdtPr>
                  <w:sdtEndPr/>
                  <w:sdtContent>
                    <w:sdt>
                      <w:sdtPr>
                        <w:alias w:val="49 p."/>
                        <w:tag w:val="part_864d4a4e79aa4b8380324b918087ee96"/>
                        <w:id w:val="-998727276"/>
                        <w:lock w:val="sdtLocked"/>
                      </w:sdtPr>
                      <w:sdtEndPr/>
                      <w:sdtContent>
                        <w:p w14:paraId="44F660DA" w14:textId="3FE4B606" w:rsidR="00BC05FD" w:rsidRDefault="00BE16D1">
                          <w:pPr>
                            <w:spacing w:line="280" w:lineRule="atLeast"/>
                            <w:ind w:firstLine="709"/>
                            <w:jc w:val="both"/>
                            <w:rPr>
                              <w:color w:val="000000"/>
                              <w:szCs w:val="24"/>
                            </w:rPr>
                          </w:pPr>
                          <w:r>
                            <w:rPr>
                              <w:color w:val="000000"/>
                              <w:szCs w:val="24"/>
                            </w:rPr>
                            <w:t>„</w:t>
                          </w:r>
                          <w:sdt>
                            <w:sdtPr>
                              <w:alias w:val="Numeris"/>
                              <w:tag w:val="nr_864d4a4e79aa4b8380324b918087ee96"/>
                              <w:id w:val="737130133"/>
                              <w:lock w:val="sdtLocked"/>
                            </w:sdtPr>
                            <w:sdtEndPr/>
                            <w:sdtContent>
                              <w:r>
                                <w:rPr>
                                  <w:color w:val="000000"/>
                                  <w:szCs w:val="24"/>
                                </w:rPr>
                                <w:t>49</w:t>
                              </w:r>
                            </w:sdtContent>
                          </w:sdt>
                          <w:r>
                            <w:rPr>
                              <w:color w:val="000000"/>
                              <w:szCs w:val="24"/>
                            </w:rPr>
                            <w:t>. Pareigūnams, dirbantiems pamainomis, aukštos kvalifikacijos sportininkams, esantiems oficialių sporto šakų rinktinių nariais ir pateikusiems tos sporto šakos federacijos prašymą, tai</w:t>
                          </w:r>
                          <w:r>
                            <w:rPr>
                              <w:color w:val="000000"/>
                              <w:szCs w:val="24"/>
                            </w:rPr>
                            <w:t>p pat tais atvejais, kai statutinė įstaiga neturi galimybės pati organizuoti fizinio pasirengimo pratybas, gali būti sudarytos sąlygos pagal statutinės įstaigos, kurioje pareigūnai eina pareigas, vadovo nustatytą tvarką tarnybos metu arba laisvu nuo tarnyb</w:t>
                          </w:r>
                          <w:r>
                            <w:rPr>
                              <w:color w:val="000000"/>
                              <w:szCs w:val="24"/>
                            </w:rPr>
                            <w:t>os laiku aprašo 48 punkto pirmojoje pastraipoje nustatytu periodiškumu ir laiku savarankiškai pasirengti atitikties fizinio pasirengimo reikalavimams tikrinimui; šis laikas įskaitomas į šių pareigūnų darbo laiką. Šie pareigūnai turi būti supažindinti su fi</w:t>
                          </w:r>
                          <w:r>
                            <w:rPr>
                              <w:color w:val="000000"/>
                              <w:szCs w:val="24"/>
                            </w:rPr>
                            <w:t>zinio pasirengimo rekomendacijomis (metodikomis), skirtomis savarankiškai sportuojantiems pareigūnams.“</w:t>
                          </w:r>
                        </w:p>
                      </w:sdtContent>
                    </w:sdt>
                  </w:sdtContent>
                </w:sdt>
              </w:sdtContent>
            </w:sdt>
          </w:sdtContent>
        </w:sdt>
        <w:sdt>
          <w:sdtPr>
            <w:alias w:val="5 p."/>
            <w:tag w:val="part_ec6be81a2d5c46f180a72d7bb32dcbbf"/>
            <w:id w:val="-1675715128"/>
            <w:lock w:val="sdtLocked"/>
          </w:sdtPr>
          <w:sdtEndPr/>
          <w:sdtContent>
            <w:p w14:paraId="0B32D310" w14:textId="784ADDF9" w:rsidR="00BC05FD" w:rsidRDefault="00BE16D1">
              <w:pPr>
                <w:spacing w:line="280" w:lineRule="atLeast"/>
                <w:ind w:firstLine="709"/>
                <w:jc w:val="both"/>
                <w:rPr>
                  <w:szCs w:val="24"/>
                  <w:lang w:eastAsia="lt-LT"/>
                </w:rPr>
              </w:pPr>
              <w:sdt>
                <w:sdtPr>
                  <w:alias w:val="Numeris"/>
                  <w:tag w:val="nr_ec6be81a2d5c46f180a72d7bb32dcbbf"/>
                  <w:id w:val="-450087176"/>
                  <w:lock w:val="sdtLocked"/>
                </w:sdtPr>
                <w:sdtEndPr/>
                <w:sdtContent>
                  <w:r>
                    <w:rPr>
                      <w:szCs w:val="24"/>
                    </w:rPr>
                    <w:t>5</w:t>
                  </w:r>
                </w:sdtContent>
              </w:sdt>
              <w:r>
                <w:rPr>
                  <w:szCs w:val="24"/>
                </w:rPr>
                <w:t xml:space="preserve">. Pakeičiu nurodytu įsakymu patvirtintą Vidaus tarnybos sistemos pareigūnų skatinimo, apdovanojimo ir apdovanojimo atėmimo tvarkos </w:t>
              </w:r>
              <w:r>
                <w:rPr>
                  <w:szCs w:val="24"/>
                  <w:lang w:eastAsia="lt-LT"/>
                </w:rPr>
                <w:t>aprašą:</w:t>
              </w:r>
            </w:p>
            <w:sdt>
              <w:sdtPr>
                <w:alias w:val="5.1 pp."/>
                <w:tag w:val="part_d0b606bd7acf4068b8b344904d51673e"/>
                <w:id w:val="-1966502386"/>
                <w:lock w:val="sdtLocked"/>
              </w:sdtPr>
              <w:sdtEndPr/>
              <w:sdtContent>
                <w:p w14:paraId="4B9406AF" w14:textId="5541F3CC" w:rsidR="00BC05FD" w:rsidRDefault="00BE16D1">
                  <w:pPr>
                    <w:spacing w:line="280" w:lineRule="atLeast"/>
                    <w:ind w:firstLine="709"/>
                    <w:jc w:val="both"/>
                    <w:rPr>
                      <w:szCs w:val="24"/>
                      <w:lang w:eastAsia="lt-LT"/>
                    </w:rPr>
                  </w:pPr>
                  <w:sdt>
                    <w:sdtPr>
                      <w:alias w:val="Numeris"/>
                      <w:tag w:val="nr_d0b606bd7acf4068b8b344904d51673e"/>
                      <w:id w:val="477030576"/>
                      <w:lock w:val="sdtLocked"/>
                    </w:sdtPr>
                    <w:sdtEndPr/>
                    <w:sdtContent>
                      <w:r>
                        <w:rPr>
                          <w:szCs w:val="24"/>
                          <w:lang w:eastAsia="lt-LT"/>
                        </w:rPr>
                        <w:t>5.</w:t>
                      </w:r>
                      <w:r>
                        <w:rPr>
                          <w:szCs w:val="24"/>
                          <w:lang w:eastAsia="lt-LT"/>
                        </w:rPr>
                        <w:t>1</w:t>
                      </w:r>
                    </w:sdtContent>
                  </w:sdt>
                  <w:r>
                    <w:rPr>
                      <w:szCs w:val="24"/>
                      <w:lang w:eastAsia="lt-LT"/>
                    </w:rPr>
                    <w:t>. Papildau 18.26</w:t>
                  </w:r>
                  <w:r>
                    <w:rPr>
                      <w:szCs w:val="24"/>
                      <w:vertAlign w:val="superscript"/>
                      <w:lang w:eastAsia="lt-LT"/>
                    </w:rPr>
                    <w:t xml:space="preserve">1 </w:t>
                  </w:r>
                  <w:r>
                    <w:rPr>
                      <w:szCs w:val="24"/>
                      <w:lang w:eastAsia="lt-LT"/>
                    </w:rPr>
                    <w:t>papunkčiu:</w:t>
                  </w:r>
                </w:p>
                <w:sdt>
                  <w:sdtPr>
                    <w:alias w:val="citata"/>
                    <w:tag w:val="part_834d2f535a744fa084385688ea8fef31"/>
                    <w:id w:val="245158366"/>
                    <w:lock w:val="sdtLocked"/>
                  </w:sdtPr>
                  <w:sdtEndPr/>
                  <w:sdtContent>
                    <w:sdt>
                      <w:sdtPr>
                        <w:alias w:val="18.26-1 pp."/>
                        <w:tag w:val="part_43dc70eb640f4b4992c34a403fa2641c"/>
                        <w:id w:val="570161970"/>
                        <w:lock w:val="sdtLocked"/>
                      </w:sdtPr>
                      <w:sdtEndPr/>
                      <w:sdtContent>
                        <w:p w14:paraId="7722EF4C" w14:textId="39878313" w:rsidR="00BC05FD" w:rsidRDefault="00BE16D1">
                          <w:pPr>
                            <w:spacing w:line="280" w:lineRule="atLeast"/>
                            <w:ind w:firstLine="709"/>
                            <w:jc w:val="both"/>
                            <w:rPr>
                              <w:szCs w:val="24"/>
                              <w:lang w:eastAsia="lt-LT"/>
                            </w:rPr>
                          </w:pPr>
                          <w:r>
                            <w:rPr>
                              <w:szCs w:val="24"/>
                              <w:lang w:eastAsia="lt-LT"/>
                            </w:rPr>
                            <w:t>„</w:t>
                          </w:r>
                          <w:sdt>
                            <w:sdtPr>
                              <w:alias w:val="Numeris"/>
                              <w:tag w:val="nr_43dc70eb640f4b4992c34a403fa2641c"/>
                              <w:id w:val="102079395"/>
                              <w:lock w:val="sdtLocked"/>
                            </w:sdtPr>
                            <w:sdtEndPr/>
                            <w:sdtContent>
                              <w:r>
                                <w:rPr>
                                  <w:szCs w:val="24"/>
                                  <w:lang w:eastAsia="lt-LT"/>
                                </w:rPr>
                                <w:t>18.26</w:t>
                              </w:r>
                              <w:r>
                                <w:rPr>
                                  <w:szCs w:val="24"/>
                                  <w:vertAlign w:val="superscript"/>
                                  <w:lang w:eastAsia="lt-LT"/>
                                </w:rPr>
                                <w:t>1</w:t>
                              </w:r>
                            </w:sdtContent>
                          </w:sdt>
                          <w:r>
                            <w:rPr>
                              <w:szCs w:val="24"/>
                              <w:lang w:eastAsia="lt-LT"/>
                            </w:rPr>
                            <w:t>. Valstybinės priešgaisrinės gelbėjimo tarnybos pasižymėjimo ženklu „Ugniagesio kryžius“;“.</w:t>
                          </w:r>
                        </w:p>
                      </w:sdtContent>
                    </w:sdt>
                  </w:sdtContent>
                </w:sdt>
              </w:sdtContent>
            </w:sdt>
            <w:sdt>
              <w:sdtPr>
                <w:alias w:val="5.2 pp."/>
                <w:tag w:val="part_bdc7d5273fc94fa187198eadc5f75827"/>
                <w:id w:val="1460839283"/>
                <w:lock w:val="sdtLocked"/>
              </w:sdtPr>
              <w:sdtEndPr/>
              <w:sdtContent>
                <w:p w14:paraId="7A1D8322" w14:textId="5D15C2C5" w:rsidR="00BC05FD" w:rsidRDefault="00BE16D1">
                  <w:pPr>
                    <w:spacing w:line="280" w:lineRule="atLeast"/>
                    <w:ind w:firstLine="709"/>
                    <w:jc w:val="both"/>
                    <w:rPr>
                      <w:szCs w:val="24"/>
                      <w:lang w:eastAsia="lt-LT"/>
                    </w:rPr>
                  </w:pPr>
                  <w:sdt>
                    <w:sdtPr>
                      <w:alias w:val="Numeris"/>
                      <w:tag w:val="nr_bdc7d5273fc94fa187198eadc5f75827"/>
                      <w:id w:val="188501395"/>
                      <w:lock w:val="sdtLocked"/>
                    </w:sdtPr>
                    <w:sdtEndPr/>
                    <w:sdtContent>
                      <w:r>
                        <w:rPr>
                          <w:szCs w:val="24"/>
                          <w:lang w:eastAsia="lt-LT"/>
                        </w:rPr>
                        <w:t>5.2</w:t>
                      </w:r>
                    </w:sdtContent>
                  </w:sdt>
                  <w:r>
                    <w:rPr>
                      <w:szCs w:val="24"/>
                      <w:lang w:eastAsia="lt-LT"/>
                    </w:rPr>
                    <w:t>. Papildau 18.26</w:t>
                  </w:r>
                  <w:r>
                    <w:rPr>
                      <w:szCs w:val="24"/>
                      <w:vertAlign w:val="superscript"/>
                      <w:lang w:eastAsia="lt-LT"/>
                    </w:rPr>
                    <w:t xml:space="preserve">2 </w:t>
                  </w:r>
                  <w:r>
                    <w:rPr>
                      <w:szCs w:val="24"/>
                      <w:lang w:eastAsia="lt-LT"/>
                    </w:rPr>
                    <w:t>papunkčiu:</w:t>
                  </w:r>
                </w:p>
                <w:sdt>
                  <w:sdtPr>
                    <w:alias w:val="citata"/>
                    <w:tag w:val="part_4226e30945514a9591f6265e55eacd18"/>
                    <w:id w:val="483746560"/>
                    <w:lock w:val="sdtLocked"/>
                  </w:sdtPr>
                  <w:sdtEndPr/>
                  <w:sdtContent>
                    <w:sdt>
                      <w:sdtPr>
                        <w:alias w:val="18.26-2 pp."/>
                        <w:tag w:val="part_4c7e36f1af9e4246a66c153f024cc28f"/>
                        <w:id w:val="1703204412"/>
                        <w:lock w:val="sdtLocked"/>
                      </w:sdtPr>
                      <w:sdtEndPr/>
                      <w:sdtContent>
                        <w:p w14:paraId="2F45AA24" w14:textId="67142E90" w:rsidR="00BC05FD" w:rsidRDefault="00BE16D1">
                          <w:pPr>
                            <w:spacing w:line="280" w:lineRule="atLeast"/>
                            <w:ind w:firstLine="709"/>
                            <w:jc w:val="both"/>
                            <w:rPr>
                              <w:szCs w:val="24"/>
                              <w:lang w:eastAsia="lt-LT"/>
                            </w:rPr>
                          </w:pPr>
                          <w:r>
                            <w:rPr>
                              <w:szCs w:val="24"/>
                              <w:lang w:eastAsia="lt-LT"/>
                            </w:rPr>
                            <w:t>„</w:t>
                          </w:r>
                          <w:sdt>
                            <w:sdtPr>
                              <w:alias w:val="Numeris"/>
                              <w:tag w:val="nr_4c7e36f1af9e4246a66c153f024cc28f"/>
                              <w:id w:val="1288467349"/>
                              <w:lock w:val="sdtLocked"/>
                            </w:sdtPr>
                            <w:sdtEndPr/>
                            <w:sdtContent>
                              <w:r>
                                <w:rPr>
                                  <w:szCs w:val="24"/>
                                  <w:lang w:eastAsia="lt-LT"/>
                                </w:rPr>
                                <w:t>18.26</w:t>
                              </w:r>
                              <w:r>
                                <w:rPr>
                                  <w:szCs w:val="24"/>
                                  <w:vertAlign w:val="superscript"/>
                                  <w:lang w:eastAsia="lt-LT"/>
                                </w:rPr>
                                <w:t>2</w:t>
                              </w:r>
                            </w:sdtContent>
                          </w:sdt>
                          <w:r>
                            <w:rPr>
                              <w:szCs w:val="24"/>
                              <w:lang w:eastAsia="lt-LT"/>
                            </w:rPr>
                            <w:t>. V</w:t>
                          </w:r>
                          <w:r>
                            <w:rPr>
                              <w:color w:val="000000"/>
                            </w:rPr>
                            <w:t xml:space="preserve">alstybinės priešgaisrinės gelbėjimo tarnybos </w:t>
                          </w:r>
                          <w:r>
                            <w:t>Tarptautinės pagalbos teik</w:t>
                          </w:r>
                          <w:r>
                            <w:t>imo komandos pasižymėjimo ženklu „Už nuopelnus Tarptautinei pagalbos teikimo komandai“;“.</w:t>
                          </w:r>
                        </w:p>
                      </w:sdtContent>
                    </w:sdt>
                  </w:sdtContent>
                </w:sdt>
              </w:sdtContent>
            </w:sdt>
            <w:sdt>
              <w:sdtPr>
                <w:alias w:val="5.3 pp."/>
                <w:tag w:val="part_fdcc4b3d01b64965990f413dfe23eb0c"/>
                <w:id w:val="-1257594761"/>
                <w:lock w:val="sdtLocked"/>
              </w:sdtPr>
              <w:sdtEndPr/>
              <w:sdtContent>
                <w:p w14:paraId="45DBD839" w14:textId="7493C8B0" w:rsidR="00BC05FD" w:rsidRDefault="00BE16D1">
                  <w:pPr>
                    <w:spacing w:line="280" w:lineRule="atLeast"/>
                    <w:ind w:firstLine="709"/>
                    <w:jc w:val="both"/>
                    <w:rPr>
                      <w:szCs w:val="24"/>
                      <w:lang w:eastAsia="lt-LT"/>
                    </w:rPr>
                  </w:pPr>
                  <w:sdt>
                    <w:sdtPr>
                      <w:alias w:val="Numeris"/>
                      <w:tag w:val="nr_fdcc4b3d01b64965990f413dfe23eb0c"/>
                      <w:id w:val="-849715751"/>
                      <w:lock w:val="sdtLocked"/>
                    </w:sdtPr>
                    <w:sdtEndPr/>
                    <w:sdtContent>
                      <w:r>
                        <w:t>5.3</w:t>
                      </w:r>
                    </w:sdtContent>
                  </w:sdt>
                  <w:r>
                    <w:t>. Papildau 18.26</w:t>
                  </w:r>
                  <w:r>
                    <w:rPr>
                      <w:vertAlign w:val="superscript"/>
                    </w:rPr>
                    <w:t xml:space="preserve">3 </w:t>
                  </w:r>
                  <w:r>
                    <w:t>papunkčiu:</w:t>
                  </w:r>
                </w:p>
                <w:sdt>
                  <w:sdtPr>
                    <w:alias w:val="citata"/>
                    <w:tag w:val="part_70661ca2b285453ba55d1e52ac012b22"/>
                    <w:id w:val="1933471949"/>
                    <w:lock w:val="sdtLocked"/>
                  </w:sdtPr>
                  <w:sdtEndPr/>
                  <w:sdtContent>
                    <w:sdt>
                      <w:sdtPr>
                        <w:alias w:val="18.26-3 pp."/>
                        <w:tag w:val="part_205087bfea1c48a4b448b4a69eb8059b"/>
                        <w:id w:val="856162939"/>
                        <w:lock w:val="sdtLocked"/>
                      </w:sdtPr>
                      <w:sdtEndPr/>
                      <w:sdtContent>
                        <w:p w14:paraId="0E939684" w14:textId="393CFC2C" w:rsidR="00BC05FD" w:rsidRDefault="00BE16D1">
                          <w:pPr>
                            <w:spacing w:line="280" w:lineRule="atLeast"/>
                            <w:ind w:firstLine="709"/>
                            <w:jc w:val="both"/>
                          </w:pPr>
                          <w:r>
                            <w:t>„</w:t>
                          </w:r>
                          <w:sdt>
                            <w:sdtPr>
                              <w:alias w:val="Numeris"/>
                              <w:tag w:val="nr_205087bfea1c48a4b448b4a69eb8059b"/>
                              <w:id w:val="-1369988755"/>
                              <w:lock w:val="sdtLocked"/>
                            </w:sdtPr>
                            <w:sdtEndPr/>
                            <w:sdtContent>
                              <w:r>
                                <w:rPr>
                                  <w:szCs w:val="24"/>
                                  <w:lang w:eastAsia="lt-LT"/>
                                </w:rPr>
                                <w:t>18.26</w:t>
                              </w:r>
                              <w:r>
                                <w:rPr>
                                  <w:szCs w:val="24"/>
                                  <w:vertAlign w:val="superscript"/>
                                  <w:lang w:eastAsia="lt-LT"/>
                                </w:rPr>
                                <w:t>3</w:t>
                              </w:r>
                            </w:sdtContent>
                          </w:sdt>
                          <w:r>
                            <w:rPr>
                              <w:szCs w:val="24"/>
                              <w:lang w:eastAsia="lt-LT"/>
                            </w:rPr>
                            <w:t>. V</w:t>
                          </w:r>
                          <w:r>
                            <w:rPr>
                              <w:color w:val="000000"/>
                            </w:rPr>
                            <w:t xml:space="preserve">alstybinės priešgaisrinės gelbėjimo tarnybos </w:t>
                          </w:r>
                          <w:r>
                            <w:t xml:space="preserve">Tarptautinės pagalbos teikimo komandos pasižymėjimo ženklu „Už </w:t>
                          </w:r>
                          <w:r>
                            <w:t>tarptautines gelbėjimo operacijas“;“.</w:t>
                          </w:r>
                        </w:p>
                      </w:sdtContent>
                    </w:sdt>
                  </w:sdtContent>
                </w:sdt>
              </w:sdtContent>
            </w:sdt>
            <w:sdt>
              <w:sdtPr>
                <w:alias w:val="5.4 pp."/>
                <w:tag w:val="part_0c4693efcd0a4455a7478513aff4b269"/>
                <w:id w:val="211468918"/>
                <w:lock w:val="sdtLocked"/>
              </w:sdtPr>
              <w:sdtEndPr/>
              <w:sdtContent>
                <w:p w14:paraId="0AD444A5" w14:textId="2BC039DC" w:rsidR="00BC05FD" w:rsidRDefault="00BE16D1">
                  <w:pPr>
                    <w:spacing w:line="280" w:lineRule="atLeast"/>
                    <w:ind w:firstLine="709"/>
                    <w:jc w:val="both"/>
                    <w:rPr>
                      <w:szCs w:val="24"/>
                      <w:lang w:eastAsia="lt-LT"/>
                    </w:rPr>
                  </w:pPr>
                  <w:sdt>
                    <w:sdtPr>
                      <w:alias w:val="Numeris"/>
                      <w:tag w:val="nr_0c4693efcd0a4455a7478513aff4b269"/>
                      <w:id w:val="1144777143"/>
                      <w:lock w:val="sdtLocked"/>
                    </w:sdtPr>
                    <w:sdtEndPr/>
                    <w:sdtContent>
                      <w:r>
                        <w:t>5.4</w:t>
                      </w:r>
                    </w:sdtContent>
                  </w:sdt>
                  <w:r>
                    <w:t xml:space="preserve">. </w:t>
                  </w:r>
                  <w:r>
                    <w:rPr>
                      <w:szCs w:val="24"/>
                      <w:lang w:eastAsia="lt-LT"/>
                    </w:rPr>
                    <w:t>Papildau 18.27</w:t>
                  </w:r>
                  <w:r>
                    <w:rPr>
                      <w:szCs w:val="24"/>
                      <w:vertAlign w:val="superscript"/>
                      <w:lang w:eastAsia="lt-LT"/>
                    </w:rPr>
                    <w:t>1</w:t>
                  </w:r>
                  <w:r>
                    <w:rPr>
                      <w:szCs w:val="24"/>
                      <w:lang w:eastAsia="lt-LT"/>
                    </w:rPr>
                    <w:t xml:space="preserve"> papunkčiu:</w:t>
                  </w:r>
                </w:p>
                <w:sdt>
                  <w:sdtPr>
                    <w:alias w:val="citata"/>
                    <w:tag w:val="part_29c825e8a771409eb71d4a042f69b667"/>
                    <w:id w:val="1712837376"/>
                    <w:lock w:val="sdtLocked"/>
                  </w:sdtPr>
                  <w:sdtEndPr/>
                  <w:sdtContent>
                    <w:sdt>
                      <w:sdtPr>
                        <w:alias w:val="18.27-1 pp."/>
                        <w:tag w:val="part_4186ab927e5f48e7a3ca1157d32aaf3e"/>
                        <w:id w:val="2054112565"/>
                        <w:lock w:val="sdtLocked"/>
                      </w:sdtPr>
                      <w:sdtEndPr/>
                      <w:sdtContent>
                        <w:p w14:paraId="6CFAE1A0" w14:textId="32F1CEAC" w:rsidR="00BC05FD" w:rsidRDefault="00BE16D1" w:rsidP="00BE16D1">
                          <w:pPr>
                            <w:spacing w:line="280" w:lineRule="atLeast"/>
                            <w:ind w:firstLine="709"/>
                            <w:jc w:val="both"/>
                            <w:rPr>
                              <w:color w:val="000000"/>
                              <w:szCs w:val="24"/>
                            </w:rPr>
                          </w:pPr>
                          <w:r>
                            <w:rPr>
                              <w:szCs w:val="24"/>
                            </w:rPr>
                            <w:t>„</w:t>
                          </w:r>
                          <w:sdt>
                            <w:sdtPr>
                              <w:alias w:val="Numeris"/>
                              <w:tag w:val="nr_4186ab927e5f48e7a3ca1157d32aaf3e"/>
                              <w:id w:val="1795481645"/>
                              <w:lock w:val="sdtLocked"/>
                            </w:sdtPr>
                            <w:sdtEndPr/>
                            <w:sdtContent>
                              <w:r>
                                <w:rPr>
                                  <w:szCs w:val="24"/>
                                </w:rPr>
                                <w:t>18.27</w:t>
                              </w:r>
                              <w:r>
                                <w:rPr>
                                  <w:szCs w:val="24"/>
                                  <w:vertAlign w:val="superscript"/>
                                </w:rPr>
                                <w:t>1</w:t>
                              </w:r>
                            </w:sdtContent>
                          </w:sdt>
                          <w:r>
                            <w:rPr>
                              <w:szCs w:val="24"/>
                            </w:rPr>
                            <w:t>.</w:t>
                          </w:r>
                          <w:r>
                            <w:rPr>
                              <w:szCs w:val="24"/>
                              <w:vertAlign w:val="superscript"/>
                            </w:rPr>
                            <w:t xml:space="preserve"> </w:t>
                          </w:r>
                          <w:r>
                            <w:rPr>
                              <w:szCs w:val="24"/>
                            </w:rPr>
                            <w:t>Viešojo saugumo tarnybos prie Vidaus reikalų ministerijos garbės ženklu „Tėvynės gynėjo kryžius“.“</w:t>
                          </w:r>
                        </w:p>
                      </w:sdtContent>
                    </w:sdt>
                  </w:sdtContent>
                </w:sdt>
              </w:sdtContent>
            </w:sdt>
          </w:sdtContent>
        </w:sdt>
        <w:sdt>
          <w:sdtPr>
            <w:alias w:val="signatura"/>
            <w:tag w:val="part_b0ff0b4fdbd74ab5a9b31f4e9ee1a40f"/>
            <w:id w:val="1585723145"/>
            <w:lock w:val="sdtLocked"/>
          </w:sdtPr>
          <w:sdtEndPr/>
          <w:sdtContent>
            <w:p w14:paraId="0541CDA8" w14:textId="77777777" w:rsidR="00BE16D1" w:rsidRDefault="00BE16D1">
              <w:pPr>
                <w:spacing w:line="276" w:lineRule="auto"/>
                <w:jc w:val="both"/>
              </w:pPr>
            </w:p>
            <w:p w14:paraId="4A3044D8" w14:textId="77777777" w:rsidR="00BE16D1" w:rsidRDefault="00BE16D1">
              <w:pPr>
                <w:spacing w:line="276" w:lineRule="auto"/>
                <w:jc w:val="both"/>
              </w:pPr>
            </w:p>
            <w:p w14:paraId="724E4C5A" w14:textId="77777777" w:rsidR="00BE16D1" w:rsidRDefault="00BE16D1">
              <w:pPr>
                <w:spacing w:line="276" w:lineRule="auto"/>
                <w:jc w:val="both"/>
              </w:pPr>
            </w:p>
            <w:p w14:paraId="6EA2C642" w14:textId="04EEE1E2" w:rsidR="00BC05FD" w:rsidRDefault="00BE16D1">
              <w:pPr>
                <w:spacing w:line="276" w:lineRule="auto"/>
                <w:jc w:val="both"/>
                <w:rPr>
                  <w:color w:val="000000"/>
                </w:rPr>
              </w:pPr>
              <w:r>
                <w:rPr>
                  <w:color w:val="000000"/>
                </w:rPr>
                <w:t>Vidaus reikalų ministras</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proofErr w:type="spellStart"/>
              <w:r>
                <w:rPr>
                  <w:color w:val="000000"/>
                </w:rPr>
                <w:t>Vladislav</w:t>
              </w:r>
              <w:proofErr w:type="spellEnd"/>
              <w:r>
                <w:rPr>
                  <w:color w:val="000000"/>
                </w:rPr>
                <w:t xml:space="preserve"> </w:t>
              </w:r>
              <w:proofErr w:type="spellStart"/>
              <w:r>
                <w:rPr>
                  <w:color w:val="000000"/>
                </w:rPr>
                <w:t>Kondratovič</w:t>
              </w:r>
              <w:proofErr w:type="spellEnd"/>
            </w:p>
            <w:p w14:paraId="6FAEB4B4" w14:textId="2F912770" w:rsidR="00BC05FD" w:rsidRDefault="00BC05FD">
              <w:pPr>
                <w:spacing w:line="276" w:lineRule="auto"/>
                <w:ind w:firstLine="4940"/>
                <w:jc w:val="both"/>
                <w:rPr>
                  <w:color w:val="000000"/>
                </w:rPr>
              </w:pPr>
            </w:p>
            <w:p w14:paraId="1C5747B7" w14:textId="77777777" w:rsidR="00BC05FD" w:rsidRDefault="00BC05FD">
              <w:pPr>
                <w:spacing w:line="276" w:lineRule="auto"/>
                <w:jc w:val="both"/>
                <w:rPr>
                  <w:color w:val="000000"/>
                </w:rPr>
              </w:pPr>
            </w:p>
            <w:tbl>
              <w:tblPr>
                <w:tblW w:w="9630" w:type="dxa"/>
                <w:tblCellMar>
                  <w:left w:w="0" w:type="dxa"/>
                  <w:right w:w="0" w:type="dxa"/>
                </w:tblCellMar>
                <w:tblLook w:val="04A0" w:firstRow="1" w:lastRow="0" w:firstColumn="1" w:lastColumn="0" w:noHBand="0" w:noVBand="1"/>
              </w:tblPr>
              <w:tblGrid>
                <w:gridCol w:w="4815"/>
                <w:gridCol w:w="4815"/>
              </w:tblGrid>
              <w:tr w:rsidR="00BC05FD" w14:paraId="7DF1114D" w14:textId="77777777">
                <w:trPr>
                  <w:trHeight w:val="300"/>
                </w:trPr>
                <w:tc>
                  <w:tcPr>
                    <w:tcW w:w="4815" w:type="dxa"/>
                    <w:hideMark/>
                  </w:tcPr>
                  <w:p w14:paraId="6C99ED51" w14:textId="77777777" w:rsidR="00BC05FD" w:rsidRDefault="00BE16D1">
                    <w:pPr>
                      <w:textAlignment w:val="baseline"/>
                      <w:rPr>
                        <w:szCs w:val="24"/>
                        <w:lang w:val="pt-BR"/>
                      </w:rPr>
                    </w:pPr>
                    <w:r>
                      <w:rPr>
                        <w:color w:val="000000"/>
                        <w:szCs w:val="24"/>
                      </w:rPr>
                      <w:t>SUDERINTA</w:t>
                    </w:r>
                  </w:p>
                  <w:p w14:paraId="6832361B" w14:textId="77777777" w:rsidR="00BC05FD" w:rsidRDefault="00BE16D1">
                    <w:pPr>
                      <w:textAlignment w:val="baseline"/>
                      <w:rPr>
                        <w:szCs w:val="24"/>
                        <w:lang w:val="pt-BR"/>
                      </w:rPr>
                    </w:pPr>
                    <w:r>
                      <w:rPr>
                        <w:color w:val="000000"/>
                        <w:szCs w:val="24"/>
                      </w:rPr>
                      <w:t>Lietuvos Respublikos</w:t>
                    </w:r>
                  </w:p>
                  <w:p w14:paraId="6952A969" w14:textId="77777777" w:rsidR="00BC05FD" w:rsidRDefault="00BE16D1">
                    <w:pPr>
                      <w:textAlignment w:val="baseline"/>
                      <w:rPr>
                        <w:szCs w:val="24"/>
                        <w:lang w:val="pt-BR"/>
                      </w:rPr>
                    </w:pPr>
                    <w:r>
                      <w:rPr>
                        <w:color w:val="000000"/>
                        <w:szCs w:val="24"/>
                      </w:rPr>
                      <w:t>finansų ministerijos</w:t>
                    </w:r>
                  </w:p>
                  <w:p w14:paraId="417D0D4C" w14:textId="1F6C6785" w:rsidR="00BC05FD" w:rsidRDefault="00BE16D1">
                    <w:pPr>
                      <w:textAlignment w:val="baseline"/>
                      <w:rPr>
                        <w:color w:val="000000"/>
                        <w:szCs w:val="24"/>
                      </w:rPr>
                    </w:pPr>
                    <w:r>
                      <w:rPr>
                        <w:color w:val="000000"/>
                        <w:szCs w:val="24"/>
                      </w:rPr>
                      <w:t xml:space="preserve">2025 m. spalio 16 d. </w:t>
                    </w:r>
                  </w:p>
                  <w:p w14:paraId="233A07CC" w14:textId="7F304637" w:rsidR="00BC05FD" w:rsidRDefault="00BE16D1">
                    <w:pPr>
                      <w:textAlignment w:val="baseline"/>
                      <w:rPr>
                        <w:szCs w:val="24"/>
                        <w:lang w:val="it-IT"/>
                      </w:rPr>
                    </w:pPr>
                    <w:r>
                      <w:rPr>
                        <w:color w:val="000000"/>
                        <w:szCs w:val="24"/>
                      </w:rPr>
                      <w:t>raštu Nr. 6K-25/5123</w:t>
                    </w:r>
                  </w:p>
                </w:tc>
                <w:tc>
                  <w:tcPr>
                    <w:tcW w:w="4815" w:type="dxa"/>
                    <w:hideMark/>
                  </w:tcPr>
                  <w:p w14:paraId="0449F11C" w14:textId="77777777" w:rsidR="00BC05FD" w:rsidRDefault="00BE16D1">
                    <w:pPr>
                      <w:textAlignment w:val="baseline"/>
                      <w:rPr>
                        <w:szCs w:val="24"/>
                        <w:lang w:val="pt-BR"/>
                      </w:rPr>
                    </w:pPr>
                    <w:r>
                      <w:rPr>
                        <w:color w:val="000000"/>
                        <w:szCs w:val="24"/>
                      </w:rPr>
                      <w:t>SUDERINTA</w:t>
                    </w:r>
                  </w:p>
                  <w:p w14:paraId="23B3640A" w14:textId="77777777" w:rsidR="00BC05FD" w:rsidRDefault="00BE16D1">
                    <w:pPr>
                      <w:textAlignment w:val="baseline"/>
                      <w:rPr>
                        <w:szCs w:val="24"/>
                        <w:lang w:val="pt-BR"/>
                      </w:rPr>
                    </w:pPr>
                    <w:r>
                      <w:rPr>
                        <w:color w:val="000000"/>
                        <w:szCs w:val="24"/>
                      </w:rPr>
                      <w:t>Lietuvos Respublikos</w:t>
                    </w:r>
                  </w:p>
                  <w:p w14:paraId="34119532" w14:textId="77777777" w:rsidR="00BC05FD" w:rsidRDefault="00BE16D1">
                    <w:pPr>
                      <w:textAlignment w:val="baseline"/>
                      <w:rPr>
                        <w:szCs w:val="24"/>
                        <w:lang w:val="pt-BR"/>
                      </w:rPr>
                    </w:pPr>
                    <w:r>
                      <w:rPr>
                        <w:color w:val="000000"/>
                        <w:szCs w:val="24"/>
                      </w:rPr>
                      <w:t>teisingumo ministerijos</w:t>
                    </w:r>
                  </w:p>
                  <w:p w14:paraId="684AE869" w14:textId="49801984" w:rsidR="00BC05FD" w:rsidRDefault="00BE16D1">
                    <w:pPr>
                      <w:textAlignment w:val="baseline"/>
                      <w:rPr>
                        <w:color w:val="000000"/>
                        <w:szCs w:val="24"/>
                      </w:rPr>
                    </w:pPr>
                    <w:r>
                      <w:rPr>
                        <w:color w:val="000000"/>
                        <w:szCs w:val="24"/>
                      </w:rPr>
                      <w:t xml:space="preserve">2025 m. spalio 10  d. </w:t>
                    </w:r>
                  </w:p>
                  <w:p w14:paraId="21957688" w14:textId="7E04CFE3" w:rsidR="00BC05FD" w:rsidRDefault="00BE16D1">
                    <w:pPr>
                      <w:textAlignment w:val="baseline"/>
                      <w:rPr>
                        <w:szCs w:val="24"/>
                        <w:lang w:val="en-US"/>
                      </w:rPr>
                    </w:pPr>
                    <w:r>
                      <w:rPr>
                        <w:color w:val="000000"/>
                        <w:szCs w:val="24"/>
                      </w:rPr>
                      <w:t xml:space="preserve">raštu Nr. (1.26 </w:t>
                    </w:r>
                    <w:proofErr w:type="spellStart"/>
                    <w:r>
                      <w:rPr>
                        <w:color w:val="000000"/>
                        <w:szCs w:val="24"/>
                      </w:rPr>
                      <w:t>Mr</w:t>
                    </w:r>
                    <w:proofErr w:type="spellEnd"/>
                    <w:r>
                      <w:rPr>
                        <w:color w:val="000000"/>
                        <w:szCs w:val="24"/>
                      </w:rPr>
                      <w:t>) 2T-1058</w:t>
                    </w:r>
                  </w:p>
                </w:tc>
              </w:tr>
            </w:tbl>
            <w:p w14:paraId="0D36E98D" w14:textId="77777777" w:rsidR="00BC05FD" w:rsidRDefault="00BE16D1">
              <w:pPr>
                <w:spacing w:line="276" w:lineRule="auto"/>
                <w:jc w:val="both"/>
                <w:rPr>
                  <w:color w:val="000000"/>
                </w:rPr>
              </w:pPr>
            </w:p>
          </w:sdtContent>
        </w:sdt>
      </w:sdtContent>
    </w:sdt>
    <w:sectPr w:rsidR="00BC05FD">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397"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E602D7" w14:textId="77777777" w:rsidR="00BC05FD" w:rsidRDefault="00BE16D1">
      <w:pPr>
        <w:rPr>
          <w:szCs w:val="24"/>
        </w:rPr>
      </w:pPr>
      <w:r>
        <w:rPr>
          <w:szCs w:val="24"/>
        </w:rPr>
        <w:separator/>
      </w:r>
    </w:p>
  </w:endnote>
  <w:endnote w:type="continuationSeparator" w:id="0">
    <w:p w14:paraId="6BBD2259" w14:textId="77777777" w:rsidR="00BC05FD" w:rsidRDefault="00BE16D1">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CB293C" w14:textId="77777777" w:rsidR="00BC05FD" w:rsidRDefault="00BC05FD">
    <w:pPr>
      <w:tabs>
        <w:tab w:val="center" w:pos="4819"/>
        <w:tab w:val="right" w:pos="9638"/>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0AD9D2" w14:textId="77777777" w:rsidR="00BC05FD" w:rsidRDefault="00BC05FD">
    <w:pPr>
      <w:tabs>
        <w:tab w:val="center" w:pos="4819"/>
        <w:tab w:val="right" w:pos="9638"/>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53B9BA" w14:textId="77777777" w:rsidR="00BC05FD" w:rsidRDefault="00BC05FD">
    <w:pPr>
      <w:tabs>
        <w:tab w:val="center" w:pos="4819"/>
        <w:tab w:val="right" w:pos="9638"/>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F3FB96" w14:textId="77777777" w:rsidR="00BC05FD" w:rsidRDefault="00BE16D1">
      <w:pPr>
        <w:rPr>
          <w:szCs w:val="24"/>
        </w:rPr>
      </w:pPr>
      <w:r>
        <w:rPr>
          <w:szCs w:val="24"/>
        </w:rPr>
        <w:separator/>
      </w:r>
    </w:p>
  </w:footnote>
  <w:footnote w:type="continuationSeparator" w:id="0">
    <w:p w14:paraId="50320675" w14:textId="77777777" w:rsidR="00BC05FD" w:rsidRDefault="00BE16D1">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BAF776" w14:textId="77777777" w:rsidR="00BC05FD" w:rsidRDefault="00BE16D1">
    <w:pPr>
      <w:framePr w:wrap="auto" w:vAnchor="text" w:hAnchor="margin" w:xAlign="center" w:y="1"/>
      <w:tabs>
        <w:tab w:val="center" w:pos="4153"/>
        <w:tab w:val="right" w:pos="8306"/>
      </w:tabs>
    </w:pPr>
    <w:r>
      <w:fldChar w:fldCharType="begin"/>
    </w:r>
    <w:r>
      <w:instrText xml:space="preserve">PAGE  </w:instrText>
    </w:r>
    <w:r>
      <w:fldChar w:fldCharType="end"/>
    </w:r>
  </w:p>
  <w:p w14:paraId="2AB41DB8" w14:textId="77777777" w:rsidR="00BC05FD" w:rsidRDefault="00BC05FD">
    <w:pPr>
      <w:tabs>
        <w:tab w:val="center" w:pos="4153"/>
        <w:tab w:val="right" w:pos="8306"/>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F1A06C" w14:textId="6CDF47F2" w:rsidR="00BC05FD" w:rsidRDefault="00BE16D1">
    <w:pPr>
      <w:framePr w:wrap="auto" w:vAnchor="text" w:hAnchor="margin" w:xAlign="center" w:y="1"/>
      <w:tabs>
        <w:tab w:val="center" w:pos="4153"/>
        <w:tab w:val="right" w:pos="8306"/>
      </w:tabs>
    </w:pPr>
    <w:r>
      <w:fldChar w:fldCharType="begin"/>
    </w:r>
    <w:r>
      <w:instrText xml:space="preserve">PAGE  </w:instrText>
    </w:r>
    <w:r>
      <w:fldChar w:fldCharType="separate"/>
    </w:r>
    <w:r>
      <w:rPr>
        <w:noProof/>
      </w:rPr>
      <w:t>2</w:t>
    </w:r>
    <w:r>
      <w:fldChar w:fldCharType="end"/>
    </w:r>
  </w:p>
  <w:p w14:paraId="42A41F55" w14:textId="77777777" w:rsidR="00BC05FD" w:rsidRDefault="00BC05FD">
    <w:pPr>
      <w:tabs>
        <w:tab w:val="center" w:pos="4153"/>
        <w:tab w:val="right" w:pos="8306"/>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770E01" w14:textId="5A82EFD3" w:rsidR="00BC05FD" w:rsidRDefault="00BC05F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75A7"/>
    <w:rsid w:val="007175A7"/>
    <w:rsid w:val="00BC05FD"/>
    <w:rsid w:val="00BE16D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0992C6E5"/>
  <w15:docId w15:val="{DE0B0F9D-7C96-428F-9D71-90E4062DED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872118">
      <w:bodyDiv w:val="1"/>
      <w:marLeft w:val="0"/>
      <w:marRight w:val="0"/>
      <w:marTop w:val="0"/>
      <w:marBottom w:val="0"/>
      <w:divBdr>
        <w:top w:val="none" w:sz="0" w:space="0" w:color="auto"/>
        <w:left w:val="none" w:sz="0" w:space="0" w:color="auto"/>
        <w:bottom w:val="none" w:sz="0" w:space="0" w:color="auto"/>
        <w:right w:val="none" w:sz="0" w:space="0" w:color="auto"/>
      </w:divBdr>
    </w:div>
    <w:div w:id="274144258">
      <w:bodyDiv w:val="1"/>
      <w:marLeft w:val="0"/>
      <w:marRight w:val="0"/>
      <w:marTop w:val="0"/>
      <w:marBottom w:val="0"/>
      <w:divBdr>
        <w:top w:val="none" w:sz="0" w:space="0" w:color="auto"/>
        <w:left w:val="none" w:sz="0" w:space="0" w:color="auto"/>
        <w:bottom w:val="none" w:sz="0" w:space="0" w:color="auto"/>
        <w:right w:val="none" w:sz="0" w:space="0" w:color="auto"/>
      </w:divBdr>
      <w:divsChild>
        <w:div w:id="1619677435">
          <w:marLeft w:val="0"/>
          <w:marRight w:val="0"/>
          <w:marTop w:val="0"/>
          <w:marBottom w:val="0"/>
          <w:divBdr>
            <w:top w:val="none" w:sz="0" w:space="0" w:color="auto"/>
            <w:left w:val="none" w:sz="0" w:space="0" w:color="auto"/>
            <w:bottom w:val="none" w:sz="0" w:space="0" w:color="auto"/>
            <w:right w:val="none" w:sz="0" w:space="0" w:color="auto"/>
          </w:divBdr>
        </w:div>
        <w:div w:id="475342314">
          <w:marLeft w:val="0"/>
          <w:marRight w:val="0"/>
          <w:marTop w:val="0"/>
          <w:marBottom w:val="0"/>
          <w:divBdr>
            <w:top w:val="none" w:sz="0" w:space="0" w:color="auto"/>
            <w:left w:val="none" w:sz="0" w:space="0" w:color="auto"/>
            <w:bottom w:val="none" w:sz="0" w:space="0" w:color="auto"/>
            <w:right w:val="none" w:sz="0" w:space="0" w:color="auto"/>
          </w:divBdr>
          <w:divsChild>
            <w:div w:id="1359968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741585">
      <w:bodyDiv w:val="1"/>
      <w:marLeft w:val="0"/>
      <w:marRight w:val="0"/>
      <w:marTop w:val="0"/>
      <w:marBottom w:val="0"/>
      <w:divBdr>
        <w:top w:val="none" w:sz="0" w:space="0" w:color="auto"/>
        <w:left w:val="none" w:sz="0" w:space="0" w:color="auto"/>
        <w:bottom w:val="none" w:sz="0" w:space="0" w:color="auto"/>
        <w:right w:val="none" w:sz="0" w:space="0" w:color="auto"/>
      </w:divBdr>
      <w:divsChild>
        <w:div w:id="703600879">
          <w:marLeft w:val="0"/>
          <w:marRight w:val="0"/>
          <w:marTop w:val="0"/>
          <w:marBottom w:val="0"/>
          <w:divBdr>
            <w:top w:val="none" w:sz="0" w:space="0" w:color="auto"/>
            <w:left w:val="none" w:sz="0" w:space="0" w:color="auto"/>
            <w:bottom w:val="none" w:sz="0" w:space="0" w:color="auto"/>
            <w:right w:val="none" w:sz="0" w:space="0" w:color="auto"/>
          </w:divBdr>
          <w:divsChild>
            <w:div w:id="150755525">
              <w:marLeft w:val="0"/>
              <w:marRight w:val="0"/>
              <w:marTop w:val="0"/>
              <w:marBottom w:val="0"/>
              <w:divBdr>
                <w:top w:val="none" w:sz="0" w:space="0" w:color="auto"/>
                <w:left w:val="none" w:sz="0" w:space="0" w:color="auto"/>
                <w:bottom w:val="none" w:sz="0" w:space="0" w:color="auto"/>
                <w:right w:val="none" w:sz="0" w:space="0" w:color="auto"/>
              </w:divBdr>
              <w:divsChild>
                <w:div w:id="389576903">
                  <w:marLeft w:val="0"/>
                  <w:marRight w:val="0"/>
                  <w:marTop w:val="0"/>
                  <w:marBottom w:val="0"/>
                  <w:divBdr>
                    <w:top w:val="none" w:sz="0" w:space="0" w:color="auto"/>
                    <w:left w:val="none" w:sz="0" w:space="0" w:color="auto"/>
                    <w:bottom w:val="none" w:sz="0" w:space="0" w:color="auto"/>
                    <w:right w:val="none" w:sz="0" w:space="0" w:color="auto"/>
                  </w:divBdr>
                  <w:divsChild>
                    <w:div w:id="842479597">
                      <w:marLeft w:val="0"/>
                      <w:marRight w:val="0"/>
                      <w:marTop w:val="0"/>
                      <w:marBottom w:val="0"/>
                      <w:divBdr>
                        <w:top w:val="none" w:sz="0" w:space="0" w:color="auto"/>
                        <w:left w:val="none" w:sz="0" w:space="0" w:color="auto"/>
                        <w:bottom w:val="none" w:sz="0" w:space="0" w:color="auto"/>
                        <w:right w:val="none" w:sz="0" w:space="0" w:color="auto"/>
                      </w:divBdr>
                    </w:div>
                  </w:divsChild>
                </w:div>
                <w:div w:id="165243247">
                  <w:marLeft w:val="0"/>
                  <w:marRight w:val="0"/>
                  <w:marTop w:val="0"/>
                  <w:marBottom w:val="0"/>
                  <w:divBdr>
                    <w:top w:val="none" w:sz="0" w:space="0" w:color="auto"/>
                    <w:left w:val="none" w:sz="0" w:space="0" w:color="auto"/>
                    <w:bottom w:val="none" w:sz="0" w:space="0" w:color="auto"/>
                    <w:right w:val="none" w:sz="0" w:space="0" w:color="auto"/>
                  </w:divBdr>
                </w:div>
                <w:div w:id="1947149853">
                  <w:marLeft w:val="0"/>
                  <w:marRight w:val="0"/>
                  <w:marTop w:val="0"/>
                  <w:marBottom w:val="0"/>
                  <w:divBdr>
                    <w:top w:val="none" w:sz="0" w:space="0" w:color="auto"/>
                    <w:left w:val="none" w:sz="0" w:space="0" w:color="auto"/>
                    <w:bottom w:val="none" w:sz="0" w:space="0" w:color="auto"/>
                    <w:right w:val="none" w:sz="0" w:space="0" w:color="auto"/>
                  </w:divBdr>
                </w:div>
                <w:div w:id="1019744274">
                  <w:marLeft w:val="0"/>
                  <w:marRight w:val="0"/>
                  <w:marTop w:val="0"/>
                  <w:marBottom w:val="0"/>
                  <w:divBdr>
                    <w:top w:val="none" w:sz="0" w:space="0" w:color="auto"/>
                    <w:left w:val="none" w:sz="0" w:space="0" w:color="auto"/>
                    <w:bottom w:val="none" w:sz="0" w:space="0" w:color="auto"/>
                    <w:right w:val="none" w:sz="0" w:space="0" w:color="auto"/>
                  </w:divBdr>
                </w:div>
                <w:div w:id="278414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8403473">
      <w:bodyDiv w:val="1"/>
      <w:marLeft w:val="0"/>
      <w:marRight w:val="0"/>
      <w:marTop w:val="0"/>
      <w:marBottom w:val="0"/>
      <w:divBdr>
        <w:top w:val="none" w:sz="0" w:space="0" w:color="auto"/>
        <w:left w:val="none" w:sz="0" w:space="0" w:color="auto"/>
        <w:bottom w:val="none" w:sz="0" w:space="0" w:color="auto"/>
        <w:right w:val="none" w:sz="0" w:space="0" w:color="auto"/>
      </w:divBdr>
      <w:divsChild>
        <w:div w:id="227309580">
          <w:marLeft w:val="0"/>
          <w:marRight w:val="0"/>
          <w:marTop w:val="0"/>
          <w:marBottom w:val="0"/>
          <w:divBdr>
            <w:top w:val="none" w:sz="0" w:space="0" w:color="auto"/>
            <w:left w:val="none" w:sz="0" w:space="0" w:color="auto"/>
            <w:bottom w:val="none" w:sz="0" w:space="0" w:color="auto"/>
            <w:right w:val="none" w:sz="0" w:space="0" w:color="auto"/>
          </w:divBdr>
        </w:div>
        <w:div w:id="4064998">
          <w:marLeft w:val="0"/>
          <w:marRight w:val="0"/>
          <w:marTop w:val="0"/>
          <w:marBottom w:val="0"/>
          <w:divBdr>
            <w:top w:val="none" w:sz="0" w:space="0" w:color="auto"/>
            <w:left w:val="none" w:sz="0" w:space="0" w:color="auto"/>
            <w:bottom w:val="none" w:sz="0" w:space="0" w:color="auto"/>
            <w:right w:val="none" w:sz="0" w:space="0" w:color="auto"/>
          </w:divBdr>
        </w:div>
        <w:div w:id="988363350">
          <w:marLeft w:val="0"/>
          <w:marRight w:val="0"/>
          <w:marTop w:val="0"/>
          <w:marBottom w:val="0"/>
          <w:divBdr>
            <w:top w:val="none" w:sz="0" w:space="0" w:color="auto"/>
            <w:left w:val="none" w:sz="0" w:space="0" w:color="auto"/>
            <w:bottom w:val="none" w:sz="0" w:space="0" w:color="auto"/>
            <w:right w:val="none" w:sz="0" w:space="0" w:color="auto"/>
          </w:divBdr>
        </w:div>
        <w:div w:id="103891134">
          <w:marLeft w:val="0"/>
          <w:marRight w:val="0"/>
          <w:marTop w:val="0"/>
          <w:marBottom w:val="0"/>
          <w:divBdr>
            <w:top w:val="none" w:sz="0" w:space="0" w:color="auto"/>
            <w:left w:val="none" w:sz="0" w:space="0" w:color="auto"/>
            <w:bottom w:val="none" w:sz="0" w:space="0" w:color="auto"/>
            <w:right w:val="none" w:sz="0" w:space="0" w:color="auto"/>
          </w:divBdr>
        </w:div>
        <w:div w:id="1395662520">
          <w:marLeft w:val="0"/>
          <w:marRight w:val="0"/>
          <w:marTop w:val="0"/>
          <w:marBottom w:val="0"/>
          <w:divBdr>
            <w:top w:val="none" w:sz="0" w:space="0" w:color="auto"/>
            <w:left w:val="none" w:sz="0" w:space="0" w:color="auto"/>
            <w:bottom w:val="none" w:sz="0" w:space="0" w:color="auto"/>
            <w:right w:val="none" w:sz="0" w:space="0" w:color="auto"/>
          </w:divBdr>
        </w:div>
        <w:div w:id="72364407">
          <w:marLeft w:val="0"/>
          <w:marRight w:val="0"/>
          <w:marTop w:val="0"/>
          <w:marBottom w:val="0"/>
          <w:divBdr>
            <w:top w:val="none" w:sz="0" w:space="0" w:color="auto"/>
            <w:left w:val="none" w:sz="0" w:space="0" w:color="auto"/>
            <w:bottom w:val="none" w:sz="0" w:space="0" w:color="auto"/>
            <w:right w:val="none" w:sz="0" w:space="0" w:color="auto"/>
          </w:divBdr>
        </w:div>
        <w:div w:id="901138431">
          <w:marLeft w:val="0"/>
          <w:marRight w:val="0"/>
          <w:marTop w:val="0"/>
          <w:marBottom w:val="0"/>
          <w:divBdr>
            <w:top w:val="none" w:sz="0" w:space="0" w:color="auto"/>
            <w:left w:val="none" w:sz="0" w:space="0" w:color="auto"/>
            <w:bottom w:val="none" w:sz="0" w:space="0" w:color="auto"/>
            <w:right w:val="none" w:sz="0" w:space="0" w:color="auto"/>
          </w:divBdr>
        </w:div>
        <w:div w:id="812601669">
          <w:marLeft w:val="0"/>
          <w:marRight w:val="0"/>
          <w:marTop w:val="0"/>
          <w:marBottom w:val="0"/>
          <w:divBdr>
            <w:top w:val="none" w:sz="0" w:space="0" w:color="auto"/>
            <w:left w:val="none" w:sz="0" w:space="0" w:color="auto"/>
            <w:bottom w:val="none" w:sz="0" w:space="0" w:color="auto"/>
            <w:right w:val="none" w:sz="0" w:space="0" w:color="auto"/>
          </w:divBdr>
        </w:div>
        <w:div w:id="1896040127">
          <w:marLeft w:val="0"/>
          <w:marRight w:val="0"/>
          <w:marTop w:val="0"/>
          <w:marBottom w:val="0"/>
          <w:divBdr>
            <w:top w:val="none" w:sz="0" w:space="0" w:color="auto"/>
            <w:left w:val="none" w:sz="0" w:space="0" w:color="auto"/>
            <w:bottom w:val="none" w:sz="0" w:space="0" w:color="auto"/>
            <w:right w:val="none" w:sz="0" w:space="0" w:color="auto"/>
          </w:divBdr>
        </w:div>
        <w:div w:id="672951280">
          <w:marLeft w:val="0"/>
          <w:marRight w:val="0"/>
          <w:marTop w:val="0"/>
          <w:marBottom w:val="0"/>
          <w:divBdr>
            <w:top w:val="none" w:sz="0" w:space="0" w:color="auto"/>
            <w:left w:val="none" w:sz="0" w:space="0" w:color="auto"/>
            <w:bottom w:val="none" w:sz="0" w:space="0" w:color="auto"/>
            <w:right w:val="none" w:sz="0" w:space="0" w:color="auto"/>
          </w:divBdr>
        </w:div>
        <w:div w:id="2108578554">
          <w:marLeft w:val="0"/>
          <w:marRight w:val="0"/>
          <w:marTop w:val="0"/>
          <w:marBottom w:val="0"/>
          <w:divBdr>
            <w:top w:val="none" w:sz="0" w:space="0" w:color="auto"/>
            <w:left w:val="none" w:sz="0" w:space="0" w:color="auto"/>
            <w:bottom w:val="none" w:sz="0" w:space="0" w:color="auto"/>
            <w:right w:val="none" w:sz="0" w:space="0" w:color="auto"/>
          </w:divBdr>
        </w:div>
        <w:div w:id="991639441">
          <w:marLeft w:val="0"/>
          <w:marRight w:val="0"/>
          <w:marTop w:val="0"/>
          <w:marBottom w:val="0"/>
          <w:divBdr>
            <w:top w:val="none" w:sz="0" w:space="0" w:color="auto"/>
            <w:left w:val="none" w:sz="0" w:space="0" w:color="auto"/>
            <w:bottom w:val="none" w:sz="0" w:space="0" w:color="auto"/>
            <w:right w:val="none" w:sz="0" w:space="0" w:color="auto"/>
          </w:divBdr>
        </w:div>
        <w:div w:id="1180503933">
          <w:marLeft w:val="0"/>
          <w:marRight w:val="0"/>
          <w:marTop w:val="0"/>
          <w:marBottom w:val="0"/>
          <w:divBdr>
            <w:top w:val="none" w:sz="0" w:space="0" w:color="auto"/>
            <w:left w:val="none" w:sz="0" w:space="0" w:color="auto"/>
            <w:bottom w:val="none" w:sz="0" w:space="0" w:color="auto"/>
            <w:right w:val="none" w:sz="0" w:space="0" w:color="auto"/>
          </w:divBdr>
        </w:div>
        <w:div w:id="1174102056">
          <w:marLeft w:val="0"/>
          <w:marRight w:val="0"/>
          <w:marTop w:val="0"/>
          <w:marBottom w:val="0"/>
          <w:divBdr>
            <w:top w:val="none" w:sz="0" w:space="0" w:color="auto"/>
            <w:left w:val="none" w:sz="0" w:space="0" w:color="auto"/>
            <w:bottom w:val="none" w:sz="0" w:space="0" w:color="auto"/>
            <w:right w:val="none" w:sz="0" w:space="0" w:color="auto"/>
          </w:divBdr>
        </w:div>
        <w:div w:id="177695397">
          <w:marLeft w:val="0"/>
          <w:marRight w:val="0"/>
          <w:marTop w:val="0"/>
          <w:marBottom w:val="0"/>
          <w:divBdr>
            <w:top w:val="none" w:sz="0" w:space="0" w:color="auto"/>
            <w:left w:val="none" w:sz="0" w:space="0" w:color="auto"/>
            <w:bottom w:val="none" w:sz="0" w:space="0" w:color="auto"/>
            <w:right w:val="none" w:sz="0" w:space="0" w:color="auto"/>
          </w:divBdr>
        </w:div>
        <w:div w:id="1978216932">
          <w:marLeft w:val="0"/>
          <w:marRight w:val="0"/>
          <w:marTop w:val="0"/>
          <w:marBottom w:val="0"/>
          <w:divBdr>
            <w:top w:val="none" w:sz="0" w:space="0" w:color="auto"/>
            <w:left w:val="none" w:sz="0" w:space="0" w:color="auto"/>
            <w:bottom w:val="none" w:sz="0" w:space="0" w:color="auto"/>
            <w:right w:val="none" w:sz="0" w:space="0" w:color="auto"/>
          </w:divBdr>
        </w:div>
        <w:div w:id="263002777">
          <w:marLeft w:val="0"/>
          <w:marRight w:val="0"/>
          <w:marTop w:val="0"/>
          <w:marBottom w:val="0"/>
          <w:divBdr>
            <w:top w:val="none" w:sz="0" w:space="0" w:color="auto"/>
            <w:left w:val="none" w:sz="0" w:space="0" w:color="auto"/>
            <w:bottom w:val="none" w:sz="0" w:space="0" w:color="auto"/>
            <w:right w:val="none" w:sz="0" w:space="0" w:color="auto"/>
          </w:divBdr>
        </w:div>
        <w:div w:id="1737437968">
          <w:marLeft w:val="0"/>
          <w:marRight w:val="0"/>
          <w:marTop w:val="0"/>
          <w:marBottom w:val="0"/>
          <w:divBdr>
            <w:top w:val="none" w:sz="0" w:space="0" w:color="auto"/>
            <w:left w:val="none" w:sz="0" w:space="0" w:color="auto"/>
            <w:bottom w:val="none" w:sz="0" w:space="0" w:color="auto"/>
            <w:right w:val="none" w:sz="0" w:space="0" w:color="auto"/>
          </w:divBdr>
        </w:div>
        <w:div w:id="1996716581">
          <w:marLeft w:val="0"/>
          <w:marRight w:val="0"/>
          <w:marTop w:val="0"/>
          <w:marBottom w:val="0"/>
          <w:divBdr>
            <w:top w:val="none" w:sz="0" w:space="0" w:color="auto"/>
            <w:left w:val="none" w:sz="0" w:space="0" w:color="auto"/>
            <w:bottom w:val="none" w:sz="0" w:space="0" w:color="auto"/>
            <w:right w:val="none" w:sz="0" w:space="0" w:color="auto"/>
          </w:divBdr>
        </w:div>
        <w:div w:id="422263521">
          <w:marLeft w:val="0"/>
          <w:marRight w:val="0"/>
          <w:marTop w:val="0"/>
          <w:marBottom w:val="0"/>
          <w:divBdr>
            <w:top w:val="none" w:sz="0" w:space="0" w:color="auto"/>
            <w:left w:val="none" w:sz="0" w:space="0" w:color="auto"/>
            <w:bottom w:val="none" w:sz="0" w:space="0" w:color="auto"/>
            <w:right w:val="none" w:sz="0" w:space="0" w:color="auto"/>
          </w:divBdr>
        </w:div>
        <w:div w:id="1387336897">
          <w:marLeft w:val="0"/>
          <w:marRight w:val="0"/>
          <w:marTop w:val="0"/>
          <w:marBottom w:val="0"/>
          <w:divBdr>
            <w:top w:val="none" w:sz="0" w:space="0" w:color="auto"/>
            <w:left w:val="none" w:sz="0" w:space="0" w:color="auto"/>
            <w:bottom w:val="none" w:sz="0" w:space="0" w:color="auto"/>
            <w:right w:val="none" w:sz="0" w:space="0" w:color="auto"/>
          </w:divBdr>
        </w:div>
        <w:div w:id="882254332">
          <w:marLeft w:val="0"/>
          <w:marRight w:val="0"/>
          <w:marTop w:val="0"/>
          <w:marBottom w:val="0"/>
          <w:divBdr>
            <w:top w:val="none" w:sz="0" w:space="0" w:color="auto"/>
            <w:left w:val="none" w:sz="0" w:space="0" w:color="auto"/>
            <w:bottom w:val="none" w:sz="0" w:space="0" w:color="auto"/>
            <w:right w:val="none" w:sz="0" w:space="0" w:color="auto"/>
          </w:divBdr>
        </w:div>
        <w:div w:id="1486050491">
          <w:marLeft w:val="0"/>
          <w:marRight w:val="0"/>
          <w:marTop w:val="0"/>
          <w:marBottom w:val="0"/>
          <w:divBdr>
            <w:top w:val="none" w:sz="0" w:space="0" w:color="auto"/>
            <w:left w:val="none" w:sz="0" w:space="0" w:color="auto"/>
            <w:bottom w:val="none" w:sz="0" w:space="0" w:color="auto"/>
            <w:right w:val="none" w:sz="0" w:space="0" w:color="auto"/>
          </w:divBdr>
        </w:div>
        <w:div w:id="965551016">
          <w:marLeft w:val="0"/>
          <w:marRight w:val="0"/>
          <w:marTop w:val="0"/>
          <w:marBottom w:val="0"/>
          <w:divBdr>
            <w:top w:val="none" w:sz="0" w:space="0" w:color="auto"/>
            <w:left w:val="none" w:sz="0" w:space="0" w:color="auto"/>
            <w:bottom w:val="none" w:sz="0" w:space="0" w:color="auto"/>
            <w:right w:val="none" w:sz="0" w:space="0" w:color="auto"/>
          </w:divBdr>
        </w:div>
        <w:div w:id="1717465725">
          <w:marLeft w:val="0"/>
          <w:marRight w:val="0"/>
          <w:marTop w:val="0"/>
          <w:marBottom w:val="0"/>
          <w:divBdr>
            <w:top w:val="none" w:sz="0" w:space="0" w:color="auto"/>
            <w:left w:val="none" w:sz="0" w:space="0" w:color="auto"/>
            <w:bottom w:val="none" w:sz="0" w:space="0" w:color="auto"/>
            <w:right w:val="none" w:sz="0" w:space="0" w:color="auto"/>
          </w:divBdr>
        </w:div>
        <w:div w:id="1597979496">
          <w:marLeft w:val="0"/>
          <w:marRight w:val="0"/>
          <w:marTop w:val="0"/>
          <w:marBottom w:val="0"/>
          <w:divBdr>
            <w:top w:val="none" w:sz="0" w:space="0" w:color="auto"/>
            <w:left w:val="none" w:sz="0" w:space="0" w:color="auto"/>
            <w:bottom w:val="none" w:sz="0" w:space="0" w:color="auto"/>
            <w:right w:val="none" w:sz="0" w:space="0" w:color="auto"/>
          </w:divBdr>
        </w:div>
        <w:div w:id="481316417">
          <w:marLeft w:val="0"/>
          <w:marRight w:val="0"/>
          <w:marTop w:val="0"/>
          <w:marBottom w:val="0"/>
          <w:divBdr>
            <w:top w:val="none" w:sz="0" w:space="0" w:color="auto"/>
            <w:left w:val="none" w:sz="0" w:space="0" w:color="auto"/>
            <w:bottom w:val="none" w:sz="0" w:space="0" w:color="auto"/>
            <w:right w:val="none" w:sz="0" w:space="0" w:color="auto"/>
          </w:divBdr>
        </w:div>
        <w:div w:id="716899075">
          <w:marLeft w:val="0"/>
          <w:marRight w:val="0"/>
          <w:marTop w:val="0"/>
          <w:marBottom w:val="0"/>
          <w:divBdr>
            <w:top w:val="none" w:sz="0" w:space="0" w:color="auto"/>
            <w:left w:val="none" w:sz="0" w:space="0" w:color="auto"/>
            <w:bottom w:val="none" w:sz="0" w:space="0" w:color="auto"/>
            <w:right w:val="none" w:sz="0" w:space="0" w:color="auto"/>
          </w:divBdr>
        </w:div>
        <w:div w:id="381289759">
          <w:marLeft w:val="0"/>
          <w:marRight w:val="0"/>
          <w:marTop w:val="0"/>
          <w:marBottom w:val="0"/>
          <w:divBdr>
            <w:top w:val="none" w:sz="0" w:space="0" w:color="auto"/>
            <w:left w:val="none" w:sz="0" w:space="0" w:color="auto"/>
            <w:bottom w:val="none" w:sz="0" w:space="0" w:color="auto"/>
            <w:right w:val="none" w:sz="0" w:space="0" w:color="auto"/>
          </w:divBdr>
        </w:div>
        <w:div w:id="1857574575">
          <w:marLeft w:val="0"/>
          <w:marRight w:val="0"/>
          <w:marTop w:val="0"/>
          <w:marBottom w:val="0"/>
          <w:divBdr>
            <w:top w:val="none" w:sz="0" w:space="0" w:color="auto"/>
            <w:left w:val="none" w:sz="0" w:space="0" w:color="auto"/>
            <w:bottom w:val="none" w:sz="0" w:space="0" w:color="auto"/>
            <w:right w:val="none" w:sz="0" w:space="0" w:color="auto"/>
          </w:divBdr>
        </w:div>
      </w:divsChild>
    </w:div>
    <w:div w:id="675612968">
      <w:bodyDiv w:val="1"/>
      <w:marLeft w:val="0"/>
      <w:marRight w:val="0"/>
      <w:marTop w:val="0"/>
      <w:marBottom w:val="0"/>
      <w:divBdr>
        <w:top w:val="none" w:sz="0" w:space="0" w:color="auto"/>
        <w:left w:val="none" w:sz="0" w:space="0" w:color="auto"/>
        <w:bottom w:val="none" w:sz="0" w:space="0" w:color="auto"/>
        <w:right w:val="none" w:sz="0" w:space="0" w:color="auto"/>
      </w:divBdr>
      <w:divsChild>
        <w:div w:id="1138956390">
          <w:marLeft w:val="0"/>
          <w:marRight w:val="0"/>
          <w:marTop w:val="0"/>
          <w:marBottom w:val="0"/>
          <w:divBdr>
            <w:top w:val="none" w:sz="0" w:space="0" w:color="auto"/>
            <w:left w:val="none" w:sz="0" w:space="0" w:color="auto"/>
            <w:bottom w:val="none" w:sz="0" w:space="0" w:color="auto"/>
            <w:right w:val="none" w:sz="0" w:space="0" w:color="auto"/>
          </w:divBdr>
        </w:div>
        <w:div w:id="184096295">
          <w:marLeft w:val="0"/>
          <w:marRight w:val="0"/>
          <w:marTop w:val="0"/>
          <w:marBottom w:val="0"/>
          <w:divBdr>
            <w:top w:val="none" w:sz="0" w:space="0" w:color="auto"/>
            <w:left w:val="none" w:sz="0" w:space="0" w:color="auto"/>
            <w:bottom w:val="none" w:sz="0" w:space="0" w:color="auto"/>
            <w:right w:val="none" w:sz="0" w:space="0" w:color="auto"/>
          </w:divBdr>
        </w:div>
        <w:div w:id="1699548055">
          <w:marLeft w:val="0"/>
          <w:marRight w:val="0"/>
          <w:marTop w:val="0"/>
          <w:marBottom w:val="0"/>
          <w:divBdr>
            <w:top w:val="none" w:sz="0" w:space="0" w:color="auto"/>
            <w:left w:val="none" w:sz="0" w:space="0" w:color="auto"/>
            <w:bottom w:val="none" w:sz="0" w:space="0" w:color="auto"/>
            <w:right w:val="none" w:sz="0" w:space="0" w:color="auto"/>
          </w:divBdr>
        </w:div>
        <w:div w:id="482820212">
          <w:marLeft w:val="0"/>
          <w:marRight w:val="0"/>
          <w:marTop w:val="0"/>
          <w:marBottom w:val="0"/>
          <w:divBdr>
            <w:top w:val="none" w:sz="0" w:space="0" w:color="auto"/>
            <w:left w:val="none" w:sz="0" w:space="0" w:color="auto"/>
            <w:bottom w:val="none" w:sz="0" w:space="0" w:color="auto"/>
            <w:right w:val="none" w:sz="0" w:space="0" w:color="auto"/>
          </w:divBdr>
        </w:div>
        <w:div w:id="1158615210">
          <w:marLeft w:val="0"/>
          <w:marRight w:val="0"/>
          <w:marTop w:val="0"/>
          <w:marBottom w:val="0"/>
          <w:divBdr>
            <w:top w:val="none" w:sz="0" w:space="0" w:color="auto"/>
            <w:left w:val="none" w:sz="0" w:space="0" w:color="auto"/>
            <w:bottom w:val="none" w:sz="0" w:space="0" w:color="auto"/>
            <w:right w:val="none" w:sz="0" w:space="0" w:color="auto"/>
          </w:divBdr>
        </w:div>
        <w:div w:id="1231961248">
          <w:marLeft w:val="0"/>
          <w:marRight w:val="0"/>
          <w:marTop w:val="0"/>
          <w:marBottom w:val="0"/>
          <w:divBdr>
            <w:top w:val="none" w:sz="0" w:space="0" w:color="auto"/>
            <w:left w:val="none" w:sz="0" w:space="0" w:color="auto"/>
            <w:bottom w:val="none" w:sz="0" w:space="0" w:color="auto"/>
            <w:right w:val="none" w:sz="0" w:space="0" w:color="auto"/>
          </w:divBdr>
        </w:div>
        <w:div w:id="1563831996">
          <w:marLeft w:val="0"/>
          <w:marRight w:val="0"/>
          <w:marTop w:val="0"/>
          <w:marBottom w:val="0"/>
          <w:divBdr>
            <w:top w:val="none" w:sz="0" w:space="0" w:color="auto"/>
            <w:left w:val="none" w:sz="0" w:space="0" w:color="auto"/>
            <w:bottom w:val="none" w:sz="0" w:space="0" w:color="auto"/>
            <w:right w:val="none" w:sz="0" w:space="0" w:color="auto"/>
          </w:divBdr>
        </w:div>
        <w:div w:id="84545618">
          <w:marLeft w:val="0"/>
          <w:marRight w:val="0"/>
          <w:marTop w:val="0"/>
          <w:marBottom w:val="0"/>
          <w:divBdr>
            <w:top w:val="none" w:sz="0" w:space="0" w:color="auto"/>
            <w:left w:val="none" w:sz="0" w:space="0" w:color="auto"/>
            <w:bottom w:val="none" w:sz="0" w:space="0" w:color="auto"/>
            <w:right w:val="none" w:sz="0" w:space="0" w:color="auto"/>
          </w:divBdr>
        </w:div>
        <w:div w:id="390881689">
          <w:marLeft w:val="0"/>
          <w:marRight w:val="0"/>
          <w:marTop w:val="0"/>
          <w:marBottom w:val="0"/>
          <w:divBdr>
            <w:top w:val="none" w:sz="0" w:space="0" w:color="auto"/>
            <w:left w:val="none" w:sz="0" w:space="0" w:color="auto"/>
            <w:bottom w:val="none" w:sz="0" w:space="0" w:color="auto"/>
            <w:right w:val="none" w:sz="0" w:space="0" w:color="auto"/>
          </w:divBdr>
        </w:div>
        <w:div w:id="1463183733">
          <w:marLeft w:val="0"/>
          <w:marRight w:val="0"/>
          <w:marTop w:val="0"/>
          <w:marBottom w:val="0"/>
          <w:divBdr>
            <w:top w:val="none" w:sz="0" w:space="0" w:color="auto"/>
            <w:left w:val="none" w:sz="0" w:space="0" w:color="auto"/>
            <w:bottom w:val="none" w:sz="0" w:space="0" w:color="auto"/>
            <w:right w:val="none" w:sz="0" w:space="0" w:color="auto"/>
          </w:divBdr>
        </w:div>
        <w:div w:id="1624968303">
          <w:marLeft w:val="0"/>
          <w:marRight w:val="0"/>
          <w:marTop w:val="0"/>
          <w:marBottom w:val="0"/>
          <w:divBdr>
            <w:top w:val="none" w:sz="0" w:space="0" w:color="auto"/>
            <w:left w:val="none" w:sz="0" w:space="0" w:color="auto"/>
            <w:bottom w:val="none" w:sz="0" w:space="0" w:color="auto"/>
            <w:right w:val="none" w:sz="0" w:space="0" w:color="auto"/>
          </w:divBdr>
        </w:div>
        <w:div w:id="2138448211">
          <w:marLeft w:val="0"/>
          <w:marRight w:val="0"/>
          <w:marTop w:val="0"/>
          <w:marBottom w:val="0"/>
          <w:divBdr>
            <w:top w:val="none" w:sz="0" w:space="0" w:color="auto"/>
            <w:left w:val="none" w:sz="0" w:space="0" w:color="auto"/>
            <w:bottom w:val="none" w:sz="0" w:space="0" w:color="auto"/>
            <w:right w:val="none" w:sz="0" w:space="0" w:color="auto"/>
          </w:divBdr>
        </w:div>
        <w:div w:id="303659711">
          <w:marLeft w:val="0"/>
          <w:marRight w:val="0"/>
          <w:marTop w:val="0"/>
          <w:marBottom w:val="0"/>
          <w:divBdr>
            <w:top w:val="none" w:sz="0" w:space="0" w:color="auto"/>
            <w:left w:val="none" w:sz="0" w:space="0" w:color="auto"/>
            <w:bottom w:val="none" w:sz="0" w:space="0" w:color="auto"/>
            <w:right w:val="none" w:sz="0" w:space="0" w:color="auto"/>
          </w:divBdr>
        </w:div>
        <w:div w:id="304745192">
          <w:marLeft w:val="0"/>
          <w:marRight w:val="0"/>
          <w:marTop w:val="0"/>
          <w:marBottom w:val="0"/>
          <w:divBdr>
            <w:top w:val="none" w:sz="0" w:space="0" w:color="auto"/>
            <w:left w:val="none" w:sz="0" w:space="0" w:color="auto"/>
            <w:bottom w:val="none" w:sz="0" w:space="0" w:color="auto"/>
            <w:right w:val="none" w:sz="0" w:space="0" w:color="auto"/>
          </w:divBdr>
        </w:div>
        <w:div w:id="1756242723">
          <w:marLeft w:val="0"/>
          <w:marRight w:val="0"/>
          <w:marTop w:val="0"/>
          <w:marBottom w:val="0"/>
          <w:divBdr>
            <w:top w:val="none" w:sz="0" w:space="0" w:color="auto"/>
            <w:left w:val="none" w:sz="0" w:space="0" w:color="auto"/>
            <w:bottom w:val="none" w:sz="0" w:space="0" w:color="auto"/>
            <w:right w:val="none" w:sz="0" w:space="0" w:color="auto"/>
          </w:divBdr>
        </w:div>
        <w:div w:id="104541699">
          <w:marLeft w:val="0"/>
          <w:marRight w:val="0"/>
          <w:marTop w:val="0"/>
          <w:marBottom w:val="0"/>
          <w:divBdr>
            <w:top w:val="none" w:sz="0" w:space="0" w:color="auto"/>
            <w:left w:val="none" w:sz="0" w:space="0" w:color="auto"/>
            <w:bottom w:val="none" w:sz="0" w:space="0" w:color="auto"/>
            <w:right w:val="none" w:sz="0" w:space="0" w:color="auto"/>
          </w:divBdr>
        </w:div>
        <w:div w:id="1232354255">
          <w:marLeft w:val="0"/>
          <w:marRight w:val="0"/>
          <w:marTop w:val="0"/>
          <w:marBottom w:val="0"/>
          <w:divBdr>
            <w:top w:val="none" w:sz="0" w:space="0" w:color="auto"/>
            <w:left w:val="none" w:sz="0" w:space="0" w:color="auto"/>
            <w:bottom w:val="none" w:sz="0" w:space="0" w:color="auto"/>
            <w:right w:val="none" w:sz="0" w:space="0" w:color="auto"/>
          </w:divBdr>
        </w:div>
        <w:div w:id="2108505232">
          <w:marLeft w:val="0"/>
          <w:marRight w:val="0"/>
          <w:marTop w:val="0"/>
          <w:marBottom w:val="0"/>
          <w:divBdr>
            <w:top w:val="none" w:sz="0" w:space="0" w:color="auto"/>
            <w:left w:val="none" w:sz="0" w:space="0" w:color="auto"/>
            <w:bottom w:val="none" w:sz="0" w:space="0" w:color="auto"/>
            <w:right w:val="none" w:sz="0" w:space="0" w:color="auto"/>
          </w:divBdr>
        </w:div>
        <w:div w:id="2125346018">
          <w:marLeft w:val="0"/>
          <w:marRight w:val="0"/>
          <w:marTop w:val="0"/>
          <w:marBottom w:val="0"/>
          <w:divBdr>
            <w:top w:val="none" w:sz="0" w:space="0" w:color="auto"/>
            <w:left w:val="none" w:sz="0" w:space="0" w:color="auto"/>
            <w:bottom w:val="none" w:sz="0" w:space="0" w:color="auto"/>
            <w:right w:val="none" w:sz="0" w:space="0" w:color="auto"/>
          </w:divBdr>
        </w:div>
        <w:div w:id="1296061457">
          <w:marLeft w:val="0"/>
          <w:marRight w:val="0"/>
          <w:marTop w:val="0"/>
          <w:marBottom w:val="0"/>
          <w:divBdr>
            <w:top w:val="none" w:sz="0" w:space="0" w:color="auto"/>
            <w:left w:val="none" w:sz="0" w:space="0" w:color="auto"/>
            <w:bottom w:val="none" w:sz="0" w:space="0" w:color="auto"/>
            <w:right w:val="none" w:sz="0" w:space="0" w:color="auto"/>
          </w:divBdr>
        </w:div>
        <w:div w:id="921915968">
          <w:marLeft w:val="0"/>
          <w:marRight w:val="0"/>
          <w:marTop w:val="0"/>
          <w:marBottom w:val="0"/>
          <w:divBdr>
            <w:top w:val="none" w:sz="0" w:space="0" w:color="auto"/>
            <w:left w:val="none" w:sz="0" w:space="0" w:color="auto"/>
            <w:bottom w:val="none" w:sz="0" w:space="0" w:color="auto"/>
            <w:right w:val="none" w:sz="0" w:space="0" w:color="auto"/>
          </w:divBdr>
        </w:div>
        <w:div w:id="285352996">
          <w:marLeft w:val="0"/>
          <w:marRight w:val="0"/>
          <w:marTop w:val="0"/>
          <w:marBottom w:val="0"/>
          <w:divBdr>
            <w:top w:val="none" w:sz="0" w:space="0" w:color="auto"/>
            <w:left w:val="none" w:sz="0" w:space="0" w:color="auto"/>
            <w:bottom w:val="none" w:sz="0" w:space="0" w:color="auto"/>
            <w:right w:val="none" w:sz="0" w:space="0" w:color="auto"/>
          </w:divBdr>
        </w:div>
        <w:div w:id="286546908">
          <w:marLeft w:val="0"/>
          <w:marRight w:val="0"/>
          <w:marTop w:val="0"/>
          <w:marBottom w:val="0"/>
          <w:divBdr>
            <w:top w:val="none" w:sz="0" w:space="0" w:color="auto"/>
            <w:left w:val="none" w:sz="0" w:space="0" w:color="auto"/>
            <w:bottom w:val="none" w:sz="0" w:space="0" w:color="auto"/>
            <w:right w:val="none" w:sz="0" w:space="0" w:color="auto"/>
          </w:divBdr>
        </w:div>
        <w:div w:id="531960850">
          <w:marLeft w:val="0"/>
          <w:marRight w:val="0"/>
          <w:marTop w:val="0"/>
          <w:marBottom w:val="0"/>
          <w:divBdr>
            <w:top w:val="none" w:sz="0" w:space="0" w:color="auto"/>
            <w:left w:val="none" w:sz="0" w:space="0" w:color="auto"/>
            <w:bottom w:val="none" w:sz="0" w:space="0" w:color="auto"/>
            <w:right w:val="none" w:sz="0" w:space="0" w:color="auto"/>
          </w:divBdr>
        </w:div>
        <w:div w:id="94597214">
          <w:marLeft w:val="0"/>
          <w:marRight w:val="0"/>
          <w:marTop w:val="0"/>
          <w:marBottom w:val="0"/>
          <w:divBdr>
            <w:top w:val="none" w:sz="0" w:space="0" w:color="auto"/>
            <w:left w:val="none" w:sz="0" w:space="0" w:color="auto"/>
            <w:bottom w:val="none" w:sz="0" w:space="0" w:color="auto"/>
            <w:right w:val="none" w:sz="0" w:space="0" w:color="auto"/>
          </w:divBdr>
        </w:div>
        <w:div w:id="42533204">
          <w:marLeft w:val="0"/>
          <w:marRight w:val="0"/>
          <w:marTop w:val="0"/>
          <w:marBottom w:val="0"/>
          <w:divBdr>
            <w:top w:val="none" w:sz="0" w:space="0" w:color="auto"/>
            <w:left w:val="none" w:sz="0" w:space="0" w:color="auto"/>
            <w:bottom w:val="none" w:sz="0" w:space="0" w:color="auto"/>
            <w:right w:val="none" w:sz="0" w:space="0" w:color="auto"/>
          </w:divBdr>
        </w:div>
        <w:div w:id="132797493">
          <w:marLeft w:val="0"/>
          <w:marRight w:val="0"/>
          <w:marTop w:val="0"/>
          <w:marBottom w:val="0"/>
          <w:divBdr>
            <w:top w:val="none" w:sz="0" w:space="0" w:color="auto"/>
            <w:left w:val="none" w:sz="0" w:space="0" w:color="auto"/>
            <w:bottom w:val="none" w:sz="0" w:space="0" w:color="auto"/>
            <w:right w:val="none" w:sz="0" w:space="0" w:color="auto"/>
          </w:divBdr>
        </w:div>
        <w:div w:id="522133227">
          <w:marLeft w:val="0"/>
          <w:marRight w:val="0"/>
          <w:marTop w:val="0"/>
          <w:marBottom w:val="0"/>
          <w:divBdr>
            <w:top w:val="none" w:sz="0" w:space="0" w:color="auto"/>
            <w:left w:val="none" w:sz="0" w:space="0" w:color="auto"/>
            <w:bottom w:val="none" w:sz="0" w:space="0" w:color="auto"/>
            <w:right w:val="none" w:sz="0" w:space="0" w:color="auto"/>
          </w:divBdr>
        </w:div>
        <w:div w:id="513495063">
          <w:marLeft w:val="0"/>
          <w:marRight w:val="0"/>
          <w:marTop w:val="0"/>
          <w:marBottom w:val="0"/>
          <w:divBdr>
            <w:top w:val="none" w:sz="0" w:space="0" w:color="auto"/>
            <w:left w:val="none" w:sz="0" w:space="0" w:color="auto"/>
            <w:bottom w:val="none" w:sz="0" w:space="0" w:color="auto"/>
            <w:right w:val="none" w:sz="0" w:space="0" w:color="auto"/>
          </w:divBdr>
        </w:div>
      </w:divsChild>
    </w:div>
    <w:div w:id="805199428">
      <w:bodyDiv w:val="1"/>
      <w:marLeft w:val="0"/>
      <w:marRight w:val="0"/>
      <w:marTop w:val="0"/>
      <w:marBottom w:val="0"/>
      <w:divBdr>
        <w:top w:val="none" w:sz="0" w:space="0" w:color="auto"/>
        <w:left w:val="none" w:sz="0" w:space="0" w:color="auto"/>
        <w:bottom w:val="none" w:sz="0" w:space="0" w:color="auto"/>
        <w:right w:val="none" w:sz="0" w:space="0" w:color="auto"/>
      </w:divBdr>
      <w:divsChild>
        <w:div w:id="1940406117">
          <w:marLeft w:val="0"/>
          <w:marRight w:val="0"/>
          <w:marTop w:val="0"/>
          <w:marBottom w:val="0"/>
          <w:divBdr>
            <w:top w:val="none" w:sz="0" w:space="0" w:color="auto"/>
            <w:left w:val="none" w:sz="0" w:space="0" w:color="auto"/>
            <w:bottom w:val="none" w:sz="0" w:space="0" w:color="auto"/>
            <w:right w:val="none" w:sz="0" w:space="0" w:color="auto"/>
          </w:divBdr>
          <w:divsChild>
            <w:div w:id="29428379">
              <w:marLeft w:val="0"/>
              <w:marRight w:val="0"/>
              <w:marTop w:val="0"/>
              <w:marBottom w:val="0"/>
              <w:divBdr>
                <w:top w:val="none" w:sz="0" w:space="0" w:color="auto"/>
                <w:left w:val="none" w:sz="0" w:space="0" w:color="auto"/>
                <w:bottom w:val="none" w:sz="0" w:space="0" w:color="auto"/>
                <w:right w:val="none" w:sz="0" w:space="0" w:color="auto"/>
              </w:divBdr>
              <w:divsChild>
                <w:div w:id="1473786872">
                  <w:marLeft w:val="0"/>
                  <w:marRight w:val="0"/>
                  <w:marTop w:val="0"/>
                  <w:marBottom w:val="0"/>
                  <w:divBdr>
                    <w:top w:val="none" w:sz="0" w:space="0" w:color="auto"/>
                    <w:left w:val="none" w:sz="0" w:space="0" w:color="auto"/>
                    <w:bottom w:val="none" w:sz="0" w:space="0" w:color="auto"/>
                    <w:right w:val="none" w:sz="0" w:space="0" w:color="auto"/>
                  </w:divBdr>
                  <w:divsChild>
                    <w:div w:id="1141580421">
                      <w:marLeft w:val="0"/>
                      <w:marRight w:val="0"/>
                      <w:marTop w:val="0"/>
                      <w:marBottom w:val="0"/>
                      <w:divBdr>
                        <w:top w:val="none" w:sz="0" w:space="0" w:color="auto"/>
                        <w:left w:val="none" w:sz="0" w:space="0" w:color="auto"/>
                        <w:bottom w:val="none" w:sz="0" w:space="0" w:color="auto"/>
                        <w:right w:val="none" w:sz="0" w:space="0" w:color="auto"/>
                      </w:divBdr>
                    </w:div>
                  </w:divsChild>
                </w:div>
                <w:div w:id="961575930">
                  <w:marLeft w:val="0"/>
                  <w:marRight w:val="0"/>
                  <w:marTop w:val="0"/>
                  <w:marBottom w:val="0"/>
                  <w:divBdr>
                    <w:top w:val="none" w:sz="0" w:space="0" w:color="auto"/>
                    <w:left w:val="none" w:sz="0" w:space="0" w:color="auto"/>
                    <w:bottom w:val="none" w:sz="0" w:space="0" w:color="auto"/>
                    <w:right w:val="none" w:sz="0" w:space="0" w:color="auto"/>
                  </w:divBdr>
                </w:div>
                <w:div w:id="1669357265">
                  <w:marLeft w:val="0"/>
                  <w:marRight w:val="0"/>
                  <w:marTop w:val="0"/>
                  <w:marBottom w:val="0"/>
                  <w:divBdr>
                    <w:top w:val="none" w:sz="0" w:space="0" w:color="auto"/>
                    <w:left w:val="none" w:sz="0" w:space="0" w:color="auto"/>
                    <w:bottom w:val="none" w:sz="0" w:space="0" w:color="auto"/>
                    <w:right w:val="none" w:sz="0" w:space="0" w:color="auto"/>
                  </w:divBdr>
                </w:div>
                <w:div w:id="593977994">
                  <w:marLeft w:val="0"/>
                  <w:marRight w:val="0"/>
                  <w:marTop w:val="0"/>
                  <w:marBottom w:val="0"/>
                  <w:divBdr>
                    <w:top w:val="none" w:sz="0" w:space="0" w:color="auto"/>
                    <w:left w:val="none" w:sz="0" w:space="0" w:color="auto"/>
                    <w:bottom w:val="none" w:sz="0" w:space="0" w:color="auto"/>
                    <w:right w:val="none" w:sz="0" w:space="0" w:color="auto"/>
                  </w:divBdr>
                </w:div>
                <w:div w:id="1625189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4586975">
      <w:bodyDiv w:val="1"/>
      <w:marLeft w:val="0"/>
      <w:marRight w:val="0"/>
      <w:marTop w:val="0"/>
      <w:marBottom w:val="0"/>
      <w:divBdr>
        <w:top w:val="none" w:sz="0" w:space="0" w:color="auto"/>
        <w:left w:val="none" w:sz="0" w:space="0" w:color="auto"/>
        <w:bottom w:val="none" w:sz="0" w:space="0" w:color="auto"/>
        <w:right w:val="none" w:sz="0" w:space="0" w:color="auto"/>
      </w:divBdr>
    </w:div>
    <w:div w:id="1040279712">
      <w:bodyDiv w:val="1"/>
      <w:marLeft w:val="0"/>
      <w:marRight w:val="0"/>
      <w:marTop w:val="0"/>
      <w:marBottom w:val="0"/>
      <w:divBdr>
        <w:top w:val="none" w:sz="0" w:space="0" w:color="auto"/>
        <w:left w:val="none" w:sz="0" w:space="0" w:color="auto"/>
        <w:bottom w:val="none" w:sz="0" w:space="0" w:color="auto"/>
        <w:right w:val="none" w:sz="0" w:space="0" w:color="auto"/>
      </w:divBdr>
      <w:divsChild>
        <w:div w:id="1518351798">
          <w:marLeft w:val="0"/>
          <w:marRight w:val="0"/>
          <w:marTop w:val="0"/>
          <w:marBottom w:val="0"/>
          <w:divBdr>
            <w:top w:val="none" w:sz="0" w:space="0" w:color="auto"/>
            <w:left w:val="none" w:sz="0" w:space="0" w:color="auto"/>
            <w:bottom w:val="none" w:sz="0" w:space="0" w:color="auto"/>
            <w:right w:val="none" w:sz="0" w:space="0" w:color="auto"/>
          </w:divBdr>
        </w:div>
        <w:div w:id="839584231">
          <w:marLeft w:val="0"/>
          <w:marRight w:val="0"/>
          <w:marTop w:val="0"/>
          <w:marBottom w:val="0"/>
          <w:divBdr>
            <w:top w:val="none" w:sz="0" w:space="0" w:color="auto"/>
            <w:left w:val="none" w:sz="0" w:space="0" w:color="auto"/>
            <w:bottom w:val="none" w:sz="0" w:space="0" w:color="auto"/>
            <w:right w:val="none" w:sz="0" w:space="0" w:color="auto"/>
          </w:divBdr>
        </w:div>
        <w:div w:id="1891113521">
          <w:marLeft w:val="0"/>
          <w:marRight w:val="0"/>
          <w:marTop w:val="0"/>
          <w:marBottom w:val="0"/>
          <w:divBdr>
            <w:top w:val="none" w:sz="0" w:space="0" w:color="auto"/>
            <w:left w:val="none" w:sz="0" w:space="0" w:color="auto"/>
            <w:bottom w:val="none" w:sz="0" w:space="0" w:color="auto"/>
            <w:right w:val="none" w:sz="0" w:space="0" w:color="auto"/>
          </w:divBdr>
        </w:div>
        <w:div w:id="1757021387">
          <w:marLeft w:val="0"/>
          <w:marRight w:val="0"/>
          <w:marTop w:val="0"/>
          <w:marBottom w:val="0"/>
          <w:divBdr>
            <w:top w:val="none" w:sz="0" w:space="0" w:color="auto"/>
            <w:left w:val="none" w:sz="0" w:space="0" w:color="auto"/>
            <w:bottom w:val="none" w:sz="0" w:space="0" w:color="auto"/>
            <w:right w:val="none" w:sz="0" w:space="0" w:color="auto"/>
          </w:divBdr>
        </w:div>
        <w:div w:id="1866020856">
          <w:marLeft w:val="0"/>
          <w:marRight w:val="0"/>
          <w:marTop w:val="0"/>
          <w:marBottom w:val="0"/>
          <w:divBdr>
            <w:top w:val="none" w:sz="0" w:space="0" w:color="auto"/>
            <w:left w:val="none" w:sz="0" w:space="0" w:color="auto"/>
            <w:bottom w:val="none" w:sz="0" w:space="0" w:color="auto"/>
            <w:right w:val="none" w:sz="0" w:space="0" w:color="auto"/>
          </w:divBdr>
        </w:div>
        <w:div w:id="1007295262">
          <w:marLeft w:val="0"/>
          <w:marRight w:val="0"/>
          <w:marTop w:val="0"/>
          <w:marBottom w:val="0"/>
          <w:divBdr>
            <w:top w:val="none" w:sz="0" w:space="0" w:color="auto"/>
            <w:left w:val="none" w:sz="0" w:space="0" w:color="auto"/>
            <w:bottom w:val="none" w:sz="0" w:space="0" w:color="auto"/>
            <w:right w:val="none" w:sz="0" w:space="0" w:color="auto"/>
          </w:divBdr>
        </w:div>
        <w:div w:id="1615864313">
          <w:marLeft w:val="0"/>
          <w:marRight w:val="0"/>
          <w:marTop w:val="0"/>
          <w:marBottom w:val="0"/>
          <w:divBdr>
            <w:top w:val="none" w:sz="0" w:space="0" w:color="auto"/>
            <w:left w:val="none" w:sz="0" w:space="0" w:color="auto"/>
            <w:bottom w:val="none" w:sz="0" w:space="0" w:color="auto"/>
            <w:right w:val="none" w:sz="0" w:space="0" w:color="auto"/>
          </w:divBdr>
        </w:div>
        <w:div w:id="1853182295">
          <w:marLeft w:val="0"/>
          <w:marRight w:val="0"/>
          <w:marTop w:val="0"/>
          <w:marBottom w:val="0"/>
          <w:divBdr>
            <w:top w:val="none" w:sz="0" w:space="0" w:color="auto"/>
            <w:left w:val="none" w:sz="0" w:space="0" w:color="auto"/>
            <w:bottom w:val="none" w:sz="0" w:space="0" w:color="auto"/>
            <w:right w:val="none" w:sz="0" w:space="0" w:color="auto"/>
          </w:divBdr>
        </w:div>
        <w:div w:id="561447895">
          <w:marLeft w:val="0"/>
          <w:marRight w:val="0"/>
          <w:marTop w:val="0"/>
          <w:marBottom w:val="0"/>
          <w:divBdr>
            <w:top w:val="none" w:sz="0" w:space="0" w:color="auto"/>
            <w:left w:val="none" w:sz="0" w:space="0" w:color="auto"/>
            <w:bottom w:val="none" w:sz="0" w:space="0" w:color="auto"/>
            <w:right w:val="none" w:sz="0" w:space="0" w:color="auto"/>
          </w:divBdr>
        </w:div>
        <w:div w:id="1777672746">
          <w:marLeft w:val="0"/>
          <w:marRight w:val="0"/>
          <w:marTop w:val="0"/>
          <w:marBottom w:val="0"/>
          <w:divBdr>
            <w:top w:val="none" w:sz="0" w:space="0" w:color="auto"/>
            <w:left w:val="none" w:sz="0" w:space="0" w:color="auto"/>
            <w:bottom w:val="none" w:sz="0" w:space="0" w:color="auto"/>
            <w:right w:val="none" w:sz="0" w:space="0" w:color="auto"/>
          </w:divBdr>
        </w:div>
        <w:div w:id="1046173430">
          <w:marLeft w:val="0"/>
          <w:marRight w:val="0"/>
          <w:marTop w:val="0"/>
          <w:marBottom w:val="0"/>
          <w:divBdr>
            <w:top w:val="none" w:sz="0" w:space="0" w:color="auto"/>
            <w:left w:val="none" w:sz="0" w:space="0" w:color="auto"/>
            <w:bottom w:val="none" w:sz="0" w:space="0" w:color="auto"/>
            <w:right w:val="none" w:sz="0" w:space="0" w:color="auto"/>
          </w:divBdr>
        </w:div>
        <w:div w:id="760030253">
          <w:marLeft w:val="0"/>
          <w:marRight w:val="0"/>
          <w:marTop w:val="0"/>
          <w:marBottom w:val="0"/>
          <w:divBdr>
            <w:top w:val="none" w:sz="0" w:space="0" w:color="auto"/>
            <w:left w:val="none" w:sz="0" w:space="0" w:color="auto"/>
            <w:bottom w:val="none" w:sz="0" w:space="0" w:color="auto"/>
            <w:right w:val="none" w:sz="0" w:space="0" w:color="auto"/>
          </w:divBdr>
        </w:div>
        <w:div w:id="1912226990">
          <w:marLeft w:val="0"/>
          <w:marRight w:val="0"/>
          <w:marTop w:val="0"/>
          <w:marBottom w:val="0"/>
          <w:divBdr>
            <w:top w:val="none" w:sz="0" w:space="0" w:color="auto"/>
            <w:left w:val="none" w:sz="0" w:space="0" w:color="auto"/>
            <w:bottom w:val="none" w:sz="0" w:space="0" w:color="auto"/>
            <w:right w:val="none" w:sz="0" w:space="0" w:color="auto"/>
          </w:divBdr>
        </w:div>
        <w:div w:id="1355889385">
          <w:marLeft w:val="0"/>
          <w:marRight w:val="0"/>
          <w:marTop w:val="0"/>
          <w:marBottom w:val="0"/>
          <w:divBdr>
            <w:top w:val="none" w:sz="0" w:space="0" w:color="auto"/>
            <w:left w:val="none" w:sz="0" w:space="0" w:color="auto"/>
            <w:bottom w:val="none" w:sz="0" w:space="0" w:color="auto"/>
            <w:right w:val="none" w:sz="0" w:space="0" w:color="auto"/>
          </w:divBdr>
        </w:div>
        <w:div w:id="475756645">
          <w:marLeft w:val="0"/>
          <w:marRight w:val="0"/>
          <w:marTop w:val="0"/>
          <w:marBottom w:val="0"/>
          <w:divBdr>
            <w:top w:val="none" w:sz="0" w:space="0" w:color="auto"/>
            <w:left w:val="none" w:sz="0" w:space="0" w:color="auto"/>
            <w:bottom w:val="none" w:sz="0" w:space="0" w:color="auto"/>
            <w:right w:val="none" w:sz="0" w:space="0" w:color="auto"/>
          </w:divBdr>
        </w:div>
        <w:div w:id="1829588005">
          <w:marLeft w:val="0"/>
          <w:marRight w:val="0"/>
          <w:marTop w:val="0"/>
          <w:marBottom w:val="0"/>
          <w:divBdr>
            <w:top w:val="none" w:sz="0" w:space="0" w:color="auto"/>
            <w:left w:val="none" w:sz="0" w:space="0" w:color="auto"/>
            <w:bottom w:val="none" w:sz="0" w:space="0" w:color="auto"/>
            <w:right w:val="none" w:sz="0" w:space="0" w:color="auto"/>
          </w:divBdr>
        </w:div>
        <w:div w:id="1384331347">
          <w:marLeft w:val="0"/>
          <w:marRight w:val="0"/>
          <w:marTop w:val="0"/>
          <w:marBottom w:val="0"/>
          <w:divBdr>
            <w:top w:val="none" w:sz="0" w:space="0" w:color="auto"/>
            <w:left w:val="none" w:sz="0" w:space="0" w:color="auto"/>
            <w:bottom w:val="none" w:sz="0" w:space="0" w:color="auto"/>
            <w:right w:val="none" w:sz="0" w:space="0" w:color="auto"/>
          </w:divBdr>
        </w:div>
        <w:div w:id="1388072086">
          <w:marLeft w:val="0"/>
          <w:marRight w:val="0"/>
          <w:marTop w:val="0"/>
          <w:marBottom w:val="0"/>
          <w:divBdr>
            <w:top w:val="none" w:sz="0" w:space="0" w:color="auto"/>
            <w:left w:val="none" w:sz="0" w:space="0" w:color="auto"/>
            <w:bottom w:val="none" w:sz="0" w:space="0" w:color="auto"/>
            <w:right w:val="none" w:sz="0" w:space="0" w:color="auto"/>
          </w:divBdr>
        </w:div>
        <w:div w:id="827284646">
          <w:marLeft w:val="0"/>
          <w:marRight w:val="0"/>
          <w:marTop w:val="0"/>
          <w:marBottom w:val="0"/>
          <w:divBdr>
            <w:top w:val="none" w:sz="0" w:space="0" w:color="auto"/>
            <w:left w:val="none" w:sz="0" w:space="0" w:color="auto"/>
            <w:bottom w:val="none" w:sz="0" w:space="0" w:color="auto"/>
            <w:right w:val="none" w:sz="0" w:space="0" w:color="auto"/>
          </w:divBdr>
        </w:div>
        <w:div w:id="1622951115">
          <w:marLeft w:val="0"/>
          <w:marRight w:val="0"/>
          <w:marTop w:val="0"/>
          <w:marBottom w:val="0"/>
          <w:divBdr>
            <w:top w:val="none" w:sz="0" w:space="0" w:color="auto"/>
            <w:left w:val="none" w:sz="0" w:space="0" w:color="auto"/>
            <w:bottom w:val="none" w:sz="0" w:space="0" w:color="auto"/>
            <w:right w:val="none" w:sz="0" w:space="0" w:color="auto"/>
          </w:divBdr>
        </w:div>
        <w:div w:id="729116088">
          <w:marLeft w:val="0"/>
          <w:marRight w:val="0"/>
          <w:marTop w:val="0"/>
          <w:marBottom w:val="0"/>
          <w:divBdr>
            <w:top w:val="none" w:sz="0" w:space="0" w:color="auto"/>
            <w:left w:val="none" w:sz="0" w:space="0" w:color="auto"/>
            <w:bottom w:val="none" w:sz="0" w:space="0" w:color="auto"/>
            <w:right w:val="none" w:sz="0" w:space="0" w:color="auto"/>
          </w:divBdr>
        </w:div>
        <w:div w:id="1288779749">
          <w:marLeft w:val="0"/>
          <w:marRight w:val="0"/>
          <w:marTop w:val="0"/>
          <w:marBottom w:val="0"/>
          <w:divBdr>
            <w:top w:val="none" w:sz="0" w:space="0" w:color="auto"/>
            <w:left w:val="none" w:sz="0" w:space="0" w:color="auto"/>
            <w:bottom w:val="none" w:sz="0" w:space="0" w:color="auto"/>
            <w:right w:val="none" w:sz="0" w:space="0" w:color="auto"/>
          </w:divBdr>
        </w:div>
        <w:div w:id="1824347954">
          <w:marLeft w:val="0"/>
          <w:marRight w:val="0"/>
          <w:marTop w:val="0"/>
          <w:marBottom w:val="0"/>
          <w:divBdr>
            <w:top w:val="none" w:sz="0" w:space="0" w:color="auto"/>
            <w:left w:val="none" w:sz="0" w:space="0" w:color="auto"/>
            <w:bottom w:val="none" w:sz="0" w:space="0" w:color="auto"/>
            <w:right w:val="none" w:sz="0" w:space="0" w:color="auto"/>
          </w:divBdr>
        </w:div>
        <w:div w:id="1175919319">
          <w:marLeft w:val="0"/>
          <w:marRight w:val="0"/>
          <w:marTop w:val="0"/>
          <w:marBottom w:val="0"/>
          <w:divBdr>
            <w:top w:val="none" w:sz="0" w:space="0" w:color="auto"/>
            <w:left w:val="none" w:sz="0" w:space="0" w:color="auto"/>
            <w:bottom w:val="none" w:sz="0" w:space="0" w:color="auto"/>
            <w:right w:val="none" w:sz="0" w:space="0" w:color="auto"/>
          </w:divBdr>
        </w:div>
        <w:div w:id="1188565211">
          <w:marLeft w:val="0"/>
          <w:marRight w:val="0"/>
          <w:marTop w:val="0"/>
          <w:marBottom w:val="0"/>
          <w:divBdr>
            <w:top w:val="none" w:sz="0" w:space="0" w:color="auto"/>
            <w:left w:val="none" w:sz="0" w:space="0" w:color="auto"/>
            <w:bottom w:val="none" w:sz="0" w:space="0" w:color="auto"/>
            <w:right w:val="none" w:sz="0" w:space="0" w:color="auto"/>
          </w:divBdr>
        </w:div>
        <w:div w:id="935209693">
          <w:marLeft w:val="0"/>
          <w:marRight w:val="0"/>
          <w:marTop w:val="0"/>
          <w:marBottom w:val="0"/>
          <w:divBdr>
            <w:top w:val="none" w:sz="0" w:space="0" w:color="auto"/>
            <w:left w:val="none" w:sz="0" w:space="0" w:color="auto"/>
            <w:bottom w:val="none" w:sz="0" w:space="0" w:color="auto"/>
            <w:right w:val="none" w:sz="0" w:space="0" w:color="auto"/>
          </w:divBdr>
        </w:div>
        <w:div w:id="1717075333">
          <w:marLeft w:val="0"/>
          <w:marRight w:val="0"/>
          <w:marTop w:val="0"/>
          <w:marBottom w:val="0"/>
          <w:divBdr>
            <w:top w:val="none" w:sz="0" w:space="0" w:color="auto"/>
            <w:left w:val="none" w:sz="0" w:space="0" w:color="auto"/>
            <w:bottom w:val="none" w:sz="0" w:space="0" w:color="auto"/>
            <w:right w:val="none" w:sz="0" w:space="0" w:color="auto"/>
          </w:divBdr>
        </w:div>
        <w:div w:id="234319033">
          <w:marLeft w:val="0"/>
          <w:marRight w:val="0"/>
          <w:marTop w:val="0"/>
          <w:marBottom w:val="0"/>
          <w:divBdr>
            <w:top w:val="none" w:sz="0" w:space="0" w:color="auto"/>
            <w:left w:val="none" w:sz="0" w:space="0" w:color="auto"/>
            <w:bottom w:val="none" w:sz="0" w:space="0" w:color="auto"/>
            <w:right w:val="none" w:sz="0" w:space="0" w:color="auto"/>
          </w:divBdr>
        </w:div>
        <w:div w:id="603541298">
          <w:marLeft w:val="0"/>
          <w:marRight w:val="0"/>
          <w:marTop w:val="0"/>
          <w:marBottom w:val="0"/>
          <w:divBdr>
            <w:top w:val="none" w:sz="0" w:space="0" w:color="auto"/>
            <w:left w:val="none" w:sz="0" w:space="0" w:color="auto"/>
            <w:bottom w:val="none" w:sz="0" w:space="0" w:color="auto"/>
            <w:right w:val="none" w:sz="0" w:space="0" w:color="auto"/>
          </w:divBdr>
        </w:div>
      </w:divsChild>
    </w:div>
    <w:div w:id="1121530754">
      <w:bodyDiv w:val="1"/>
      <w:marLeft w:val="0"/>
      <w:marRight w:val="0"/>
      <w:marTop w:val="0"/>
      <w:marBottom w:val="0"/>
      <w:divBdr>
        <w:top w:val="none" w:sz="0" w:space="0" w:color="auto"/>
        <w:left w:val="none" w:sz="0" w:space="0" w:color="auto"/>
        <w:bottom w:val="none" w:sz="0" w:space="0" w:color="auto"/>
        <w:right w:val="none" w:sz="0" w:space="0" w:color="auto"/>
      </w:divBdr>
    </w:div>
    <w:div w:id="1232227271">
      <w:bodyDiv w:val="1"/>
      <w:marLeft w:val="0"/>
      <w:marRight w:val="0"/>
      <w:marTop w:val="0"/>
      <w:marBottom w:val="0"/>
      <w:divBdr>
        <w:top w:val="none" w:sz="0" w:space="0" w:color="auto"/>
        <w:left w:val="none" w:sz="0" w:space="0" w:color="auto"/>
        <w:bottom w:val="none" w:sz="0" w:space="0" w:color="auto"/>
        <w:right w:val="none" w:sz="0" w:space="0" w:color="auto"/>
      </w:divBdr>
      <w:divsChild>
        <w:div w:id="1541820329">
          <w:marLeft w:val="0"/>
          <w:marRight w:val="0"/>
          <w:marTop w:val="0"/>
          <w:marBottom w:val="0"/>
          <w:divBdr>
            <w:top w:val="none" w:sz="0" w:space="0" w:color="auto"/>
            <w:left w:val="none" w:sz="0" w:space="0" w:color="auto"/>
            <w:bottom w:val="none" w:sz="0" w:space="0" w:color="auto"/>
            <w:right w:val="none" w:sz="0" w:space="0" w:color="auto"/>
          </w:divBdr>
        </w:div>
        <w:div w:id="808935324">
          <w:marLeft w:val="0"/>
          <w:marRight w:val="0"/>
          <w:marTop w:val="0"/>
          <w:marBottom w:val="0"/>
          <w:divBdr>
            <w:top w:val="none" w:sz="0" w:space="0" w:color="auto"/>
            <w:left w:val="none" w:sz="0" w:space="0" w:color="auto"/>
            <w:bottom w:val="none" w:sz="0" w:space="0" w:color="auto"/>
            <w:right w:val="none" w:sz="0" w:space="0" w:color="auto"/>
          </w:divBdr>
        </w:div>
        <w:div w:id="2035110592">
          <w:marLeft w:val="0"/>
          <w:marRight w:val="0"/>
          <w:marTop w:val="0"/>
          <w:marBottom w:val="0"/>
          <w:divBdr>
            <w:top w:val="none" w:sz="0" w:space="0" w:color="auto"/>
            <w:left w:val="none" w:sz="0" w:space="0" w:color="auto"/>
            <w:bottom w:val="none" w:sz="0" w:space="0" w:color="auto"/>
            <w:right w:val="none" w:sz="0" w:space="0" w:color="auto"/>
          </w:divBdr>
        </w:div>
        <w:div w:id="552158104">
          <w:marLeft w:val="0"/>
          <w:marRight w:val="0"/>
          <w:marTop w:val="0"/>
          <w:marBottom w:val="0"/>
          <w:divBdr>
            <w:top w:val="none" w:sz="0" w:space="0" w:color="auto"/>
            <w:left w:val="none" w:sz="0" w:space="0" w:color="auto"/>
            <w:bottom w:val="none" w:sz="0" w:space="0" w:color="auto"/>
            <w:right w:val="none" w:sz="0" w:space="0" w:color="auto"/>
          </w:divBdr>
        </w:div>
        <w:div w:id="952979847">
          <w:marLeft w:val="0"/>
          <w:marRight w:val="0"/>
          <w:marTop w:val="0"/>
          <w:marBottom w:val="0"/>
          <w:divBdr>
            <w:top w:val="none" w:sz="0" w:space="0" w:color="auto"/>
            <w:left w:val="none" w:sz="0" w:space="0" w:color="auto"/>
            <w:bottom w:val="none" w:sz="0" w:space="0" w:color="auto"/>
            <w:right w:val="none" w:sz="0" w:space="0" w:color="auto"/>
          </w:divBdr>
        </w:div>
        <w:div w:id="1300957080">
          <w:marLeft w:val="0"/>
          <w:marRight w:val="0"/>
          <w:marTop w:val="0"/>
          <w:marBottom w:val="0"/>
          <w:divBdr>
            <w:top w:val="none" w:sz="0" w:space="0" w:color="auto"/>
            <w:left w:val="none" w:sz="0" w:space="0" w:color="auto"/>
            <w:bottom w:val="none" w:sz="0" w:space="0" w:color="auto"/>
            <w:right w:val="none" w:sz="0" w:space="0" w:color="auto"/>
          </w:divBdr>
        </w:div>
        <w:div w:id="1304583666">
          <w:marLeft w:val="0"/>
          <w:marRight w:val="0"/>
          <w:marTop w:val="0"/>
          <w:marBottom w:val="0"/>
          <w:divBdr>
            <w:top w:val="none" w:sz="0" w:space="0" w:color="auto"/>
            <w:left w:val="none" w:sz="0" w:space="0" w:color="auto"/>
            <w:bottom w:val="none" w:sz="0" w:space="0" w:color="auto"/>
            <w:right w:val="none" w:sz="0" w:space="0" w:color="auto"/>
          </w:divBdr>
        </w:div>
        <w:div w:id="975404537">
          <w:marLeft w:val="0"/>
          <w:marRight w:val="0"/>
          <w:marTop w:val="0"/>
          <w:marBottom w:val="0"/>
          <w:divBdr>
            <w:top w:val="none" w:sz="0" w:space="0" w:color="auto"/>
            <w:left w:val="none" w:sz="0" w:space="0" w:color="auto"/>
            <w:bottom w:val="none" w:sz="0" w:space="0" w:color="auto"/>
            <w:right w:val="none" w:sz="0" w:space="0" w:color="auto"/>
          </w:divBdr>
        </w:div>
        <w:div w:id="2037804384">
          <w:marLeft w:val="0"/>
          <w:marRight w:val="0"/>
          <w:marTop w:val="0"/>
          <w:marBottom w:val="0"/>
          <w:divBdr>
            <w:top w:val="none" w:sz="0" w:space="0" w:color="auto"/>
            <w:left w:val="none" w:sz="0" w:space="0" w:color="auto"/>
            <w:bottom w:val="none" w:sz="0" w:space="0" w:color="auto"/>
            <w:right w:val="none" w:sz="0" w:space="0" w:color="auto"/>
          </w:divBdr>
        </w:div>
        <w:div w:id="292829057">
          <w:marLeft w:val="0"/>
          <w:marRight w:val="0"/>
          <w:marTop w:val="0"/>
          <w:marBottom w:val="0"/>
          <w:divBdr>
            <w:top w:val="none" w:sz="0" w:space="0" w:color="auto"/>
            <w:left w:val="none" w:sz="0" w:space="0" w:color="auto"/>
            <w:bottom w:val="none" w:sz="0" w:space="0" w:color="auto"/>
            <w:right w:val="none" w:sz="0" w:space="0" w:color="auto"/>
          </w:divBdr>
        </w:div>
        <w:div w:id="2040546318">
          <w:marLeft w:val="0"/>
          <w:marRight w:val="0"/>
          <w:marTop w:val="0"/>
          <w:marBottom w:val="0"/>
          <w:divBdr>
            <w:top w:val="none" w:sz="0" w:space="0" w:color="auto"/>
            <w:left w:val="none" w:sz="0" w:space="0" w:color="auto"/>
            <w:bottom w:val="none" w:sz="0" w:space="0" w:color="auto"/>
            <w:right w:val="none" w:sz="0" w:space="0" w:color="auto"/>
          </w:divBdr>
        </w:div>
        <w:div w:id="1930773264">
          <w:marLeft w:val="0"/>
          <w:marRight w:val="0"/>
          <w:marTop w:val="0"/>
          <w:marBottom w:val="0"/>
          <w:divBdr>
            <w:top w:val="none" w:sz="0" w:space="0" w:color="auto"/>
            <w:left w:val="none" w:sz="0" w:space="0" w:color="auto"/>
            <w:bottom w:val="none" w:sz="0" w:space="0" w:color="auto"/>
            <w:right w:val="none" w:sz="0" w:space="0" w:color="auto"/>
          </w:divBdr>
        </w:div>
        <w:div w:id="1282495242">
          <w:marLeft w:val="0"/>
          <w:marRight w:val="0"/>
          <w:marTop w:val="0"/>
          <w:marBottom w:val="0"/>
          <w:divBdr>
            <w:top w:val="none" w:sz="0" w:space="0" w:color="auto"/>
            <w:left w:val="none" w:sz="0" w:space="0" w:color="auto"/>
            <w:bottom w:val="none" w:sz="0" w:space="0" w:color="auto"/>
            <w:right w:val="none" w:sz="0" w:space="0" w:color="auto"/>
          </w:divBdr>
        </w:div>
        <w:div w:id="1038509104">
          <w:marLeft w:val="0"/>
          <w:marRight w:val="0"/>
          <w:marTop w:val="0"/>
          <w:marBottom w:val="0"/>
          <w:divBdr>
            <w:top w:val="none" w:sz="0" w:space="0" w:color="auto"/>
            <w:left w:val="none" w:sz="0" w:space="0" w:color="auto"/>
            <w:bottom w:val="none" w:sz="0" w:space="0" w:color="auto"/>
            <w:right w:val="none" w:sz="0" w:space="0" w:color="auto"/>
          </w:divBdr>
        </w:div>
        <w:div w:id="883835093">
          <w:marLeft w:val="0"/>
          <w:marRight w:val="0"/>
          <w:marTop w:val="0"/>
          <w:marBottom w:val="0"/>
          <w:divBdr>
            <w:top w:val="none" w:sz="0" w:space="0" w:color="auto"/>
            <w:left w:val="none" w:sz="0" w:space="0" w:color="auto"/>
            <w:bottom w:val="none" w:sz="0" w:space="0" w:color="auto"/>
            <w:right w:val="none" w:sz="0" w:space="0" w:color="auto"/>
          </w:divBdr>
        </w:div>
        <w:div w:id="1083648343">
          <w:marLeft w:val="0"/>
          <w:marRight w:val="0"/>
          <w:marTop w:val="0"/>
          <w:marBottom w:val="0"/>
          <w:divBdr>
            <w:top w:val="none" w:sz="0" w:space="0" w:color="auto"/>
            <w:left w:val="none" w:sz="0" w:space="0" w:color="auto"/>
            <w:bottom w:val="none" w:sz="0" w:space="0" w:color="auto"/>
            <w:right w:val="none" w:sz="0" w:space="0" w:color="auto"/>
          </w:divBdr>
        </w:div>
        <w:div w:id="2104644212">
          <w:marLeft w:val="0"/>
          <w:marRight w:val="0"/>
          <w:marTop w:val="0"/>
          <w:marBottom w:val="0"/>
          <w:divBdr>
            <w:top w:val="none" w:sz="0" w:space="0" w:color="auto"/>
            <w:left w:val="none" w:sz="0" w:space="0" w:color="auto"/>
            <w:bottom w:val="none" w:sz="0" w:space="0" w:color="auto"/>
            <w:right w:val="none" w:sz="0" w:space="0" w:color="auto"/>
          </w:divBdr>
        </w:div>
        <w:div w:id="1200973634">
          <w:marLeft w:val="0"/>
          <w:marRight w:val="0"/>
          <w:marTop w:val="0"/>
          <w:marBottom w:val="0"/>
          <w:divBdr>
            <w:top w:val="none" w:sz="0" w:space="0" w:color="auto"/>
            <w:left w:val="none" w:sz="0" w:space="0" w:color="auto"/>
            <w:bottom w:val="none" w:sz="0" w:space="0" w:color="auto"/>
            <w:right w:val="none" w:sz="0" w:space="0" w:color="auto"/>
          </w:divBdr>
        </w:div>
        <w:div w:id="1769306511">
          <w:marLeft w:val="0"/>
          <w:marRight w:val="0"/>
          <w:marTop w:val="0"/>
          <w:marBottom w:val="0"/>
          <w:divBdr>
            <w:top w:val="none" w:sz="0" w:space="0" w:color="auto"/>
            <w:left w:val="none" w:sz="0" w:space="0" w:color="auto"/>
            <w:bottom w:val="none" w:sz="0" w:space="0" w:color="auto"/>
            <w:right w:val="none" w:sz="0" w:space="0" w:color="auto"/>
          </w:divBdr>
        </w:div>
        <w:div w:id="65223374">
          <w:marLeft w:val="0"/>
          <w:marRight w:val="0"/>
          <w:marTop w:val="0"/>
          <w:marBottom w:val="0"/>
          <w:divBdr>
            <w:top w:val="none" w:sz="0" w:space="0" w:color="auto"/>
            <w:left w:val="none" w:sz="0" w:space="0" w:color="auto"/>
            <w:bottom w:val="none" w:sz="0" w:space="0" w:color="auto"/>
            <w:right w:val="none" w:sz="0" w:space="0" w:color="auto"/>
          </w:divBdr>
        </w:div>
        <w:div w:id="99840666">
          <w:marLeft w:val="0"/>
          <w:marRight w:val="0"/>
          <w:marTop w:val="0"/>
          <w:marBottom w:val="0"/>
          <w:divBdr>
            <w:top w:val="none" w:sz="0" w:space="0" w:color="auto"/>
            <w:left w:val="none" w:sz="0" w:space="0" w:color="auto"/>
            <w:bottom w:val="none" w:sz="0" w:space="0" w:color="auto"/>
            <w:right w:val="none" w:sz="0" w:space="0" w:color="auto"/>
          </w:divBdr>
        </w:div>
        <w:div w:id="727415586">
          <w:marLeft w:val="0"/>
          <w:marRight w:val="0"/>
          <w:marTop w:val="0"/>
          <w:marBottom w:val="0"/>
          <w:divBdr>
            <w:top w:val="none" w:sz="0" w:space="0" w:color="auto"/>
            <w:left w:val="none" w:sz="0" w:space="0" w:color="auto"/>
            <w:bottom w:val="none" w:sz="0" w:space="0" w:color="auto"/>
            <w:right w:val="none" w:sz="0" w:space="0" w:color="auto"/>
          </w:divBdr>
        </w:div>
        <w:div w:id="1946304112">
          <w:marLeft w:val="0"/>
          <w:marRight w:val="0"/>
          <w:marTop w:val="0"/>
          <w:marBottom w:val="0"/>
          <w:divBdr>
            <w:top w:val="none" w:sz="0" w:space="0" w:color="auto"/>
            <w:left w:val="none" w:sz="0" w:space="0" w:color="auto"/>
            <w:bottom w:val="none" w:sz="0" w:space="0" w:color="auto"/>
            <w:right w:val="none" w:sz="0" w:space="0" w:color="auto"/>
          </w:divBdr>
        </w:div>
        <w:div w:id="2030255206">
          <w:marLeft w:val="0"/>
          <w:marRight w:val="0"/>
          <w:marTop w:val="0"/>
          <w:marBottom w:val="0"/>
          <w:divBdr>
            <w:top w:val="none" w:sz="0" w:space="0" w:color="auto"/>
            <w:left w:val="none" w:sz="0" w:space="0" w:color="auto"/>
            <w:bottom w:val="none" w:sz="0" w:space="0" w:color="auto"/>
            <w:right w:val="none" w:sz="0" w:space="0" w:color="auto"/>
          </w:divBdr>
        </w:div>
        <w:div w:id="739526509">
          <w:marLeft w:val="0"/>
          <w:marRight w:val="0"/>
          <w:marTop w:val="0"/>
          <w:marBottom w:val="0"/>
          <w:divBdr>
            <w:top w:val="none" w:sz="0" w:space="0" w:color="auto"/>
            <w:left w:val="none" w:sz="0" w:space="0" w:color="auto"/>
            <w:bottom w:val="none" w:sz="0" w:space="0" w:color="auto"/>
            <w:right w:val="none" w:sz="0" w:space="0" w:color="auto"/>
          </w:divBdr>
        </w:div>
        <w:div w:id="939263803">
          <w:marLeft w:val="0"/>
          <w:marRight w:val="0"/>
          <w:marTop w:val="0"/>
          <w:marBottom w:val="0"/>
          <w:divBdr>
            <w:top w:val="none" w:sz="0" w:space="0" w:color="auto"/>
            <w:left w:val="none" w:sz="0" w:space="0" w:color="auto"/>
            <w:bottom w:val="none" w:sz="0" w:space="0" w:color="auto"/>
            <w:right w:val="none" w:sz="0" w:space="0" w:color="auto"/>
          </w:divBdr>
        </w:div>
        <w:div w:id="1650551203">
          <w:marLeft w:val="0"/>
          <w:marRight w:val="0"/>
          <w:marTop w:val="0"/>
          <w:marBottom w:val="0"/>
          <w:divBdr>
            <w:top w:val="none" w:sz="0" w:space="0" w:color="auto"/>
            <w:left w:val="none" w:sz="0" w:space="0" w:color="auto"/>
            <w:bottom w:val="none" w:sz="0" w:space="0" w:color="auto"/>
            <w:right w:val="none" w:sz="0" w:space="0" w:color="auto"/>
          </w:divBdr>
        </w:div>
        <w:div w:id="659115776">
          <w:marLeft w:val="0"/>
          <w:marRight w:val="0"/>
          <w:marTop w:val="0"/>
          <w:marBottom w:val="0"/>
          <w:divBdr>
            <w:top w:val="none" w:sz="0" w:space="0" w:color="auto"/>
            <w:left w:val="none" w:sz="0" w:space="0" w:color="auto"/>
            <w:bottom w:val="none" w:sz="0" w:space="0" w:color="auto"/>
            <w:right w:val="none" w:sz="0" w:space="0" w:color="auto"/>
          </w:divBdr>
        </w:div>
        <w:div w:id="1478381986">
          <w:marLeft w:val="0"/>
          <w:marRight w:val="0"/>
          <w:marTop w:val="0"/>
          <w:marBottom w:val="0"/>
          <w:divBdr>
            <w:top w:val="none" w:sz="0" w:space="0" w:color="auto"/>
            <w:left w:val="none" w:sz="0" w:space="0" w:color="auto"/>
            <w:bottom w:val="none" w:sz="0" w:space="0" w:color="auto"/>
            <w:right w:val="none" w:sz="0" w:space="0" w:color="auto"/>
          </w:divBdr>
        </w:div>
      </w:divsChild>
    </w:div>
    <w:div w:id="1603302100">
      <w:bodyDiv w:val="1"/>
      <w:marLeft w:val="0"/>
      <w:marRight w:val="0"/>
      <w:marTop w:val="0"/>
      <w:marBottom w:val="0"/>
      <w:divBdr>
        <w:top w:val="none" w:sz="0" w:space="0" w:color="auto"/>
        <w:left w:val="none" w:sz="0" w:space="0" w:color="auto"/>
        <w:bottom w:val="none" w:sz="0" w:space="0" w:color="auto"/>
        <w:right w:val="none" w:sz="0" w:space="0" w:color="auto"/>
      </w:divBdr>
      <w:divsChild>
        <w:div w:id="37945602">
          <w:marLeft w:val="0"/>
          <w:marRight w:val="0"/>
          <w:marTop w:val="0"/>
          <w:marBottom w:val="0"/>
          <w:divBdr>
            <w:top w:val="none" w:sz="0" w:space="0" w:color="auto"/>
            <w:left w:val="none" w:sz="0" w:space="0" w:color="auto"/>
            <w:bottom w:val="none" w:sz="0" w:space="0" w:color="auto"/>
            <w:right w:val="none" w:sz="0" w:space="0" w:color="auto"/>
          </w:divBdr>
        </w:div>
        <w:div w:id="595481566">
          <w:marLeft w:val="0"/>
          <w:marRight w:val="0"/>
          <w:marTop w:val="0"/>
          <w:marBottom w:val="0"/>
          <w:divBdr>
            <w:top w:val="none" w:sz="0" w:space="0" w:color="auto"/>
            <w:left w:val="none" w:sz="0" w:space="0" w:color="auto"/>
            <w:bottom w:val="none" w:sz="0" w:space="0" w:color="auto"/>
            <w:right w:val="none" w:sz="0" w:space="0" w:color="auto"/>
          </w:divBdr>
        </w:div>
        <w:div w:id="2047638748">
          <w:marLeft w:val="0"/>
          <w:marRight w:val="0"/>
          <w:marTop w:val="0"/>
          <w:marBottom w:val="0"/>
          <w:divBdr>
            <w:top w:val="none" w:sz="0" w:space="0" w:color="auto"/>
            <w:left w:val="none" w:sz="0" w:space="0" w:color="auto"/>
            <w:bottom w:val="none" w:sz="0" w:space="0" w:color="auto"/>
            <w:right w:val="none" w:sz="0" w:space="0" w:color="auto"/>
          </w:divBdr>
        </w:div>
        <w:div w:id="890965379">
          <w:marLeft w:val="0"/>
          <w:marRight w:val="0"/>
          <w:marTop w:val="0"/>
          <w:marBottom w:val="0"/>
          <w:divBdr>
            <w:top w:val="none" w:sz="0" w:space="0" w:color="auto"/>
            <w:left w:val="none" w:sz="0" w:space="0" w:color="auto"/>
            <w:bottom w:val="none" w:sz="0" w:space="0" w:color="auto"/>
            <w:right w:val="none" w:sz="0" w:space="0" w:color="auto"/>
          </w:divBdr>
        </w:div>
        <w:div w:id="1606616578">
          <w:marLeft w:val="0"/>
          <w:marRight w:val="0"/>
          <w:marTop w:val="0"/>
          <w:marBottom w:val="0"/>
          <w:divBdr>
            <w:top w:val="none" w:sz="0" w:space="0" w:color="auto"/>
            <w:left w:val="none" w:sz="0" w:space="0" w:color="auto"/>
            <w:bottom w:val="none" w:sz="0" w:space="0" w:color="auto"/>
            <w:right w:val="none" w:sz="0" w:space="0" w:color="auto"/>
          </w:divBdr>
        </w:div>
        <w:div w:id="312418577">
          <w:marLeft w:val="0"/>
          <w:marRight w:val="0"/>
          <w:marTop w:val="0"/>
          <w:marBottom w:val="0"/>
          <w:divBdr>
            <w:top w:val="none" w:sz="0" w:space="0" w:color="auto"/>
            <w:left w:val="none" w:sz="0" w:space="0" w:color="auto"/>
            <w:bottom w:val="none" w:sz="0" w:space="0" w:color="auto"/>
            <w:right w:val="none" w:sz="0" w:space="0" w:color="auto"/>
          </w:divBdr>
        </w:div>
        <w:div w:id="145126773">
          <w:marLeft w:val="0"/>
          <w:marRight w:val="0"/>
          <w:marTop w:val="0"/>
          <w:marBottom w:val="0"/>
          <w:divBdr>
            <w:top w:val="none" w:sz="0" w:space="0" w:color="auto"/>
            <w:left w:val="none" w:sz="0" w:space="0" w:color="auto"/>
            <w:bottom w:val="none" w:sz="0" w:space="0" w:color="auto"/>
            <w:right w:val="none" w:sz="0" w:space="0" w:color="auto"/>
          </w:divBdr>
        </w:div>
        <w:div w:id="581305053">
          <w:marLeft w:val="0"/>
          <w:marRight w:val="0"/>
          <w:marTop w:val="0"/>
          <w:marBottom w:val="0"/>
          <w:divBdr>
            <w:top w:val="none" w:sz="0" w:space="0" w:color="auto"/>
            <w:left w:val="none" w:sz="0" w:space="0" w:color="auto"/>
            <w:bottom w:val="none" w:sz="0" w:space="0" w:color="auto"/>
            <w:right w:val="none" w:sz="0" w:space="0" w:color="auto"/>
          </w:divBdr>
        </w:div>
        <w:div w:id="1436948953">
          <w:marLeft w:val="0"/>
          <w:marRight w:val="0"/>
          <w:marTop w:val="0"/>
          <w:marBottom w:val="0"/>
          <w:divBdr>
            <w:top w:val="none" w:sz="0" w:space="0" w:color="auto"/>
            <w:left w:val="none" w:sz="0" w:space="0" w:color="auto"/>
            <w:bottom w:val="none" w:sz="0" w:space="0" w:color="auto"/>
            <w:right w:val="none" w:sz="0" w:space="0" w:color="auto"/>
          </w:divBdr>
        </w:div>
        <w:div w:id="588394537">
          <w:marLeft w:val="0"/>
          <w:marRight w:val="0"/>
          <w:marTop w:val="0"/>
          <w:marBottom w:val="0"/>
          <w:divBdr>
            <w:top w:val="none" w:sz="0" w:space="0" w:color="auto"/>
            <w:left w:val="none" w:sz="0" w:space="0" w:color="auto"/>
            <w:bottom w:val="none" w:sz="0" w:space="0" w:color="auto"/>
            <w:right w:val="none" w:sz="0" w:space="0" w:color="auto"/>
          </w:divBdr>
        </w:div>
        <w:div w:id="605694055">
          <w:marLeft w:val="0"/>
          <w:marRight w:val="0"/>
          <w:marTop w:val="0"/>
          <w:marBottom w:val="0"/>
          <w:divBdr>
            <w:top w:val="none" w:sz="0" w:space="0" w:color="auto"/>
            <w:left w:val="none" w:sz="0" w:space="0" w:color="auto"/>
            <w:bottom w:val="none" w:sz="0" w:space="0" w:color="auto"/>
            <w:right w:val="none" w:sz="0" w:space="0" w:color="auto"/>
          </w:divBdr>
        </w:div>
        <w:div w:id="428965316">
          <w:marLeft w:val="0"/>
          <w:marRight w:val="0"/>
          <w:marTop w:val="0"/>
          <w:marBottom w:val="0"/>
          <w:divBdr>
            <w:top w:val="none" w:sz="0" w:space="0" w:color="auto"/>
            <w:left w:val="none" w:sz="0" w:space="0" w:color="auto"/>
            <w:bottom w:val="none" w:sz="0" w:space="0" w:color="auto"/>
            <w:right w:val="none" w:sz="0" w:space="0" w:color="auto"/>
          </w:divBdr>
        </w:div>
        <w:div w:id="2065909894">
          <w:marLeft w:val="0"/>
          <w:marRight w:val="0"/>
          <w:marTop w:val="0"/>
          <w:marBottom w:val="0"/>
          <w:divBdr>
            <w:top w:val="none" w:sz="0" w:space="0" w:color="auto"/>
            <w:left w:val="none" w:sz="0" w:space="0" w:color="auto"/>
            <w:bottom w:val="none" w:sz="0" w:space="0" w:color="auto"/>
            <w:right w:val="none" w:sz="0" w:space="0" w:color="auto"/>
          </w:divBdr>
        </w:div>
        <w:div w:id="1316884366">
          <w:marLeft w:val="0"/>
          <w:marRight w:val="0"/>
          <w:marTop w:val="0"/>
          <w:marBottom w:val="0"/>
          <w:divBdr>
            <w:top w:val="none" w:sz="0" w:space="0" w:color="auto"/>
            <w:left w:val="none" w:sz="0" w:space="0" w:color="auto"/>
            <w:bottom w:val="none" w:sz="0" w:space="0" w:color="auto"/>
            <w:right w:val="none" w:sz="0" w:space="0" w:color="auto"/>
          </w:divBdr>
        </w:div>
        <w:div w:id="1185435029">
          <w:marLeft w:val="0"/>
          <w:marRight w:val="0"/>
          <w:marTop w:val="0"/>
          <w:marBottom w:val="0"/>
          <w:divBdr>
            <w:top w:val="none" w:sz="0" w:space="0" w:color="auto"/>
            <w:left w:val="none" w:sz="0" w:space="0" w:color="auto"/>
            <w:bottom w:val="none" w:sz="0" w:space="0" w:color="auto"/>
            <w:right w:val="none" w:sz="0" w:space="0" w:color="auto"/>
          </w:divBdr>
        </w:div>
        <w:div w:id="1907110048">
          <w:marLeft w:val="0"/>
          <w:marRight w:val="0"/>
          <w:marTop w:val="0"/>
          <w:marBottom w:val="0"/>
          <w:divBdr>
            <w:top w:val="none" w:sz="0" w:space="0" w:color="auto"/>
            <w:left w:val="none" w:sz="0" w:space="0" w:color="auto"/>
            <w:bottom w:val="none" w:sz="0" w:space="0" w:color="auto"/>
            <w:right w:val="none" w:sz="0" w:space="0" w:color="auto"/>
          </w:divBdr>
        </w:div>
        <w:div w:id="2054578964">
          <w:marLeft w:val="0"/>
          <w:marRight w:val="0"/>
          <w:marTop w:val="0"/>
          <w:marBottom w:val="0"/>
          <w:divBdr>
            <w:top w:val="none" w:sz="0" w:space="0" w:color="auto"/>
            <w:left w:val="none" w:sz="0" w:space="0" w:color="auto"/>
            <w:bottom w:val="none" w:sz="0" w:space="0" w:color="auto"/>
            <w:right w:val="none" w:sz="0" w:space="0" w:color="auto"/>
          </w:divBdr>
        </w:div>
        <w:div w:id="172450975">
          <w:marLeft w:val="0"/>
          <w:marRight w:val="0"/>
          <w:marTop w:val="0"/>
          <w:marBottom w:val="0"/>
          <w:divBdr>
            <w:top w:val="none" w:sz="0" w:space="0" w:color="auto"/>
            <w:left w:val="none" w:sz="0" w:space="0" w:color="auto"/>
            <w:bottom w:val="none" w:sz="0" w:space="0" w:color="auto"/>
            <w:right w:val="none" w:sz="0" w:space="0" w:color="auto"/>
          </w:divBdr>
        </w:div>
        <w:div w:id="1240871502">
          <w:marLeft w:val="0"/>
          <w:marRight w:val="0"/>
          <w:marTop w:val="0"/>
          <w:marBottom w:val="0"/>
          <w:divBdr>
            <w:top w:val="none" w:sz="0" w:space="0" w:color="auto"/>
            <w:left w:val="none" w:sz="0" w:space="0" w:color="auto"/>
            <w:bottom w:val="none" w:sz="0" w:space="0" w:color="auto"/>
            <w:right w:val="none" w:sz="0" w:space="0" w:color="auto"/>
          </w:divBdr>
        </w:div>
        <w:div w:id="1912735506">
          <w:marLeft w:val="0"/>
          <w:marRight w:val="0"/>
          <w:marTop w:val="0"/>
          <w:marBottom w:val="0"/>
          <w:divBdr>
            <w:top w:val="none" w:sz="0" w:space="0" w:color="auto"/>
            <w:left w:val="none" w:sz="0" w:space="0" w:color="auto"/>
            <w:bottom w:val="none" w:sz="0" w:space="0" w:color="auto"/>
            <w:right w:val="none" w:sz="0" w:space="0" w:color="auto"/>
          </w:divBdr>
        </w:div>
        <w:div w:id="972174610">
          <w:marLeft w:val="0"/>
          <w:marRight w:val="0"/>
          <w:marTop w:val="0"/>
          <w:marBottom w:val="0"/>
          <w:divBdr>
            <w:top w:val="none" w:sz="0" w:space="0" w:color="auto"/>
            <w:left w:val="none" w:sz="0" w:space="0" w:color="auto"/>
            <w:bottom w:val="none" w:sz="0" w:space="0" w:color="auto"/>
            <w:right w:val="none" w:sz="0" w:space="0" w:color="auto"/>
          </w:divBdr>
        </w:div>
        <w:div w:id="281232313">
          <w:marLeft w:val="0"/>
          <w:marRight w:val="0"/>
          <w:marTop w:val="0"/>
          <w:marBottom w:val="0"/>
          <w:divBdr>
            <w:top w:val="none" w:sz="0" w:space="0" w:color="auto"/>
            <w:left w:val="none" w:sz="0" w:space="0" w:color="auto"/>
            <w:bottom w:val="none" w:sz="0" w:space="0" w:color="auto"/>
            <w:right w:val="none" w:sz="0" w:space="0" w:color="auto"/>
          </w:divBdr>
        </w:div>
        <w:div w:id="582450631">
          <w:marLeft w:val="0"/>
          <w:marRight w:val="0"/>
          <w:marTop w:val="0"/>
          <w:marBottom w:val="0"/>
          <w:divBdr>
            <w:top w:val="none" w:sz="0" w:space="0" w:color="auto"/>
            <w:left w:val="none" w:sz="0" w:space="0" w:color="auto"/>
            <w:bottom w:val="none" w:sz="0" w:space="0" w:color="auto"/>
            <w:right w:val="none" w:sz="0" w:space="0" w:color="auto"/>
          </w:divBdr>
        </w:div>
        <w:div w:id="1508908312">
          <w:marLeft w:val="0"/>
          <w:marRight w:val="0"/>
          <w:marTop w:val="0"/>
          <w:marBottom w:val="0"/>
          <w:divBdr>
            <w:top w:val="none" w:sz="0" w:space="0" w:color="auto"/>
            <w:left w:val="none" w:sz="0" w:space="0" w:color="auto"/>
            <w:bottom w:val="none" w:sz="0" w:space="0" w:color="auto"/>
            <w:right w:val="none" w:sz="0" w:space="0" w:color="auto"/>
          </w:divBdr>
        </w:div>
        <w:div w:id="1035302880">
          <w:marLeft w:val="0"/>
          <w:marRight w:val="0"/>
          <w:marTop w:val="0"/>
          <w:marBottom w:val="0"/>
          <w:divBdr>
            <w:top w:val="none" w:sz="0" w:space="0" w:color="auto"/>
            <w:left w:val="none" w:sz="0" w:space="0" w:color="auto"/>
            <w:bottom w:val="none" w:sz="0" w:space="0" w:color="auto"/>
            <w:right w:val="none" w:sz="0" w:space="0" w:color="auto"/>
          </w:divBdr>
        </w:div>
        <w:div w:id="1957760101">
          <w:marLeft w:val="0"/>
          <w:marRight w:val="0"/>
          <w:marTop w:val="0"/>
          <w:marBottom w:val="0"/>
          <w:divBdr>
            <w:top w:val="none" w:sz="0" w:space="0" w:color="auto"/>
            <w:left w:val="none" w:sz="0" w:space="0" w:color="auto"/>
            <w:bottom w:val="none" w:sz="0" w:space="0" w:color="auto"/>
            <w:right w:val="none" w:sz="0" w:space="0" w:color="auto"/>
          </w:divBdr>
        </w:div>
        <w:div w:id="150097493">
          <w:marLeft w:val="0"/>
          <w:marRight w:val="0"/>
          <w:marTop w:val="0"/>
          <w:marBottom w:val="0"/>
          <w:divBdr>
            <w:top w:val="none" w:sz="0" w:space="0" w:color="auto"/>
            <w:left w:val="none" w:sz="0" w:space="0" w:color="auto"/>
            <w:bottom w:val="none" w:sz="0" w:space="0" w:color="auto"/>
            <w:right w:val="none" w:sz="0" w:space="0" w:color="auto"/>
          </w:divBdr>
        </w:div>
        <w:div w:id="809980303">
          <w:marLeft w:val="0"/>
          <w:marRight w:val="0"/>
          <w:marTop w:val="0"/>
          <w:marBottom w:val="0"/>
          <w:divBdr>
            <w:top w:val="none" w:sz="0" w:space="0" w:color="auto"/>
            <w:left w:val="none" w:sz="0" w:space="0" w:color="auto"/>
            <w:bottom w:val="none" w:sz="0" w:space="0" w:color="auto"/>
            <w:right w:val="none" w:sz="0" w:space="0" w:color="auto"/>
          </w:divBdr>
        </w:div>
        <w:div w:id="139731683">
          <w:marLeft w:val="0"/>
          <w:marRight w:val="0"/>
          <w:marTop w:val="0"/>
          <w:marBottom w:val="0"/>
          <w:divBdr>
            <w:top w:val="none" w:sz="0" w:space="0" w:color="auto"/>
            <w:left w:val="none" w:sz="0" w:space="0" w:color="auto"/>
            <w:bottom w:val="none" w:sz="0" w:space="0" w:color="auto"/>
            <w:right w:val="none" w:sz="0" w:space="0" w:color="auto"/>
          </w:divBdr>
        </w:div>
      </w:divsChild>
    </w:div>
    <w:div w:id="1612468591">
      <w:bodyDiv w:val="1"/>
      <w:marLeft w:val="0"/>
      <w:marRight w:val="0"/>
      <w:marTop w:val="0"/>
      <w:marBottom w:val="0"/>
      <w:divBdr>
        <w:top w:val="none" w:sz="0" w:space="0" w:color="auto"/>
        <w:left w:val="none" w:sz="0" w:space="0" w:color="auto"/>
        <w:bottom w:val="none" w:sz="0" w:space="0" w:color="auto"/>
        <w:right w:val="none" w:sz="0" w:space="0" w:color="auto"/>
      </w:divBdr>
    </w:div>
    <w:div w:id="1764496951">
      <w:bodyDiv w:val="1"/>
      <w:marLeft w:val="0"/>
      <w:marRight w:val="0"/>
      <w:marTop w:val="0"/>
      <w:marBottom w:val="0"/>
      <w:divBdr>
        <w:top w:val="none" w:sz="0" w:space="0" w:color="auto"/>
        <w:left w:val="none" w:sz="0" w:space="0" w:color="auto"/>
        <w:bottom w:val="none" w:sz="0" w:space="0" w:color="auto"/>
        <w:right w:val="none" w:sz="0" w:space="0" w:color="auto"/>
      </w:divBdr>
      <w:divsChild>
        <w:div w:id="466315010">
          <w:marLeft w:val="0"/>
          <w:marRight w:val="0"/>
          <w:marTop w:val="0"/>
          <w:marBottom w:val="0"/>
          <w:divBdr>
            <w:top w:val="none" w:sz="0" w:space="0" w:color="auto"/>
            <w:left w:val="none" w:sz="0" w:space="0" w:color="auto"/>
            <w:bottom w:val="none" w:sz="0" w:space="0" w:color="auto"/>
            <w:right w:val="none" w:sz="0" w:space="0" w:color="auto"/>
          </w:divBdr>
        </w:div>
        <w:div w:id="1501849090">
          <w:marLeft w:val="0"/>
          <w:marRight w:val="0"/>
          <w:marTop w:val="0"/>
          <w:marBottom w:val="0"/>
          <w:divBdr>
            <w:top w:val="none" w:sz="0" w:space="0" w:color="auto"/>
            <w:left w:val="none" w:sz="0" w:space="0" w:color="auto"/>
            <w:bottom w:val="none" w:sz="0" w:space="0" w:color="auto"/>
            <w:right w:val="none" w:sz="0" w:space="0" w:color="auto"/>
          </w:divBdr>
        </w:div>
        <w:div w:id="1944528717">
          <w:marLeft w:val="0"/>
          <w:marRight w:val="0"/>
          <w:marTop w:val="0"/>
          <w:marBottom w:val="0"/>
          <w:divBdr>
            <w:top w:val="none" w:sz="0" w:space="0" w:color="auto"/>
            <w:left w:val="none" w:sz="0" w:space="0" w:color="auto"/>
            <w:bottom w:val="none" w:sz="0" w:space="0" w:color="auto"/>
            <w:right w:val="none" w:sz="0" w:space="0" w:color="auto"/>
          </w:divBdr>
        </w:div>
        <w:div w:id="1227375862">
          <w:marLeft w:val="0"/>
          <w:marRight w:val="0"/>
          <w:marTop w:val="0"/>
          <w:marBottom w:val="0"/>
          <w:divBdr>
            <w:top w:val="none" w:sz="0" w:space="0" w:color="auto"/>
            <w:left w:val="none" w:sz="0" w:space="0" w:color="auto"/>
            <w:bottom w:val="none" w:sz="0" w:space="0" w:color="auto"/>
            <w:right w:val="none" w:sz="0" w:space="0" w:color="auto"/>
          </w:divBdr>
        </w:div>
        <w:div w:id="864830406">
          <w:marLeft w:val="0"/>
          <w:marRight w:val="0"/>
          <w:marTop w:val="0"/>
          <w:marBottom w:val="0"/>
          <w:divBdr>
            <w:top w:val="none" w:sz="0" w:space="0" w:color="auto"/>
            <w:left w:val="none" w:sz="0" w:space="0" w:color="auto"/>
            <w:bottom w:val="none" w:sz="0" w:space="0" w:color="auto"/>
            <w:right w:val="none" w:sz="0" w:space="0" w:color="auto"/>
          </w:divBdr>
        </w:div>
        <w:div w:id="292487769">
          <w:marLeft w:val="0"/>
          <w:marRight w:val="0"/>
          <w:marTop w:val="0"/>
          <w:marBottom w:val="0"/>
          <w:divBdr>
            <w:top w:val="none" w:sz="0" w:space="0" w:color="auto"/>
            <w:left w:val="none" w:sz="0" w:space="0" w:color="auto"/>
            <w:bottom w:val="none" w:sz="0" w:space="0" w:color="auto"/>
            <w:right w:val="none" w:sz="0" w:space="0" w:color="auto"/>
          </w:divBdr>
        </w:div>
        <w:div w:id="683627180">
          <w:marLeft w:val="0"/>
          <w:marRight w:val="0"/>
          <w:marTop w:val="0"/>
          <w:marBottom w:val="0"/>
          <w:divBdr>
            <w:top w:val="none" w:sz="0" w:space="0" w:color="auto"/>
            <w:left w:val="none" w:sz="0" w:space="0" w:color="auto"/>
            <w:bottom w:val="none" w:sz="0" w:space="0" w:color="auto"/>
            <w:right w:val="none" w:sz="0" w:space="0" w:color="auto"/>
          </w:divBdr>
        </w:div>
        <w:div w:id="845752519">
          <w:marLeft w:val="0"/>
          <w:marRight w:val="0"/>
          <w:marTop w:val="0"/>
          <w:marBottom w:val="0"/>
          <w:divBdr>
            <w:top w:val="none" w:sz="0" w:space="0" w:color="auto"/>
            <w:left w:val="none" w:sz="0" w:space="0" w:color="auto"/>
            <w:bottom w:val="none" w:sz="0" w:space="0" w:color="auto"/>
            <w:right w:val="none" w:sz="0" w:space="0" w:color="auto"/>
          </w:divBdr>
        </w:div>
        <w:div w:id="1778985608">
          <w:marLeft w:val="0"/>
          <w:marRight w:val="0"/>
          <w:marTop w:val="0"/>
          <w:marBottom w:val="0"/>
          <w:divBdr>
            <w:top w:val="none" w:sz="0" w:space="0" w:color="auto"/>
            <w:left w:val="none" w:sz="0" w:space="0" w:color="auto"/>
            <w:bottom w:val="none" w:sz="0" w:space="0" w:color="auto"/>
            <w:right w:val="none" w:sz="0" w:space="0" w:color="auto"/>
          </w:divBdr>
        </w:div>
        <w:div w:id="658727856">
          <w:marLeft w:val="0"/>
          <w:marRight w:val="0"/>
          <w:marTop w:val="0"/>
          <w:marBottom w:val="0"/>
          <w:divBdr>
            <w:top w:val="none" w:sz="0" w:space="0" w:color="auto"/>
            <w:left w:val="none" w:sz="0" w:space="0" w:color="auto"/>
            <w:bottom w:val="none" w:sz="0" w:space="0" w:color="auto"/>
            <w:right w:val="none" w:sz="0" w:space="0" w:color="auto"/>
          </w:divBdr>
        </w:div>
        <w:div w:id="1802847562">
          <w:marLeft w:val="0"/>
          <w:marRight w:val="0"/>
          <w:marTop w:val="0"/>
          <w:marBottom w:val="0"/>
          <w:divBdr>
            <w:top w:val="none" w:sz="0" w:space="0" w:color="auto"/>
            <w:left w:val="none" w:sz="0" w:space="0" w:color="auto"/>
            <w:bottom w:val="none" w:sz="0" w:space="0" w:color="auto"/>
            <w:right w:val="none" w:sz="0" w:space="0" w:color="auto"/>
          </w:divBdr>
        </w:div>
        <w:div w:id="1347903252">
          <w:marLeft w:val="0"/>
          <w:marRight w:val="0"/>
          <w:marTop w:val="0"/>
          <w:marBottom w:val="0"/>
          <w:divBdr>
            <w:top w:val="none" w:sz="0" w:space="0" w:color="auto"/>
            <w:left w:val="none" w:sz="0" w:space="0" w:color="auto"/>
            <w:bottom w:val="none" w:sz="0" w:space="0" w:color="auto"/>
            <w:right w:val="none" w:sz="0" w:space="0" w:color="auto"/>
          </w:divBdr>
        </w:div>
        <w:div w:id="870453251">
          <w:marLeft w:val="0"/>
          <w:marRight w:val="0"/>
          <w:marTop w:val="0"/>
          <w:marBottom w:val="0"/>
          <w:divBdr>
            <w:top w:val="none" w:sz="0" w:space="0" w:color="auto"/>
            <w:left w:val="none" w:sz="0" w:space="0" w:color="auto"/>
            <w:bottom w:val="none" w:sz="0" w:space="0" w:color="auto"/>
            <w:right w:val="none" w:sz="0" w:space="0" w:color="auto"/>
          </w:divBdr>
        </w:div>
        <w:div w:id="1627269817">
          <w:marLeft w:val="0"/>
          <w:marRight w:val="0"/>
          <w:marTop w:val="0"/>
          <w:marBottom w:val="0"/>
          <w:divBdr>
            <w:top w:val="none" w:sz="0" w:space="0" w:color="auto"/>
            <w:left w:val="none" w:sz="0" w:space="0" w:color="auto"/>
            <w:bottom w:val="none" w:sz="0" w:space="0" w:color="auto"/>
            <w:right w:val="none" w:sz="0" w:space="0" w:color="auto"/>
          </w:divBdr>
        </w:div>
        <w:div w:id="517348957">
          <w:marLeft w:val="0"/>
          <w:marRight w:val="0"/>
          <w:marTop w:val="0"/>
          <w:marBottom w:val="0"/>
          <w:divBdr>
            <w:top w:val="none" w:sz="0" w:space="0" w:color="auto"/>
            <w:left w:val="none" w:sz="0" w:space="0" w:color="auto"/>
            <w:bottom w:val="none" w:sz="0" w:space="0" w:color="auto"/>
            <w:right w:val="none" w:sz="0" w:space="0" w:color="auto"/>
          </w:divBdr>
        </w:div>
        <w:div w:id="1607692462">
          <w:marLeft w:val="0"/>
          <w:marRight w:val="0"/>
          <w:marTop w:val="0"/>
          <w:marBottom w:val="0"/>
          <w:divBdr>
            <w:top w:val="none" w:sz="0" w:space="0" w:color="auto"/>
            <w:left w:val="none" w:sz="0" w:space="0" w:color="auto"/>
            <w:bottom w:val="none" w:sz="0" w:space="0" w:color="auto"/>
            <w:right w:val="none" w:sz="0" w:space="0" w:color="auto"/>
          </w:divBdr>
        </w:div>
        <w:div w:id="1892812989">
          <w:marLeft w:val="0"/>
          <w:marRight w:val="0"/>
          <w:marTop w:val="0"/>
          <w:marBottom w:val="0"/>
          <w:divBdr>
            <w:top w:val="none" w:sz="0" w:space="0" w:color="auto"/>
            <w:left w:val="none" w:sz="0" w:space="0" w:color="auto"/>
            <w:bottom w:val="none" w:sz="0" w:space="0" w:color="auto"/>
            <w:right w:val="none" w:sz="0" w:space="0" w:color="auto"/>
          </w:divBdr>
        </w:div>
        <w:div w:id="1140076034">
          <w:marLeft w:val="0"/>
          <w:marRight w:val="0"/>
          <w:marTop w:val="0"/>
          <w:marBottom w:val="0"/>
          <w:divBdr>
            <w:top w:val="none" w:sz="0" w:space="0" w:color="auto"/>
            <w:left w:val="none" w:sz="0" w:space="0" w:color="auto"/>
            <w:bottom w:val="none" w:sz="0" w:space="0" w:color="auto"/>
            <w:right w:val="none" w:sz="0" w:space="0" w:color="auto"/>
          </w:divBdr>
        </w:div>
        <w:div w:id="685399717">
          <w:marLeft w:val="0"/>
          <w:marRight w:val="0"/>
          <w:marTop w:val="0"/>
          <w:marBottom w:val="0"/>
          <w:divBdr>
            <w:top w:val="none" w:sz="0" w:space="0" w:color="auto"/>
            <w:left w:val="none" w:sz="0" w:space="0" w:color="auto"/>
            <w:bottom w:val="none" w:sz="0" w:space="0" w:color="auto"/>
            <w:right w:val="none" w:sz="0" w:space="0" w:color="auto"/>
          </w:divBdr>
        </w:div>
        <w:div w:id="352533540">
          <w:marLeft w:val="0"/>
          <w:marRight w:val="0"/>
          <w:marTop w:val="0"/>
          <w:marBottom w:val="0"/>
          <w:divBdr>
            <w:top w:val="none" w:sz="0" w:space="0" w:color="auto"/>
            <w:left w:val="none" w:sz="0" w:space="0" w:color="auto"/>
            <w:bottom w:val="none" w:sz="0" w:space="0" w:color="auto"/>
            <w:right w:val="none" w:sz="0" w:space="0" w:color="auto"/>
          </w:divBdr>
        </w:div>
        <w:div w:id="1227762543">
          <w:marLeft w:val="0"/>
          <w:marRight w:val="0"/>
          <w:marTop w:val="0"/>
          <w:marBottom w:val="0"/>
          <w:divBdr>
            <w:top w:val="none" w:sz="0" w:space="0" w:color="auto"/>
            <w:left w:val="none" w:sz="0" w:space="0" w:color="auto"/>
            <w:bottom w:val="none" w:sz="0" w:space="0" w:color="auto"/>
            <w:right w:val="none" w:sz="0" w:space="0" w:color="auto"/>
          </w:divBdr>
        </w:div>
        <w:div w:id="1227646953">
          <w:marLeft w:val="0"/>
          <w:marRight w:val="0"/>
          <w:marTop w:val="0"/>
          <w:marBottom w:val="0"/>
          <w:divBdr>
            <w:top w:val="none" w:sz="0" w:space="0" w:color="auto"/>
            <w:left w:val="none" w:sz="0" w:space="0" w:color="auto"/>
            <w:bottom w:val="none" w:sz="0" w:space="0" w:color="auto"/>
            <w:right w:val="none" w:sz="0" w:space="0" w:color="auto"/>
          </w:divBdr>
        </w:div>
        <w:div w:id="194927049">
          <w:marLeft w:val="0"/>
          <w:marRight w:val="0"/>
          <w:marTop w:val="0"/>
          <w:marBottom w:val="0"/>
          <w:divBdr>
            <w:top w:val="none" w:sz="0" w:space="0" w:color="auto"/>
            <w:left w:val="none" w:sz="0" w:space="0" w:color="auto"/>
            <w:bottom w:val="none" w:sz="0" w:space="0" w:color="auto"/>
            <w:right w:val="none" w:sz="0" w:space="0" w:color="auto"/>
          </w:divBdr>
        </w:div>
        <w:div w:id="399644045">
          <w:marLeft w:val="0"/>
          <w:marRight w:val="0"/>
          <w:marTop w:val="0"/>
          <w:marBottom w:val="0"/>
          <w:divBdr>
            <w:top w:val="none" w:sz="0" w:space="0" w:color="auto"/>
            <w:left w:val="none" w:sz="0" w:space="0" w:color="auto"/>
            <w:bottom w:val="none" w:sz="0" w:space="0" w:color="auto"/>
            <w:right w:val="none" w:sz="0" w:space="0" w:color="auto"/>
          </w:divBdr>
        </w:div>
        <w:div w:id="1158889435">
          <w:marLeft w:val="0"/>
          <w:marRight w:val="0"/>
          <w:marTop w:val="0"/>
          <w:marBottom w:val="0"/>
          <w:divBdr>
            <w:top w:val="none" w:sz="0" w:space="0" w:color="auto"/>
            <w:left w:val="none" w:sz="0" w:space="0" w:color="auto"/>
            <w:bottom w:val="none" w:sz="0" w:space="0" w:color="auto"/>
            <w:right w:val="none" w:sz="0" w:space="0" w:color="auto"/>
          </w:divBdr>
        </w:div>
        <w:div w:id="1338002265">
          <w:marLeft w:val="0"/>
          <w:marRight w:val="0"/>
          <w:marTop w:val="0"/>
          <w:marBottom w:val="0"/>
          <w:divBdr>
            <w:top w:val="none" w:sz="0" w:space="0" w:color="auto"/>
            <w:left w:val="none" w:sz="0" w:space="0" w:color="auto"/>
            <w:bottom w:val="none" w:sz="0" w:space="0" w:color="auto"/>
            <w:right w:val="none" w:sz="0" w:space="0" w:color="auto"/>
          </w:divBdr>
        </w:div>
        <w:div w:id="958344345">
          <w:marLeft w:val="0"/>
          <w:marRight w:val="0"/>
          <w:marTop w:val="0"/>
          <w:marBottom w:val="0"/>
          <w:divBdr>
            <w:top w:val="none" w:sz="0" w:space="0" w:color="auto"/>
            <w:left w:val="none" w:sz="0" w:space="0" w:color="auto"/>
            <w:bottom w:val="none" w:sz="0" w:space="0" w:color="auto"/>
            <w:right w:val="none" w:sz="0" w:space="0" w:color="auto"/>
          </w:divBdr>
        </w:div>
        <w:div w:id="125389768">
          <w:marLeft w:val="0"/>
          <w:marRight w:val="0"/>
          <w:marTop w:val="0"/>
          <w:marBottom w:val="0"/>
          <w:divBdr>
            <w:top w:val="none" w:sz="0" w:space="0" w:color="auto"/>
            <w:left w:val="none" w:sz="0" w:space="0" w:color="auto"/>
            <w:bottom w:val="none" w:sz="0" w:space="0" w:color="auto"/>
            <w:right w:val="none" w:sz="0" w:space="0" w:color="auto"/>
          </w:divBdr>
        </w:div>
        <w:div w:id="1641418749">
          <w:marLeft w:val="0"/>
          <w:marRight w:val="0"/>
          <w:marTop w:val="0"/>
          <w:marBottom w:val="0"/>
          <w:divBdr>
            <w:top w:val="none" w:sz="0" w:space="0" w:color="auto"/>
            <w:left w:val="none" w:sz="0" w:space="0" w:color="auto"/>
            <w:bottom w:val="none" w:sz="0" w:space="0" w:color="auto"/>
            <w:right w:val="none" w:sz="0" w:space="0" w:color="auto"/>
          </w:divBdr>
        </w:div>
      </w:divsChild>
    </w:div>
    <w:div w:id="1876692781">
      <w:bodyDiv w:val="1"/>
      <w:marLeft w:val="0"/>
      <w:marRight w:val="0"/>
      <w:marTop w:val="0"/>
      <w:marBottom w:val="0"/>
      <w:divBdr>
        <w:top w:val="none" w:sz="0" w:space="0" w:color="auto"/>
        <w:left w:val="none" w:sz="0" w:space="0" w:color="auto"/>
        <w:bottom w:val="none" w:sz="0" w:space="0" w:color="auto"/>
        <w:right w:val="none" w:sz="0" w:space="0" w:color="auto"/>
      </w:divBdr>
      <w:divsChild>
        <w:div w:id="310015257">
          <w:marLeft w:val="0"/>
          <w:marRight w:val="0"/>
          <w:marTop w:val="0"/>
          <w:marBottom w:val="0"/>
          <w:divBdr>
            <w:top w:val="none" w:sz="0" w:space="0" w:color="auto"/>
            <w:left w:val="none" w:sz="0" w:space="0" w:color="auto"/>
            <w:bottom w:val="none" w:sz="0" w:space="0" w:color="auto"/>
            <w:right w:val="none" w:sz="0" w:space="0" w:color="auto"/>
          </w:divBdr>
        </w:div>
        <w:div w:id="1866866136">
          <w:marLeft w:val="0"/>
          <w:marRight w:val="0"/>
          <w:marTop w:val="0"/>
          <w:marBottom w:val="0"/>
          <w:divBdr>
            <w:top w:val="none" w:sz="0" w:space="0" w:color="auto"/>
            <w:left w:val="none" w:sz="0" w:space="0" w:color="auto"/>
            <w:bottom w:val="none" w:sz="0" w:space="0" w:color="auto"/>
            <w:right w:val="none" w:sz="0" w:space="0" w:color="auto"/>
          </w:divBdr>
        </w:div>
        <w:div w:id="2103068480">
          <w:marLeft w:val="0"/>
          <w:marRight w:val="0"/>
          <w:marTop w:val="0"/>
          <w:marBottom w:val="0"/>
          <w:divBdr>
            <w:top w:val="none" w:sz="0" w:space="0" w:color="auto"/>
            <w:left w:val="none" w:sz="0" w:space="0" w:color="auto"/>
            <w:bottom w:val="none" w:sz="0" w:space="0" w:color="auto"/>
            <w:right w:val="none" w:sz="0" w:space="0" w:color="auto"/>
          </w:divBdr>
        </w:div>
        <w:div w:id="1897929679">
          <w:marLeft w:val="0"/>
          <w:marRight w:val="0"/>
          <w:marTop w:val="0"/>
          <w:marBottom w:val="0"/>
          <w:divBdr>
            <w:top w:val="none" w:sz="0" w:space="0" w:color="auto"/>
            <w:left w:val="none" w:sz="0" w:space="0" w:color="auto"/>
            <w:bottom w:val="none" w:sz="0" w:space="0" w:color="auto"/>
            <w:right w:val="none" w:sz="0" w:space="0" w:color="auto"/>
          </w:divBdr>
        </w:div>
        <w:div w:id="1373921350">
          <w:marLeft w:val="0"/>
          <w:marRight w:val="0"/>
          <w:marTop w:val="0"/>
          <w:marBottom w:val="0"/>
          <w:divBdr>
            <w:top w:val="none" w:sz="0" w:space="0" w:color="auto"/>
            <w:left w:val="none" w:sz="0" w:space="0" w:color="auto"/>
            <w:bottom w:val="none" w:sz="0" w:space="0" w:color="auto"/>
            <w:right w:val="none" w:sz="0" w:space="0" w:color="auto"/>
          </w:divBdr>
        </w:div>
        <w:div w:id="2118670508">
          <w:marLeft w:val="0"/>
          <w:marRight w:val="0"/>
          <w:marTop w:val="0"/>
          <w:marBottom w:val="0"/>
          <w:divBdr>
            <w:top w:val="none" w:sz="0" w:space="0" w:color="auto"/>
            <w:left w:val="none" w:sz="0" w:space="0" w:color="auto"/>
            <w:bottom w:val="none" w:sz="0" w:space="0" w:color="auto"/>
            <w:right w:val="none" w:sz="0" w:space="0" w:color="auto"/>
          </w:divBdr>
        </w:div>
        <w:div w:id="1639997763">
          <w:marLeft w:val="0"/>
          <w:marRight w:val="0"/>
          <w:marTop w:val="0"/>
          <w:marBottom w:val="0"/>
          <w:divBdr>
            <w:top w:val="none" w:sz="0" w:space="0" w:color="auto"/>
            <w:left w:val="none" w:sz="0" w:space="0" w:color="auto"/>
            <w:bottom w:val="none" w:sz="0" w:space="0" w:color="auto"/>
            <w:right w:val="none" w:sz="0" w:space="0" w:color="auto"/>
          </w:divBdr>
        </w:div>
        <w:div w:id="1849904102">
          <w:marLeft w:val="0"/>
          <w:marRight w:val="0"/>
          <w:marTop w:val="0"/>
          <w:marBottom w:val="0"/>
          <w:divBdr>
            <w:top w:val="none" w:sz="0" w:space="0" w:color="auto"/>
            <w:left w:val="none" w:sz="0" w:space="0" w:color="auto"/>
            <w:bottom w:val="none" w:sz="0" w:space="0" w:color="auto"/>
            <w:right w:val="none" w:sz="0" w:space="0" w:color="auto"/>
          </w:divBdr>
        </w:div>
        <w:div w:id="1614052469">
          <w:marLeft w:val="0"/>
          <w:marRight w:val="0"/>
          <w:marTop w:val="0"/>
          <w:marBottom w:val="0"/>
          <w:divBdr>
            <w:top w:val="none" w:sz="0" w:space="0" w:color="auto"/>
            <w:left w:val="none" w:sz="0" w:space="0" w:color="auto"/>
            <w:bottom w:val="none" w:sz="0" w:space="0" w:color="auto"/>
            <w:right w:val="none" w:sz="0" w:space="0" w:color="auto"/>
          </w:divBdr>
        </w:div>
        <w:div w:id="872231975">
          <w:marLeft w:val="0"/>
          <w:marRight w:val="0"/>
          <w:marTop w:val="0"/>
          <w:marBottom w:val="0"/>
          <w:divBdr>
            <w:top w:val="none" w:sz="0" w:space="0" w:color="auto"/>
            <w:left w:val="none" w:sz="0" w:space="0" w:color="auto"/>
            <w:bottom w:val="none" w:sz="0" w:space="0" w:color="auto"/>
            <w:right w:val="none" w:sz="0" w:space="0" w:color="auto"/>
          </w:divBdr>
        </w:div>
        <w:div w:id="1173836104">
          <w:marLeft w:val="0"/>
          <w:marRight w:val="0"/>
          <w:marTop w:val="0"/>
          <w:marBottom w:val="0"/>
          <w:divBdr>
            <w:top w:val="none" w:sz="0" w:space="0" w:color="auto"/>
            <w:left w:val="none" w:sz="0" w:space="0" w:color="auto"/>
            <w:bottom w:val="none" w:sz="0" w:space="0" w:color="auto"/>
            <w:right w:val="none" w:sz="0" w:space="0" w:color="auto"/>
          </w:divBdr>
        </w:div>
        <w:div w:id="1187404546">
          <w:marLeft w:val="0"/>
          <w:marRight w:val="0"/>
          <w:marTop w:val="0"/>
          <w:marBottom w:val="0"/>
          <w:divBdr>
            <w:top w:val="none" w:sz="0" w:space="0" w:color="auto"/>
            <w:left w:val="none" w:sz="0" w:space="0" w:color="auto"/>
            <w:bottom w:val="none" w:sz="0" w:space="0" w:color="auto"/>
            <w:right w:val="none" w:sz="0" w:space="0" w:color="auto"/>
          </w:divBdr>
        </w:div>
        <w:div w:id="176819729">
          <w:marLeft w:val="0"/>
          <w:marRight w:val="0"/>
          <w:marTop w:val="0"/>
          <w:marBottom w:val="0"/>
          <w:divBdr>
            <w:top w:val="none" w:sz="0" w:space="0" w:color="auto"/>
            <w:left w:val="none" w:sz="0" w:space="0" w:color="auto"/>
            <w:bottom w:val="none" w:sz="0" w:space="0" w:color="auto"/>
            <w:right w:val="none" w:sz="0" w:space="0" w:color="auto"/>
          </w:divBdr>
        </w:div>
        <w:div w:id="775055407">
          <w:marLeft w:val="0"/>
          <w:marRight w:val="0"/>
          <w:marTop w:val="0"/>
          <w:marBottom w:val="0"/>
          <w:divBdr>
            <w:top w:val="none" w:sz="0" w:space="0" w:color="auto"/>
            <w:left w:val="none" w:sz="0" w:space="0" w:color="auto"/>
            <w:bottom w:val="none" w:sz="0" w:space="0" w:color="auto"/>
            <w:right w:val="none" w:sz="0" w:space="0" w:color="auto"/>
          </w:divBdr>
        </w:div>
        <w:div w:id="2004821573">
          <w:marLeft w:val="0"/>
          <w:marRight w:val="0"/>
          <w:marTop w:val="0"/>
          <w:marBottom w:val="0"/>
          <w:divBdr>
            <w:top w:val="none" w:sz="0" w:space="0" w:color="auto"/>
            <w:left w:val="none" w:sz="0" w:space="0" w:color="auto"/>
            <w:bottom w:val="none" w:sz="0" w:space="0" w:color="auto"/>
            <w:right w:val="none" w:sz="0" w:space="0" w:color="auto"/>
          </w:divBdr>
        </w:div>
        <w:div w:id="806775773">
          <w:marLeft w:val="0"/>
          <w:marRight w:val="0"/>
          <w:marTop w:val="0"/>
          <w:marBottom w:val="0"/>
          <w:divBdr>
            <w:top w:val="none" w:sz="0" w:space="0" w:color="auto"/>
            <w:left w:val="none" w:sz="0" w:space="0" w:color="auto"/>
            <w:bottom w:val="none" w:sz="0" w:space="0" w:color="auto"/>
            <w:right w:val="none" w:sz="0" w:space="0" w:color="auto"/>
          </w:divBdr>
        </w:div>
        <w:div w:id="833571228">
          <w:marLeft w:val="0"/>
          <w:marRight w:val="0"/>
          <w:marTop w:val="0"/>
          <w:marBottom w:val="0"/>
          <w:divBdr>
            <w:top w:val="none" w:sz="0" w:space="0" w:color="auto"/>
            <w:left w:val="none" w:sz="0" w:space="0" w:color="auto"/>
            <w:bottom w:val="none" w:sz="0" w:space="0" w:color="auto"/>
            <w:right w:val="none" w:sz="0" w:space="0" w:color="auto"/>
          </w:divBdr>
        </w:div>
        <w:div w:id="63963523">
          <w:marLeft w:val="0"/>
          <w:marRight w:val="0"/>
          <w:marTop w:val="0"/>
          <w:marBottom w:val="0"/>
          <w:divBdr>
            <w:top w:val="none" w:sz="0" w:space="0" w:color="auto"/>
            <w:left w:val="none" w:sz="0" w:space="0" w:color="auto"/>
            <w:bottom w:val="none" w:sz="0" w:space="0" w:color="auto"/>
            <w:right w:val="none" w:sz="0" w:space="0" w:color="auto"/>
          </w:divBdr>
        </w:div>
        <w:div w:id="2005164333">
          <w:marLeft w:val="0"/>
          <w:marRight w:val="0"/>
          <w:marTop w:val="0"/>
          <w:marBottom w:val="0"/>
          <w:divBdr>
            <w:top w:val="none" w:sz="0" w:space="0" w:color="auto"/>
            <w:left w:val="none" w:sz="0" w:space="0" w:color="auto"/>
            <w:bottom w:val="none" w:sz="0" w:space="0" w:color="auto"/>
            <w:right w:val="none" w:sz="0" w:space="0" w:color="auto"/>
          </w:divBdr>
        </w:div>
        <w:div w:id="382754425">
          <w:marLeft w:val="0"/>
          <w:marRight w:val="0"/>
          <w:marTop w:val="0"/>
          <w:marBottom w:val="0"/>
          <w:divBdr>
            <w:top w:val="none" w:sz="0" w:space="0" w:color="auto"/>
            <w:left w:val="none" w:sz="0" w:space="0" w:color="auto"/>
            <w:bottom w:val="none" w:sz="0" w:space="0" w:color="auto"/>
            <w:right w:val="none" w:sz="0" w:space="0" w:color="auto"/>
          </w:divBdr>
        </w:div>
        <w:div w:id="1657109062">
          <w:marLeft w:val="0"/>
          <w:marRight w:val="0"/>
          <w:marTop w:val="0"/>
          <w:marBottom w:val="0"/>
          <w:divBdr>
            <w:top w:val="none" w:sz="0" w:space="0" w:color="auto"/>
            <w:left w:val="none" w:sz="0" w:space="0" w:color="auto"/>
            <w:bottom w:val="none" w:sz="0" w:space="0" w:color="auto"/>
            <w:right w:val="none" w:sz="0" w:space="0" w:color="auto"/>
          </w:divBdr>
        </w:div>
        <w:div w:id="1969581029">
          <w:marLeft w:val="0"/>
          <w:marRight w:val="0"/>
          <w:marTop w:val="0"/>
          <w:marBottom w:val="0"/>
          <w:divBdr>
            <w:top w:val="none" w:sz="0" w:space="0" w:color="auto"/>
            <w:left w:val="none" w:sz="0" w:space="0" w:color="auto"/>
            <w:bottom w:val="none" w:sz="0" w:space="0" w:color="auto"/>
            <w:right w:val="none" w:sz="0" w:space="0" w:color="auto"/>
          </w:divBdr>
        </w:div>
        <w:div w:id="1359353702">
          <w:marLeft w:val="0"/>
          <w:marRight w:val="0"/>
          <w:marTop w:val="0"/>
          <w:marBottom w:val="0"/>
          <w:divBdr>
            <w:top w:val="none" w:sz="0" w:space="0" w:color="auto"/>
            <w:left w:val="none" w:sz="0" w:space="0" w:color="auto"/>
            <w:bottom w:val="none" w:sz="0" w:space="0" w:color="auto"/>
            <w:right w:val="none" w:sz="0" w:space="0" w:color="auto"/>
          </w:divBdr>
        </w:div>
        <w:div w:id="600457409">
          <w:marLeft w:val="0"/>
          <w:marRight w:val="0"/>
          <w:marTop w:val="0"/>
          <w:marBottom w:val="0"/>
          <w:divBdr>
            <w:top w:val="none" w:sz="0" w:space="0" w:color="auto"/>
            <w:left w:val="none" w:sz="0" w:space="0" w:color="auto"/>
            <w:bottom w:val="none" w:sz="0" w:space="0" w:color="auto"/>
            <w:right w:val="none" w:sz="0" w:space="0" w:color="auto"/>
          </w:divBdr>
        </w:div>
        <w:div w:id="1042093086">
          <w:marLeft w:val="0"/>
          <w:marRight w:val="0"/>
          <w:marTop w:val="0"/>
          <w:marBottom w:val="0"/>
          <w:divBdr>
            <w:top w:val="none" w:sz="0" w:space="0" w:color="auto"/>
            <w:left w:val="none" w:sz="0" w:space="0" w:color="auto"/>
            <w:bottom w:val="none" w:sz="0" w:space="0" w:color="auto"/>
            <w:right w:val="none" w:sz="0" w:space="0" w:color="auto"/>
          </w:divBdr>
        </w:div>
        <w:div w:id="1206403853">
          <w:marLeft w:val="0"/>
          <w:marRight w:val="0"/>
          <w:marTop w:val="0"/>
          <w:marBottom w:val="0"/>
          <w:divBdr>
            <w:top w:val="none" w:sz="0" w:space="0" w:color="auto"/>
            <w:left w:val="none" w:sz="0" w:space="0" w:color="auto"/>
            <w:bottom w:val="none" w:sz="0" w:space="0" w:color="auto"/>
            <w:right w:val="none" w:sz="0" w:space="0" w:color="auto"/>
          </w:divBdr>
        </w:div>
        <w:div w:id="1637448605">
          <w:marLeft w:val="0"/>
          <w:marRight w:val="0"/>
          <w:marTop w:val="0"/>
          <w:marBottom w:val="0"/>
          <w:divBdr>
            <w:top w:val="none" w:sz="0" w:space="0" w:color="auto"/>
            <w:left w:val="none" w:sz="0" w:space="0" w:color="auto"/>
            <w:bottom w:val="none" w:sz="0" w:space="0" w:color="auto"/>
            <w:right w:val="none" w:sz="0" w:space="0" w:color="auto"/>
          </w:divBdr>
        </w:div>
        <w:div w:id="1870947479">
          <w:marLeft w:val="0"/>
          <w:marRight w:val="0"/>
          <w:marTop w:val="0"/>
          <w:marBottom w:val="0"/>
          <w:divBdr>
            <w:top w:val="none" w:sz="0" w:space="0" w:color="auto"/>
            <w:left w:val="none" w:sz="0" w:space="0" w:color="auto"/>
            <w:bottom w:val="none" w:sz="0" w:space="0" w:color="auto"/>
            <w:right w:val="none" w:sz="0" w:space="0" w:color="auto"/>
          </w:divBdr>
        </w:div>
        <w:div w:id="356279830">
          <w:marLeft w:val="0"/>
          <w:marRight w:val="0"/>
          <w:marTop w:val="0"/>
          <w:marBottom w:val="0"/>
          <w:divBdr>
            <w:top w:val="none" w:sz="0" w:space="0" w:color="auto"/>
            <w:left w:val="none" w:sz="0" w:space="0" w:color="auto"/>
            <w:bottom w:val="none" w:sz="0" w:space="0" w:color="auto"/>
            <w:right w:val="none" w:sz="0" w:space="0" w:color="auto"/>
          </w:divBdr>
        </w:div>
      </w:divsChild>
    </w:div>
    <w:div w:id="1987584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396e32941a24440bae0e8a1d8e84583" PartId="68043702dde54ac08d746ef1e225c33a">
    <Part Type="pastraipa" DocPartId="769c2758f14e4cc788b91084253e7ea0" PartId="d09e3d4eb7d04ff68b4c60efe519904e"/>
    <Part Type="punktas" Nr="1" Abbr="1 p." DocPartId="44665f58467b4c1b9583dc5533930451" PartId="926228e6e1a34c13aaa0dfaad5d497a8">
      <Part Type="citata" DocPartId="469d4d17b895483cad910ef1ef675f5f" PartId="eb4581ff64bf44bfa53c9bc4fa4e3606">
        <Part Type="punktas" Nr="27" Abbr="27 p." DocPartId="a8ec3de46a7544759496e49a77d28770" PartId="2ddccb21fe824513b74981c86809f975"/>
      </Part>
    </Part>
    <Part Type="punktas" Nr="2" Abbr="2 p." DocPartId="1b60134ef7c04590ac0e0794604eb115" PartId="2aff0cf1aaf346caa4f6f87d737621fb">
      <Part Type="papunktis" Nr="2.1" Abbr="2.1 pp." DocPartId="6b38587e0a114169b761161c12535c1f" PartId="8b506bbf5e584ba58a356d881c596ab4">
        <Part Type="citata" DocPartId="db12b8d75d7847e39e0a6f173b1fed2b" PartId="c128f35cd487480e93abaddf09a4d5e2">
          <Part Type="punktas" Nr="27" Abbr="27 p." DocPartId="4a5bbf54c2884e7fa4cd1d1f0b0da107" PartId="22adb95cadc945f3b208f8b14e3b2281"/>
        </Part>
      </Part>
      <Part Type="papunktis" Nr="2.2" Abbr="2.2 pp." DocPartId="e5dcb54fe74f4700a70d49efb8ed2c24" PartId="d97f5af8a9874342870016d65a72854f">
        <Part Type="citata" DocPartId="591bcae0ff58480aac11998d569cbf55" PartId="6b374ced2cae4587a05b09d1e142cc72">
          <Part Type="punktas" Nr="53" Abbr="53 p." DocPartId="0b9af66f97564bfb97f31542823be1ee" PartId="f6b9c824925342e19f6f58791c7604f4"/>
        </Part>
      </Part>
    </Part>
    <Part Type="punktas" Nr="3" Abbr="3 p." DocPartId="f3266fcdbda84737a8945e58b35d899f" PartId="a9657adac61642b8b7ab1bc3e2e42f00">
      <Part Type="citata" DocPartId="b2734a8c7efc44b88b4b5ebc4724351e" PartId="fbeb8d3d825641caad30e078da618837">
        <Part Type="papunktis" Nr="3.3" Abbr="3.3 pp." DocPartId="7846d9c9fb4d4674af7d44267fa8d189" PartId="79ef835e93de4ec699c480e2f13f0ccb"/>
      </Part>
    </Part>
    <Part Type="punktas" Nr="4" Abbr="4 p." DocPartId="6c59076cab38412dbe6706c3e742f9f6" PartId="df91acc370c849e18ca9800dddd279a1">
      <Part Type="papunktis" Nr="4.1" Abbr="4.1 pp." DocPartId="554d78f152454ed99fea1b5268e04b79" PartId="ffb738dfd5584ef5966e9ef12fdc22ad">
        <Part Type="citata" DocPartId="89fbd0347919411ca9865ceff220875c" PartId="18414e7c847a45499f86e949aac3f6fa">
          <Part Type="punktas" Nr="48" Abbr="48 p." DocPartId="f6777338edb349f5a3205fea2dd56490" PartId="4bd5c2bc8d2e4a9ea187c4ac006021b2"/>
        </Part>
      </Part>
      <Part Type="papunktis" Nr="4.2" Abbr="4.2 pp." DocPartId="0e2d8a533b6a4c85a82e59c41e1bb2a9" PartId="cbdd9bf23c5c40bb98d5ca0043c79166">
        <Part Type="citata" DocPartId="4db5b9fde74b4cbf8627ad2d82afc582" PartId="3a347cf282ef4247bbf0e08a66069612">
          <Part Type="punktas" Nr="49" Abbr="49 p." DocPartId="9e432f79df7745a89ee5bdb04a4a9d38" PartId="864d4a4e79aa4b8380324b918087ee96"/>
        </Part>
      </Part>
    </Part>
    <Part Type="punktas" Nr="5" Abbr="5 p." DocPartId="0c11ac42ebfa4a0fb6a1ffa86b9fc400" PartId="ec6be81a2d5c46f180a72d7bb32dcbbf">
      <Part Type="papunktis" Nr="5.1" Abbr="5.1 pp." DocPartId="9d70898baadc47bf9ab3f703fe2ccc50" PartId="d0b606bd7acf4068b8b344904d51673e">
        <Part Type="citata" DocPartId="a2bfa71564f3413cb8c4bece81ab225f" PartId="834d2f535a744fa084385688ea8fef31">
          <Part Type="papunktis" Nr="18.26-1" Abbr="18.26-1 pp." DocPartId="c3b3a480e4a24970bd173c283a968196" PartId="43dc70eb640f4b4992c34a403fa2641c"/>
        </Part>
      </Part>
      <Part Type="papunktis" Nr="5.2" Abbr="5.2 pp." DocPartId="7f6d4a634246417e914ab0d24028adac" PartId="bdc7d5273fc94fa187198eadc5f75827">
        <Part Type="citata" DocPartId="ee72b6c1ea7645f89459d667c28f858f" PartId="4226e30945514a9591f6265e55eacd18">
          <Part Type="papunktis" Nr="18.26-2" Abbr="18.26-2 pp." DocPartId="564ce90b5f744873981c937c8252554a" PartId="4c7e36f1af9e4246a66c153f024cc28f"/>
        </Part>
      </Part>
      <Part Type="papunktis" Nr="5.3" Abbr="5.3 pp." DocPartId="85a999837b3e4a8181c2d96605d8b951" PartId="fdcc4b3d01b64965990f413dfe23eb0c">
        <Part Type="citata" DocPartId="893fe212862d41dba2d36d7290c8d9d5" PartId="70661ca2b285453ba55d1e52ac012b22">
          <Part Type="papunktis" Nr="18.26-3" Abbr="18.26-3 pp." DocPartId="be5a4777e6e24b6baa01d390f7c60533" PartId="205087bfea1c48a4b448b4a69eb8059b"/>
        </Part>
      </Part>
      <Part Type="papunktis" Nr="5.4" Abbr="5.4 pp." DocPartId="a2c7911809dc4fb7a56511e6f1c4316a" PartId="0c4693efcd0a4455a7478513aff4b269">
        <Part Type="citata" DocPartId="c8e34be6ba514167aaf245333a034c97" PartId="29c825e8a771409eb71d4a042f69b667">
          <Part Type="papunktis" Nr="18.27-1" Abbr="18.27-1 pp." DocPartId="4fa900aba7cf4e539767a167300d86c8" PartId="4186ab927e5f48e7a3ca1157d32aaf3e"/>
        </Part>
      </Part>
    </Part>
    <Part Type="signatura" DocPartId="d28c87e9939347d48486d48bc6790b6b" PartId="b0ff0b4fdbd74ab5a9b31f4e9ee1a40f"/>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78131A-EC4C-40A2-BADB-180147D11FB6}">
  <ds:schemaRefs>
    <ds:schemaRef ds:uri="http://lrs.lt/TAIS/DocParts"/>
  </ds:schemaRefs>
</ds:datastoreItem>
</file>

<file path=customXml/itemProps2.xml><?xml version="1.0" encoding="utf-8"?>
<ds:datastoreItem xmlns:ds="http://schemas.openxmlformats.org/officeDocument/2006/customXml" ds:itemID="{A198D23F-3203-4502-9D7C-EBF7A4156D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1376</Words>
  <Characters>9146</Characters>
  <Application>Microsoft Office Word</Application>
  <DocSecurity>0</DocSecurity>
  <Lines>76</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VAD</Company>
  <LinksUpToDate>false</LinksUpToDate>
  <CharactersWithSpaces>10501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Rita</dc:creator>
  <cp:lastModifiedBy>GRINKEVIČIŪTĖ Agnė</cp:lastModifiedBy>
  <cp:revision>3</cp:revision>
  <cp:lastPrinted>2025-09-18T07:22:00Z</cp:lastPrinted>
  <dcterms:created xsi:type="dcterms:W3CDTF">2025-11-07T10:46:00Z</dcterms:created>
  <dcterms:modified xsi:type="dcterms:W3CDTF">2025-11-07T12:10:00Z</dcterms:modified>
</cp:coreProperties>
</file>