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e775d1b79ca4819b66c4de34705bf91"/>
        <w:id w:val="-1968348188"/>
        <w:lock w:val="sdtLocked"/>
      </w:sdtPr>
      <w:sdtEndPr/>
      <w:sdtContent>
        <w:p w14:paraId="75F2A0B4" w14:textId="10F0235E" w:rsidR="00D23516" w:rsidRDefault="004A291D">
          <w:pPr>
            <w:jc w:val="center"/>
            <w:rPr>
              <w:lang w:eastAsia="lt-LT"/>
            </w:rPr>
          </w:pPr>
          <w:r>
            <w:rPr>
              <w:rFonts w:ascii="Arial" w:hAnsi="Arial" w:cs="Arial"/>
              <w:noProof/>
              <w:lang w:eastAsia="lt-LT"/>
            </w:rPr>
            <w:drawing>
              <wp:inline distT="0" distB="0" distL="0" distR="0" wp14:anchorId="75F2A110" wp14:editId="75F2A111">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75F2A0B5" w14:textId="77777777" w:rsidR="00D23516" w:rsidRDefault="00D23516">
          <w:pPr>
            <w:rPr>
              <w:sz w:val="10"/>
              <w:szCs w:val="10"/>
            </w:rPr>
          </w:pPr>
        </w:p>
        <w:p w14:paraId="75F2A0B6" w14:textId="77777777" w:rsidR="00D23516" w:rsidRDefault="004A291D">
          <w:pPr>
            <w:keepNext/>
            <w:jc w:val="center"/>
            <w:rPr>
              <w:rFonts w:ascii="Arial" w:hAnsi="Arial" w:cs="Arial"/>
              <w:caps/>
              <w:sz w:val="36"/>
              <w:lang w:eastAsia="lt-LT"/>
            </w:rPr>
          </w:pPr>
          <w:r>
            <w:rPr>
              <w:rFonts w:ascii="Arial" w:hAnsi="Arial" w:cs="Arial"/>
              <w:caps/>
              <w:sz w:val="36"/>
              <w:lang w:eastAsia="lt-LT"/>
            </w:rPr>
            <w:t>Lietuvos Respublikos Vyriausybė</w:t>
          </w:r>
        </w:p>
        <w:p w14:paraId="75F2A0B7" w14:textId="77777777" w:rsidR="00D23516" w:rsidRDefault="00D23516">
          <w:pPr>
            <w:jc w:val="center"/>
            <w:rPr>
              <w:caps/>
              <w:lang w:eastAsia="lt-LT"/>
            </w:rPr>
          </w:pPr>
        </w:p>
        <w:p w14:paraId="75F2A0B8" w14:textId="77777777" w:rsidR="00D23516" w:rsidRDefault="004A291D">
          <w:pPr>
            <w:jc w:val="center"/>
            <w:rPr>
              <w:b/>
              <w:caps/>
              <w:lang w:eastAsia="lt-LT"/>
            </w:rPr>
          </w:pPr>
          <w:r>
            <w:rPr>
              <w:b/>
              <w:caps/>
              <w:lang w:eastAsia="lt-LT"/>
            </w:rPr>
            <w:t>nutarimas</w:t>
          </w:r>
        </w:p>
        <w:p w14:paraId="75F2A0B9" w14:textId="77777777" w:rsidR="00D23516" w:rsidRDefault="004A291D">
          <w:pPr>
            <w:widowControl w:val="0"/>
            <w:jc w:val="center"/>
            <w:rPr>
              <w:b/>
              <w:caps/>
              <w:lang w:eastAsia="lt-LT"/>
            </w:rPr>
          </w:pPr>
          <w:r>
            <w:rPr>
              <w:b/>
              <w:caps/>
              <w:lang w:eastAsia="lt-LT"/>
            </w:rPr>
            <w:t xml:space="preserve">DĖL </w:t>
          </w:r>
          <w:r>
            <w:rPr>
              <w:b/>
              <w:bCs/>
              <w:szCs w:val="24"/>
              <w:lang w:eastAsia="lt-LT"/>
            </w:rPr>
            <w:t xml:space="preserve">LIETUVOS RESPUBLIKOS VYRIAUSYBĖS 2002 M. RUGPJŪČIO 13 D. NUTARIMO NR. 1283 „DĖL KASOS APARATŲ DIEGIMO IR NAUDOJIMO TVARKOS APRAŠO </w:t>
          </w:r>
          <w:r>
            <w:rPr>
              <w:b/>
              <w:bCs/>
              <w:szCs w:val="24"/>
              <w:lang w:eastAsia="lt-LT"/>
            </w:rPr>
            <w:t>PATVIRTINIMO“ PAKEITIMO</w:t>
          </w:r>
        </w:p>
        <w:p w14:paraId="75F2A0BA" w14:textId="77777777" w:rsidR="00D23516" w:rsidRDefault="00D23516">
          <w:pPr>
            <w:tabs>
              <w:tab w:val="center" w:pos="4153"/>
              <w:tab w:val="right" w:pos="8306"/>
            </w:tabs>
            <w:rPr>
              <w:lang w:eastAsia="lt-LT"/>
            </w:rPr>
          </w:pPr>
        </w:p>
        <w:p w14:paraId="75F2A0BB" w14:textId="623D21D7" w:rsidR="00D23516" w:rsidRDefault="004A291D">
          <w:pPr>
            <w:ind w:firstLine="62"/>
            <w:jc w:val="center"/>
            <w:rPr>
              <w:lang w:eastAsia="lt-LT"/>
            </w:rPr>
          </w:pPr>
          <w:r>
            <w:rPr>
              <w:lang w:eastAsia="lt-LT"/>
            </w:rPr>
            <w:t xml:space="preserve">2017 m. sausio 11 d. </w:t>
          </w:r>
          <w:r>
            <w:rPr>
              <w:lang w:eastAsia="lt-LT"/>
            </w:rPr>
            <w:t>Nr. 12</w:t>
          </w:r>
        </w:p>
        <w:p w14:paraId="75F2A0BC" w14:textId="77777777" w:rsidR="00D23516" w:rsidRDefault="004A291D">
          <w:pPr>
            <w:jc w:val="center"/>
            <w:rPr>
              <w:lang w:eastAsia="lt-LT"/>
            </w:rPr>
          </w:pPr>
          <w:r>
            <w:rPr>
              <w:lang w:eastAsia="lt-LT"/>
            </w:rPr>
            <w:t>Vilnius</w:t>
          </w:r>
        </w:p>
        <w:p w14:paraId="75F2A0BD" w14:textId="77777777" w:rsidR="00D23516" w:rsidRDefault="00D23516">
          <w:pPr>
            <w:jc w:val="center"/>
            <w:rPr>
              <w:lang w:eastAsia="lt-LT"/>
            </w:rPr>
          </w:pPr>
        </w:p>
        <w:p w14:paraId="75F2A0BE" w14:textId="77777777" w:rsidR="00D23516" w:rsidRDefault="00D23516">
          <w:pPr>
            <w:jc w:val="center"/>
            <w:rPr>
              <w:lang w:eastAsia="lt-LT"/>
            </w:rPr>
          </w:pPr>
        </w:p>
        <w:sdt>
          <w:sdtPr>
            <w:alias w:val="pastraipa"/>
            <w:tag w:val="part_e9c732e38f2b46fa926428f25c57a0ab"/>
            <w:id w:val="729189192"/>
            <w:lock w:val="sdtLocked"/>
          </w:sdtPr>
          <w:sdtEndPr/>
          <w:sdtContent>
            <w:p w14:paraId="75F2A0BF" w14:textId="77777777" w:rsidR="00D23516" w:rsidRDefault="004A291D">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74bd5e4f0beb4c41bf163ac07e61a878"/>
            <w:id w:val="1446344766"/>
            <w:lock w:val="sdtLocked"/>
          </w:sdtPr>
          <w:sdtEndPr/>
          <w:sdtContent>
            <w:p w14:paraId="75F2A0C0" w14:textId="77777777" w:rsidR="00D23516" w:rsidRDefault="004A291D">
              <w:pPr>
                <w:tabs>
                  <w:tab w:val="left" w:pos="499"/>
                </w:tabs>
                <w:spacing w:line="360" w:lineRule="atLeast"/>
                <w:ind w:firstLine="720"/>
                <w:jc w:val="both"/>
                <w:rPr>
                  <w:szCs w:val="24"/>
                  <w:lang w:eastAsia="lt-LT"/>
                </w:rPr>
              </w:pPr>
              <w:sdt>
                <w:sdtPr>
                  <w:alias w:val="Numeris"/>
                  <w:tag w:val="nr_74bd5e4f0beb4c41bf163ac07e61a878"/>
                  <w:id w:val="-1614512963"/>
                  <w:lock w:val="sdtLocked"/>
                </w:sdtPr>
                <w:sdtEndPr/>
                <w:sdtContent>
                  <w:r>
                    <w:rPr>
                      <w:szCs w:val="24"/>
                      <w:lang w:eastAsia="lt-LT"/>
                    </w:rPr>
                    <w:t>1</w:t>
                  </w:r>
                </w:sdtContent>
              </w:sdt>
              <w:r>
                <w:rPr>
                  <w:szCs w:val="24"/>
                  <w:lang w:eastAsia="lt-LT"/>
                </w:rPr>
                <w:t>. Pakeisti Lietuvos Respublikos Vyriausybės 2002 m. rugpjūčio 13 d. nutarimą Nr. 1283 „Dėl Kasos aparatų diegimo ir naudojimo tvarkos aprašo patvirtinimo“:</w:t>
              </w:r>
            </w:p>
            <w:sdt>
              <w:sdtPr>
                <w:alias w:val="1.1 pp."/>
                <w:tag w:val="part_c734e944ae8e4fac82a1ce978af8a81a"/>
                <w:id w:val="-225146902"/>
                <w:lock w:val="sdtLocked"/>
              </w:sdtPr>
              <w:sdtEndPr/>
              <w:sdtContent>
                <w:p w14:paraId="75F2A0C1" w14:textId="77777777" w:rsidR="00D23516" w:rsidRDefault="004A291D">
                  <w:pPr>
                    <w:tabs>
                      <w:tab w:val="left" w:pos="499"/>
                    </w:tabs>
                    <w:spacing w:line="360" w:lineRule="atLeast"/>
                    <w:ind w:firstLine="720"/>
                    <w:jc w:val="both"/>
                    <w:rPr>
                      <w:szCs w:val="24"/>
                      <w:lang w:eastAsia="lt-LT"/>
                    </w:rPr>
                  </w:pPr>
                  <w:sdt>
                    <w:sdtPr>
                      <w:alias w:val="Numeris"/>
                      <w:tag w:val="nr_c734e944ae8e4fac82a1ce978af8a81a"/>
                      <w:id w:val="-928121828"/>
                      <w:lock w:val="sdtLocked"/>
                    </w:sdtPr>
                    <w:sdtEndPr/>
                    <w:sdtContent>
                      <w:r>
                        <w:rPr>
                          <w:szCs w:val="24"/>
                          <w:lang w:eastAsia="lt-LT"/>
                        </w:rPr>
                        <w:t>1.1</w:t>
                      </w:r>
                    </w:sdtContent>
                  </w:sdt>
                  <w:r>
                    <w:rPr>
                      <w:szCs w:val="24"/>
                      <w:lang w:eastAsia="lt-LT"/>
                    </w:rPr>
                    <w:t xml:space="preserve">. </w:t>
                  </w:r>
                  <w:r>
                    <w:rPr>
                      <w:szCs w:val="24"/>
                      <w:lang w:eastAsia="lt-LT"/>
                    </w:rPr>
                    <w:t>Pakeisti 3.2.1 papunktį ir jį išdėstyti taip:</w:t>
                  </w:r>
                </w:p>
                <w:sdt>
                  <w:sdtPr>
                    <w:alias w:val="citata"/>
                    <w:tag w:val="part_b35ac072cb0f4a809359dabff64ec046"/>
                    <w:id w:val="1819302887"/>
                    <w:lock w:val="sdtLocked"/>
                  </w:sdtPr>
                  <w:sdtEndPr/>
                  <w:sdtContent>
                    <w:sdt>
                      <w:sdtPr>
                        <w:alias w:val="3.2.1 pp."/>
                        <w:tag w:val="part_7a9653fbe0b04beaa0ac5fcee53233a9"/>
                        <w:id w:val="-388805248"/>
                        <w:lock w:val="sdtLocked"/>
                      </w:sdtPr>
                      <w:sdtEndPr/>
                      <w:sdtContent>
                        <w:p w14:paraId="75F2A0C2" w14:textId="77777777" w:rsidR="00D23516" w:rsidRDefault="004A291D">
                          <w:pPr>
                            <w:tabs>
                              <w:tab w:val="left" w:pos="499"/>
                            </w:tabs>
                            <w:spacing w:line="360" w:lineRule="atLeast"/>
                            <w:ind w:firstLine="720"/>
                            <w:jc w:val="both"/>
                            <w:rPr>
                              <w:szCs w:val="24"/>
                              <w:lang w:eastAsia="lt-LT"/>
                            </w:rPr>
                          </w:pPr>
                          <w:r>
                            <w:rPr>
                              <w:szCs w:val="24"/>
                              <w:lang w:eastAsia="lt-LT"/>
                            </w:rPr>
                            <w:t>„</w:t>
                          </w:r>
                          <w:sdt>
                            <w:sdtPr>
                              <w:alias w:val="Numeris"/>
                              <w:tag w:val="nr_7a9653fbe0b04beaa0ac5fcee53233a9"/>
                              <w:id w:val="791868488"/>
                              <w:lock w:val="sdtLocked"/>
                            </w:sdtPr>
                            <w:sdtEndPr/>
                            <w:sdtContent>
                              <w:r>
                                <w:rPr>
                                  <w:szCs w:val="24"/>
                                  <w:lang w:eastAsia="lt-LT"/>
                                </w:rPr>
                                <w:t>3.2.1</w:t>
                              </w:r>
                            </w:sdtContent>
                          </w:sdt>
                          <w:r>
                            <w:rPr>
                              <w:szCs w:val="24"/>
                              <w:lang w:eastAsia="lt-LT"/>
                            </w:rPr>
                            <w:t>. Valstybine mokesčių inspekcija – nustatyti 3.1 papunktyje nurodytą reglamentavimą;“.</w:t>
                          </w:r>
                        </w:p>
                      </w:sdtContent>
                    </w:sdt>
                  </w:sdtContent>
                </w:sdt>
              </w:sdtContent>
            </w:sdt>
            <w:sdt>
              <w:sdtPr>
                <w:alias w:val="1.2 pp."/>
                <w:tag w:val="part_14a8959e84d94727bcf2b735c8950164"/>
                <w:id w:val="-1675254060"/>
                <w:lock w:val="sdtLocked"/>
              </w:sdtPr>
              <w:sdtEndPr/>
              <w:sdtContent>
                <w:p w14:paraId="75F2A0C3" w14:textId="77777777" w:rsidR="00D23516" w:rsidRDefault="004A291D">
                  <w:pPr>
                    <w:tabs>
                      <w:tab w:val="left" w:pos="499"/>
                    </w:tabs>
                    <w:spacing w:line="360" w:lineRule="atLeast"/>
                    <w:ind w:firstLine="720"/>
                    <w:jc w:val="both"/>
                    <w:rPr>
                      <w:szCs w:val="24"/>
                      <w:lang w:eastAsia="lt-LT"/>
                    </w:rPr>
                  </w:pPr>
                  <w:sdt>
                    <w:sdtPr>
                      <w:alias w:val="Numeris"/>
                      <w:tag w:val="nr_14a8959e84d94727bcf2b735c8950164"/>
                      <w:id w:val="-1968344912"/>
                      <w:lock w:val="sdtLocked"/>
                    </w:sdtPr>
                    <w:sdtEndPr/>
                    <w:sdtContent>
                      <w:r>
                        <w:rPr>
                          <w:szCs w:val="24"/>
                          <w:lang w:eastAsia="lt-LT"/>
                        </w:rPr>
                        <w:t>1.2</w:t>
                      </w:r>
                    </w:sdtContent>
                  </w:sdt>
                  <w:r>
                    <w:rPr>
                      <w:szCs w:val="24"/>
                      <w:lang w:eastAsia="lt-LT"/>
                    </w:rPr>
                    <w:t>. Pakeisti 3.2.2 papunktį ir jį išdėstyti taip:</w:t>
                  </w:r>
                </w:p>
                <w:sdt>
                  <w:sdtPr>
                    <w:alias w:val="citata"/>
                    <w:tag w:val="part_39607974c29d4fbdab620f4c688660da"/>
                    <w:id w:val="-413087287"/>
                    <w:lock w:val="sdtLocked"/>
                  </w:sdtPr>
                  <w:sdtEndPr/>
                  <w:sdtContent>
                    <w:sdt>
                      <w:sdtPr>
                        <w:alias w:val="3.2.2 pp."/>
                        <w:tag w:val="part_b1a536c0d59b4602be577c2941a5a9c1"/>
                        <w:id w:val="-1169862659"/>
                        <w:lock w:val="sdtLocked"/>
                      </w:sdtPr>
                      <w:sdtEndPr/>
                      <w:sdtContent>
                        <w:p w14:paraId="75F2A0C4" w14:textId="77777777" w:rsidR="00D23516" w:rsidRDefault="004A291D">
                          <w:pPr>
                            <w:tabs>
                              <w:tab w:val="left" w:pos="499"/>
                            </w:tabs>
                            <w:spacing w:line="360" w:lineRule="atLeast"/>
                            <w:ind w:firstLine="720"/>
                            <w:jc w:val="both"/>
                            <w:rPr>
                              <w:szCs w:val="24"/>
                              <w:lang w:eastAsia="lt-LT"/>
                            </w:rPr>
                          </w:pPr>
                          <w:r>
                            <w:rPr>
                              <w:szCs w:val="24"/>
                              <w:lang w:eastAsia="lt-LT"/>
                            </w:rPr>
                            <w:t>„</w:t>
                          </w:r>
                          <w:sdt>
                            <w:sdtPr>
                              <w:alias w:val="Numeris"/>
                              <w:tag w:val="nr_b1a536c0d59b4602be577c2941a5a9c1"/>
                              <w:id w:val="1895687685"/>
                              <w:lock w:val="sdtLocked"/>
                            </w:sdtPr>
                            <w:sdtEndPr/>
                            <w:sdtContent>
                              <w:r>
                                <w:rPr>
                                  <w:szCs w:val="24"/>
                                  <w:lang w:eastAsia="lt-LT"/>
                                </w:rPr>
                                <w:t>3.2.2</w:t>
                              </w:r>
                            </w:sdtContent>
                          </w:sdt>
                          <w:r>
                            <w:rPr>
                              <w:szCs w:val="24"/>
                              <w:lang w:eastAsia="lt-LT"/>
                            </w:rPr>
                            <w:t>. Finansų ministerija – nustatyti pavyzdinės for</w:t>
                          </w:r>
                          <w:r>
                            <w:rPr>
                              <w:szCs w:val="24"/>
                              <w:lang w:eastAsia="lt-LT"/>
                            </w:rPr>
                            <w:t>mos apskaitos dokumentą, naudojamą vietoj pinigų priėmimo (pinigų išmokėjimo) kvito. Toks apskaitos dokumentas privalo turėti visus 2.1.1 papunktyje nurodytose taisyklėse nustatytus pinigų priėmimo (pinigų išmokėjimo) kvito privalomus rekvizitus.“</w:t>
                          </w:r>
                        </w:p>
                      </w:sdtContent>
                    </w:sdt>
                  </w:sdtContent>
                </w:sdt>
              </w:sdtContent>
            </w:sdt>
            <w:sdt>
              <w:sdtPr>
                <w:alias w:val="1.3 pp."/>
                <w:tag w:val="part_81c64928d4c04573854377628a8c6d0b"/>
                <w:id w:val="-545449081"/>
                <w:lock w:val="sdtLocked"/>
              </w:sdtPr>
              <w:sdtEndPr/>
              <w:sdtContent>
                <w:p w14:paraId="75F2A0C5" w14:textId="77777777" w:rsidR="00D23516" w:rsidRDefault="004A291D">
                  <w:pPr>
                    <w:tabs>
                      <w:tab w:val="left" w:pos="499"/>
                    </w:tabs>
                    <w:spacing w:line="360" w:lineRule="atLeast"/>
                    <w:ind w:firstLine="720"/>
                    <w:jc w:val="both"/>
                    <w:rPr>
                      <w:szCs w:val="24"/>
                      <w:lang w:eastAsia="lt-LT"/>
                    </w:rPr>
                  </w:pPr>
                  <w:sdt>
                    <w:sdtPr>
                      <w:alias w:val="Numeris"/>
                      <w:tag w:val="nr_81c64928d4c04573854377628a8c6d0b"/>
                      <w:id w:val="2111928478"/>
                      <w:lock w:val="sdtLocked"/>
                    </w:sdtPr>
                    <w:sdtEndPr/>
                    <w:sdtContent>
                      <w:r>
                        <w:rPr>
                          <w:szCs w:val="24"/>
                          <w:lang w:eastAsia="lt-LT"/>
                        </w:rPr>
                        <w:t>1.</w:t>
                      </w:r>
                      <w:r>
                        <w:rPr>
                          <w:szCs w:val="24"/>
                          <w:lang w:eastAsia="lt-LT"/>
                        </w:rPr>
                        <w:t>3</w:t>
                      </w:r>
                    </w:sdtContent>
                  </w:sdt>
                  <w:r>
                    <w:rPr>
                      <w:szCs w:val="24"/>
                      <w:lang w:eastAsia="lt-LT"/>
                    </w:rPr>
                    <w:t>. Pakeisti nurodytu nutarimu patvirtintą Kasos aparatų diegimo ir naudojimo tvarkos aprašą:</w:t>
                  </w:r>
                </w:p>
                <w:sdt>
                  <w:sdtPr>
                    <w:alias w:val="1.3.1 pp."/>
                    <w:tag w:val="part_c9dcc46bc07e435c9add10fd2174b72f"/>
                    <w:id w:val="1502007102"/>
                    <w:lock w:val="sdtLocked"/>
                  </w:sdtPr>
                  <w:sdtEndPr/>
                  <w:sdtContent>
                    <w:p w14:paraId="75F2A0C6" w14:textId="77777777" w:rsidR="00D23516" w:rsidRDefault="004A291D">
                      <w:pPr>
                        <w:tabs>
                          <w:tab w:val="left" w:pos="499"/>
                        </w:tabs>
                        <w:spacing w:line="360" w:lineRule="atLeast"/>
                        <w:ind w:firstLine="720"/>
                        <w:jc w:val="both"/>
                        <w:rPr>
                          <w:szCs w:val="24"/>
                          <w:lang w:eastAsia="lt-LT"/>
                        </w:rPr>
                      </w:pPr>
                      <w:sdt>
                        <w:sdtPr>
                          <w:alias w:val="Numeris"/>
                          <w:tag w:val="nr_c9dcc46bc07e435c9add10fd2174b72f"/>
                          <w:id w:val="-1780642634"/>
                          <w:lock w:val="sdtLocked"/>
                        </w:sdtPr>
                        <w:sdtEndPr/>
                        <w:sdtContent>
                          <w:r>
                            <w:rPr>
                              <w:szCs w:val="24"/>
                              <w:lang w:eastAsia="lt-LT"/>
                            </w:rPr>
                            <w:t>1.3.1</w:t>
                          </w:r>
                        </w:sdtContent>
                      </w:sdt>
                      <w:r>
                        <w:rPr>
                          <w:szCs w:val="24"/>
                          <w:lang w:eastAsia="lt-LT"/>
                        </w:rPr>
                        <w:t>. Pakeisti 5 punktą ir jį išdėstyti taip:</w:t>
                      </w:r>
                    </w:p>
                    <w:sdt>
                      <w:sdtPr>
                        <w:alias w:val="citata"/>
                        <w:tag w:val="part_d4e08abda9154a2daafdbfbc2c6f2e06"/>
                        <w:id w:val="-1168328877"/>
                        <w:lock w:val="sdtLocked"/>
                      </w:sdtPr>
                      <w:sdtEndPr/>
                      <w:sdtContent>
                        <w:sdt>
                          <w:sdtPr>
                            <w:alias w:val="5 p."/>
                            <w:tag w:val="part_223fdcb9df56466398e8998b5b32ad1b"/>
                            <w:id w:val="-2088144645"/>
                            <w:lock w:val="sdtLocked"/>
                          </w:sdtPr>
                          <w:sdtEndPr/>
                          <w:sdtContent>
                            <w:p w14:paraId="75F2A0C7" w14:textId="77777777" w:rsidR="00D23516" w:rsidRDefault="004A291D">
                              <w:pPr>
                                <w:tabs>
                                  <w:tab w:val="left" w:pos="499"/>
                                </w:tabs>
                                <w:spacing w:line="360" w:lineRule="atLeast"/>
                                <w:ind w:firstLine="720"/>
                                <w:jc w:val="both"/>
                                <w:rPr>
                                  <w:szCs w:val="24"/>
                                  <w:lang w:eastAsia="lt-LT"/>
                                </w:rPr>
                              </w:pPr>
                              <w:r>
                                <w:rPr>
                                  <w:szCs w:val="24"/>
                                  <w:lang w:eastAsia="lt-LT"/>
                                </w:rPr>
                                <w:t>„</w:t>
                              </w:r>
                              <w:sdt>
                                <w:sdtPr>
                                  <w:alias w:val="Numeris"/>
                                  <w:tag w:val="nr_223fdcb9df56466398e8998b5b32ad1b"/>
                                  <w:id w:val="2081093939"/>
                                  <w:lock w:val="sdtLocked"/>
                                </w:sdtPr>
                                <w:sdtEndPr/>
                                <w:sdtContent>
                                  <w:r>
                                    <w:rPr>
                                      <w:szCs w:val="24"/>
                                      <w:lang w:eastAsia="lt-LT"/>
                                    </w:rPr>
                                    <w:t>5</w:t>
                                  </w:r>
                                </w:sdtContent>
                              </w:sdt>
                              <w:r>
                                <w:rPr>
                                  <w:szCs w:val="24"/>
                                  <w:lang w:eastAsia="lt-LT"/>
                                </w:rPr>
                                <w:t xml:space="preserve">. Kiekvienam su ūkio subjektu atsiskaičiusiam asmeniui, kai šiame Apraše nustatyta atsiskaitymo vietoje </w:t>
                              </w:r>
                              <w:r>
                                <w:rPr>
                                  <w:szCs w:val="24"/>
                                  <w:lang w:eastAsia="lt-LT"/>
                                </w:rPr>
                                <w:t>įrengti kasos aparatą, privaloma išduoti kasos aparato kvitą, išskyrus šio Aprašo 10.2 papunktyje nurodytus atvejus.“</w:t>
                              </w:r>
                            </w:p>
                          </w:sdtContent>
                        </w:sdt>
                      </w:sdtContent>
                    </w:sdt>
                  </w:sdtContent>
                </w:sdt>
                <w:sdt>
                  <w:sdtPr>
                    <w:alias w:val="1.3.2 pp."/>
                    <w:tag w:val="part_60fd52298ede474285c8df256b672985"/>
                    <w:id w:val="1570852061"/>
                    <w:lock w:val="sdtLocked"/>
                  </w:sdtPr>
                  <w:sdtEndPr/>
                  <w:sdtContent>
                    <w:p w14:paraId="75F2A0C8" w14:textId="77777777" w:rsidR="00D23516" w:rsidRDefault="004A291D">
                      <w:pPr>
                        <w:tabs>
                          <w:tab w:val="left" w:pos="499"/>
                        </w:tabs>
                        <w:spacing w:line="360" w:lineRule="atLeast"/>
                        <w:ind w:firstLine="720"/>
                        <w:jc w:val="both"/>
                        <w:rPr>
                          <w:szCs w:val="24"/>
                          <w:lang w:eastAsia="lt-LT"/>
                        </w:rPr>
                      </w:pPr>
                      <w:sdt>
                        <w:sdtPr>
                          <w:alias w:val="Numeris"/>
                          <w:tag w:val="nr_60fd52298ede474285c8df256b672985"/>
                          <w:id w:val="-394667576"/>
                          <w:lock w:val="sdtLocked"/>
                        </w:sdtPr>
                        <w:sdtEndPr/>
                        <w:sdtContent>
                          <w:r>
                            <w:rPr>
                              <w:szCs w:val="24"/>
                              <w:lang w:eastAsia="lt-LT"/>
                            </w:rPr>
                            <w:t>1.3.2</w:t>
                          </w:r>
                        </w:sdtContent>
                      </w:sdt>
                      <w:r>
                        <w:rPr>
                          <w:szCs w:val="24"/>
                          <w:lang w:eastAsia="lt-LT"/>
                        </w:rPr>
                        <w:t>. Pakeisti 9 punkto antrąją pastraipą ir ją išdėstyti taip:</w:t>
                      </w:r>
                    </w:p>
                    <w:sdt>
                      <w:sdtPr>
                        <w:alias w:val="citata"/>
                        <w:tag w:val="part_022df237459d41e690c8da05b92f1987"/>
                        <w:id w:val="-66806775"/>
                        <w:lock w:val="sdtLocked"/>
                      </w:sdtPr>
                      <w:sdtEndPr/>
                      <w:sdtContent>
                        <w:sdt>
                          <w:sdtPr>
                            <w:alias w:val="pastraipa"/>
                            <w:tag w:val="part_6ee3cc4ca04c4360bfe0b365aa870610"/>
                            <w:id w:val="956303799"/>
                            <w:lock w:val="sdtLocked"/>
                          </w:sdtPr>
                          <w:sdtEndPr/>
                          <w:sdtContent>
                            <w:p w14:paraId="75F2A0C9" w14:textId="77777777" w:rsidR="00D23516" w:rsidRDefault="004A291D">
                              <w:pPr>
                                <w:tabs>
                                  <w:tab w:val="left" w:pos="499"/>
                                </w:tabs>
                                <w:spacing w:line="360" w:lineRule="atLeast"/>
                                <w:ind w:firstLine="720"/>
                                <w:jc w:val="both"/>
                                <w:rPr>
                                  <w:szCs w:val="24"/>
                                  <w:lang w:eastAsia="lt-LT"/>
                                </w:rPr>
                              </w:pPr>
                              <w:r>
                                <w:rPr>
                                  <w:szCs w:val="24"/>
                                  <w:lang w:eastAsia="lt-LT"/>
                                </w:rPr>
                                <w:t xml:space="preserve">„Lošimų namų (kazino), automatų ir </w:t>
                              </w:r>
                              <w:proofErr w:type="spellStart"/>
                              <w:r>
                                <w:rPr>
                                  <w:szCs w:val="24"/>
                                  <w:lang w:eastAsia="lt-LT"/>
                                </w:rPr>
                                <w:t>bingo</w:t>
                              </w:r>
                              <w:proofErr w:type="spellEnd"/>
                              <w:r>
                                <w:rPr>
                                  <w:szCs w:val="24"/>
                                  <w:lang w:eastAsia="lt-LT"/>
                                </w:rPr>
                                <w:t xml:space="preserve"> salonų, totalizatoriaus </w:t>
                              </w:r>
                              <w:r>
                                <w:rPr>
                                  <w:szCs w:val="24"/>
                                  <w:lang w:eastAsia="lt-LT"/>
                                </w:rPr>
                                <w:t>ir lažybų punktų, nuotolinių lošimų laimėjimų išmokėjimo asmenims tvarką nustato Lietuvos Respublikos azartinių lošimų įstatymas.“</w:t>
                              </w:r>
                            </w:p>
                          </w:sdtContent>
                        </w:sdt>
                      </w:sdtContent>
                    </w:sdt>
                  </w:sdtContent>
                </w:sdt>
                <w:sdt>
                  <w:sdtPr>
                    <w:alias w:val="1.3.3 pp."/>
                    <w:tag w:val="part_d9012f8583364af2a446f8625d3de130"/>
                    <w:id w:val="34469605"/>
                    <w:lock w:val="sdtLocked"/>
                  </w:sdtPr>
                  <w:sdtEndPr/>
                  <w:sdtContent>
                    <w:p w14:paraId="75F2A0CA" w14:textId="77777777" w:rsidR="00D23516" w:rsidRDefault="004A291D">
                      <w:pPr>
                        <w:tabs>
                          <w:tab w:val="left" w:pos="499"/>
                        </w:tabs>
                        <w:spacing w:line="360" w:lineRule="atLeast"/>
                        <w:ind w:firstLine="720"/>
                        <w:jc w:val="both"/>
                        <w:rPr>
                          <w:szCs w:val="24"/>
                          <w:lang w:eastAsia="lt-LT"/>
                        </w:rPr>
                      </w:pPr>
                      <w:sdt>
                        <w:sdtPr>
                          <w:alias w:val="Numeris"/>
                          <w:tag w:val="nr_d9012f8583364af2a446f8625d3de130"/>
                          <w:id w:val="194966612"/>
                          <w:lock w:val="sdtLocked"/>
                        </w:sdtPr>
                        <w:sdtEndPr/>
                        <w:sdtContent>
                          <w:r>
                            <w:rPr>
                              <w:szCs w:val="24"/>
                              <w:lang w:eastAsia="lt-LT"/>
                            </w:rPr>
                            <w:t>1.3.3</w:t>
                          </w:r>
                        </w:sdtContent>
                      </w:sdt>
                      <w:r>
                        <w:rPr>
                          <w:szCs w:val="24"/>
                          <w:lang w:eastAsia="lt-LT"/>
                        </w:rPr>
                        <w:t>. Pakeisti 10.1 papunktį ir jį išdėstyti taip:</w:t>
                      </w:r>
                    </w:p>
                    <w:sdt>
                      <w:sdtPr>
                        <w:alias w:val="citata"/>
                        <w:tag w:val="part_e6e6047f29d145e5ae127bbad407eed7"/>
                        <w:id w:val="328813"/>
                        <w:lock w:val="sdtLocked"/>
                      </w:sdtPr>
                      <w:sdtEndPr/>
                      <w:sdtContent>
                        <w:sdt>
                          <w:sdtPr>
                            <w:alias w:val="10.1 pp."/>
                            <w:tag w:val="part_e7d81b76220f457da1876fcad80c2872"/>
                            <w:id w:val="475880336"/>
                            <w:lock w:val="sdtLocked"/>
                          </w:sdtPr>
                          <w:sdtEndPr/>
                          <w:sdtContent>
                            <w:p w14:paraId="75F2A0CB" w14:textId="77777777" w:rsidR="00D23516" w:rsidRDefault="004A291D">
                              <w:pPr>
                                <w:tabs>
                                  <w:tab w:val="left" w:pos="499"/>
                                </w:tabs>
                                <w:spacing w:line="360" w:lineRule="atLeast"/>
                                <w:ind w:firstLine="720"/>
                                <w:jc w:val="both"/>
                                <w:rPr>
                                  <w:szCs w:val="24"/>
                                  <w:lang w:eastAsia="lt-LT"/>
                                </w:rPr>
                              </w:pPr>
                              <w:r>
                                <w:rPr>
                                  <w:szCs w:val="24"/>
                                  <w:lang w:eastAsia="lt-LT"/>
                                </w:rPr>
                                <w:t>„</w:t>
                              </w:r>
                              <w:sdt>
                                <w:sdtPr>
                                  <w:alias w:val="Numeris"/>
                                  <w:tag w:val="nr_e7d81b76220f457da1876fcad80c2872"/>
                                  <w:id w:val="-1433730219"/>
                                  <w:lock w:val="sdtLocked"/>
                                </w:sdtPr>
                                <w:sdtEndPr/>
                                <w:sdtContent>
                                  <w:r>
                                    <w:rPr>
                                      <w:szCs w:val="24"/>
                                      <w:lang w:eastAsia="lt-LT"/>
                                    </w:rPr>
                                    <w:t>10.1</w:t>
                                  </w:r>
                                </w:sdtContent>
                              </w:sdt>
                              <w:r>
                                <w:rPr>
                                  <w:szCs w:val="24"/>
                                  <w:lang w:eastAsia="lt-LT"/>
                                </w:rPr>
                                <w:t>. kioskuose (paviljonuose), kuriuose periodinės spaudos pa</w:t>
                              </w:r>
                              <w:r>
                                <w:rPr>
                                  <w:szCs w:val="24"/>
                                  <w:lang w:eastAsia="lt-LT"/>
                                </w:rPr>
                                <w:t>rdavimo įplaukos sudaro 60 procentų ir daugiau paskutinių trijų mėnesių bendrųjų įplaukų ir kuriuose neprekiaujama alumi, apdorotu tabaku ir (ar) cukrumi. Kiekviename kioske (paviljone) turi būti atskirai tvarkoma įplaukų už parduotą periodinę spaudą ir be</w:t>
                              </w:r>
                              <w:r>
                                <w:rPr>
                                  <w:szCs w:val="24"/>
                                  <w:lang w:eastAsia="lt-LT"/>
                                </w:rPr>
                                <w:t>ndrųjų įplaukų apskaita. Kasos aparatai šiuose kioskuose (paviljonuose) turi būti įrengti per mėnesį pasibaigus mėnesiui, per kurį minėta pardavimo įplaukų dalis nesudarė 60 procentų. Ūkio subjekto prašymu Valstybinė mokesčių inspekcija iki trijų mėnesių g</w:t>
                              </w:r>
                              <w:r>
                                <w:rPr>
                                  <w:szCs w:val="24"/>
                                  <w:lang w:eastAsia="lt-LT"/>
                                </w:rPr>
                                <w:t xml:space="preserve">ali pratęsti nurodytą kasos aparatų </w:t>
                              </w:r>
                              <w:r>
                                <w:rPr>
                                  <w:szCs w:val="24"/>
                                  <w:lang w:eastAsia="lt-LT"/>
                                </w:rPr>
                                <w:lastRenderedPageBreak/>
                                <w:t>įrengimo terminą. Įrengti kasos aparatai turi būti naudojami nuolat, neatsižvelgiant į vėliau (po kasos aparato įrengimo dienos) gautą minėto pardavimo įplaukų dalį;“.</w:t>
                              </w:r>
                            </w:p>
                          </w:sdtContent>
                        </w:sdt>
                      </w:sdtContent>
                    </w:sdt>
                  </w:sdtContent>
                </w:sdt>
                <w:sdt>
                  <w:sdtPr>
                    <w:alias w:val="1.3.4 pp."/>
                    <w:tag w:val="part_89ff3b01cfb148389e2acb6e35863b67"/>
                    <w:id w:val="-1938744068"/>
                    <w:lock w:val="sdtLocked"/>
                  </w:sdtPr>
                  <w:sdtEndPr/>
                  <w:sdtContent>
                    <w:p w14:paraId="75F2A0CC" w14:textId="77777777" w:rsidR="00D23516" w:rsidRDefault="004A291D">
                      <w:pPr>
                        <w:tabs>
                          <w:tab w:val="left" w:pos="499"/>
                        </w:tabs>
                        <w:spacing w:line="360" w:lineRule="atLeast"/>
                        <w:ind w:firstLine="720"/>
                        <w:jc w:val="both"/>
                        <w:rPr>
                          <w:szCs w:val="24"/>
                          <w:lang w:eastAsia="lt-LT"/>
                        </w:rPr>
                      </w:pPr>
                      <w:sdt>
                        <w:sdtPr>
                          <w:alias w:val="Numeris"/>
                          <w:tag w:val="nr_89ff3b01cfb148389e2acb6e35863b67"/>
                          <w:id w:val="441113054"/>
                          <w:lock w:val="sdtLocked"/>
                        </w:sdtPr>
                        <w:sdtEndPr/>
                        <w:sdtContent>
                          <w:r>
                            <w:rPr>
                              <w:szCs w:val="24"/>
                              <w:lang w:eastAsia="lt-LT"/>
                            </w:rPr>
                            <w:t>1.3.4</w:t>
                          </w:r>
                        </w:sdtContent>
                      </w:sdt>
                      <w:r>
                        <w:rPr>
                          <w:szCs w:val="24"/>
                          <w:lang w:eastAsia="lt-LT"/>
                        </w:rPr>
                        <w:t>. Pakeisti 10.2 papunktį ir jį išdėstyt</w:t>
                      </w:r>
                      <w:r>
                        <w:rPr>
                          <w:szCs w:val="24"/>
                          <w:lang w:eastAsia="lt-LT"/>
                        </w:rPr>
                        <w:t>i taip:</w:t>
                      </w:r>
                    </w:p>
                    <w:sdt>
                      <w:sdtPr>
                        <w:alias w:val="citata"/>
                        <w:tag w:val="part_f6c60287c5dd412b841045f20e6903a3"/>
                        <w:id w:val="-1830903047"/>
                        <w:lock w:val="sdtLocked"/>
                      </w:sdtPr>
                      <w:sdtEndPr/>
                      <w:sdtContent>
                        <w:sdt>
                          <w:sdtPr>
                            <w:alias w:val="10.2 pp."/>
                            <w:tag w:val="part_fdb0dc198b3b43dfb486ebce16887cac"/>
                            <w:id w:val="-844326245"/>
                            <w:lock w:val="sdtLocked"/>
                          </w:sdtPr>
                          <w:sdtEndPr/>
                          <w:sdtContent>
                            <w:p w14:paraId="75F2A0CD" w14:textId="77777777" w:rsidR="00D23516" w:rsidRDefault="004A291D">
                              <w:pPr>
                                <w:tabs>
                                  <w:tab w:val="left" w:pos="499"/>
                                </w:tabs>
                                <w:spacing w:line="360" w:lineRule="atLeast"/>
                                <w:ind w:firstLine="720"/>
                                <w:jc w:val="both"/>
                                <w:rPr>
                                  <w:szCs w:val="24"/>
                                  <w:lang w:eastAsia="lt-LT"/>
                                </w:rPr>
                              </w:pPr>
                              <w:r>
                                <w:rPr>
                                  <w:szCs w:val="24"/>
                                  <w:lang w:eastAsia="lt-LT"/>
                                </w:rPr>
                                <w:t>„</w:t>
                              </w:r>
                              <w:sdt>
                                <w:sdtPr>
                                  <w:alias w:val="Numeris"/>
                                  <w:tag w:val="nr_fdb0dc198b3b43dfb486ebce16887cac"/>
                                  <w:id w:val="1954668484"/>
                                  <w:lock w:val="sdtLocked"/>
                                </w:sdtPr>
                                <w:sdtEndPr/>
                                <w:sdtContent>
                                  <w:r>
                                    <w:rPr>
                                      <w:szCs w:val="24"/>
                                      <w:lang w:eastAsia="lt-LT"/>
                                    </w:rPr>
                                    <w:t>10.2</w:t>
                                  </w:r>
                                </w:sdtContent>
                              </w:sdt>
                              <w:r>
                                <w:rPr>
                                  <w:szCs w:val="24"/>
                                  <w:lang w:eastAsia="lt-LT"/>
                                </w:rPr>
                                <w:t xml:space="preserve">. spaudos kioskų (paviljonų), parduotuvių ar kitų prekybos vietų pardavimo įplaukoms už tose prekybos vietose realizuotus spaustuvėje numeruotus momentinės, piniginės-daiktinės loterijos ir vietinio (miesto) reguliaraus susisiekimo maršrutų </w:t>
                              </w:r>
                              <w:r>
                                <w:rPr>
                                  <w:szCs w:val="24"/>
                                  <w:lang w:eastAsia="lt-LT"/>
                                </w:rPr>
                                <w:t>keleivinio transporto bilietus apskaityti, net jeigu juose prekiaujama ne tik nurodytomis prekėmis ir yra įrengti kasos aparatai. Įplaukos, gautos už šiame papunktyje nurodytų bilietų pardavimą ir neregistruojamos kasos aparatu, turi būti apskaitomos Valst</w:t>
                              </w:r>
                              <w:r>
                                <w:rPr>
                                  <w:szCs w:val="24"/>
                                  <w:lang w:eastAsia="lt-LT"/>
                                </w:rPr>
                                <w:t>ybinės mokesčių inspekcijos nustatyta tvarka;“.</w:t>
                              </w:r>
                            </w:p>
                          </w:sdtContent>
                        </w:sdt>
                      </w:sdtContent>
                    </w:sdt>
                  </w:sdtContent>
                </w:sdt>
                <w:sdt>
                  <w:sdtPr>
                    <w:alias w:val="1.3.5 pp."/>
                    <w:tag w:val="part_54d00074098044808adc5c587a0cfe26"/>
                    <w:id w:val="1105155989"/>
                    <w:lock w:val="sdtLocked"/>
                  </w:sdtPr>
                  <w:sdtEndPr/>
                  <w:sdtContent>
                    <w:p w14:paraId="75F2A0CE" w14:textId="77777777" w:rsidR="00D23516" w:rsidRDefault="004A291D">
                      <w:pPr>
                        <w:tabs>
                          <w:tab w:val="left" w:pos="499"/>
                        </w:tabs>
                        <w:spacing w:line="360" w:lineRule="atLeast"/>
                        <w:ind w:firstLine="720"/>
                        <w:jc w:val="both"/>
                        <w:rPr>
                          <w:szCs w:val="24"/>
                          <w:lang w:eastAsia="lt-LT"/>
                        </w:rPr>
                      </w:pPr>
                      <w:sdt>
                        <w:sdtPr>
                          <w:alias w:val="Numeris"/>
                          <w:tag w:val="nr_54d00074098044808adc5c587a0cfe26"/>
                          <w:id w:val="1205758704"/>
                          <w:lock w:val="sdtLocked"/>
                        </w:sdtPr>
                        <w:sdtEndPr/>
                        <w:sdtContent>
                          <w:r>
                            <w:rPr>
                              <w:szCs w:val="24"/>
                              <w:lang w:eastAsia="lt-LT"/>
                            </w:rPr>
                            <w:t>1.3.5</w:t>
                          </w:r>
                        </w:sdtContent>
                      </w:sdt>
                      <w:r>
                        <w:rPr>
                          <w:szCs w:val="24"/>
                          <w:lang w:eastAsia="lt-LT"/>
                        </w:rPr>
                        <w:t>. Pakeisti 10.3 papunktį ir jį išdėstyti taip:</w:t>
                      </w:r>
                    </w:p>
                    <w:sdt>
                      <w:sdtPr>
                        <w:alias w:val="citata"/>
                        <w:tag w:val="part_69f79e5eb7b9446bbf8122467a312c7b"/>
                        <w:id w:val="-602878904"/>
                        <w:lock w:val="sdtLocked"/>
                      </w:sdtPr>
                      <w:sdtEndPr/>
                      <w:sdtContent>
                        <w:sdt>
                          <w:sdtPr>
                            <w:alias w:val="10.3 pp."/>
                            <w:tag w:val="part_3f831343c1ac4d3f961606bf7c7ff785"/>
                            <w:id w:val="1025436563"/>
                            <w:lock w:val="sdtLocked"/>
                          </w:sdtPr>
                          <w:sdtEndPr/>
                          <w:sdtContent>
                            <w:p w14:paraId="75F2A0CF" w14:textId="77777777" w:rsidR="00D23516" w:rsidRDefault="004A291D">
                              <w:pPr>
                                <w:tabs>
                                  <w:tab w:val="left" w:pos="499"/>
                                </w:tabs>
                                <w:spacing w:line="360" w:lineRule="atLeast"/>
                                <w:ind w:firstLine="720"/>
                                <w:jc w:val="both"/>
                                <w:rPr>
                                  <w:szCs w:val="24"/>
                                  <w:lang w:eastAsia="lt-LT"/>
                                </w:rPr>
                              </w:pPr>
                              <w:r>
                                <w:rPr>
                                  <w:szCs w:val="24"/>
                                  <w:lang w:eastAsia="lt-LT"/>
                                </w:rPr>
                                <w:t>„</w:t>
                              </w:r>
                              <w:sdt>
                                <w:sdtPr>
                                  <w:alias w:val="Numeris"/>
                                  <w:tag w:val="nr_3f831343c1ac4d3f961606bf7c7ff785"/>
                                  <w:id w:val="-656765378"/>
                                  <w:lock w:val="sdtLocked"/>
                                </w:sdtPr>
                                <w:sdtEndPr/>
                                <w:sdtContent>
                                  <w:r>
                                    <w:rPr>
                                      <w:szCs w:val="24"/>
                                      <w:lang w:eastAsia="lt-LT"/>
                                    </w:rPr>
                                    <w:t>10.3</w:t>
                                  </w:r>
                                </w:sdtContent>
                              </w:sdt>
                              <w:r>
                                <w:rPr>
                                  <w:szCs w:val="24"/>
                                  <w:lang w:eastAsia="lt-LT"/>
                                </w:rPr>
                                <w:t>. ūkio subjektams, kurie asmenų įmokų grynaisiais pinigais priėmimą įformina įmonės kasoje kasos pajamų orderiu, vadovaudamiesi Kasos darbo o</w:t>
                              </w:r>
                              <w:r>
                                <w:rPr>
                                  <w:szCs w:val="24"/>
                                  <w:lang w:eastAsia="lt-LT"/>
                                </w:rPr>
                                <w:t>rganizavimo ir kasos operacijų atlikimo taisyklėmis, patvirtintomis Lietuvos Respublikos Vyriausybės 2000 m. vasario 17 d. nutarimu Nr. 179 „Dėl Kasos darbo organizavimo ir kasos operacijų atlikimo taisyklių patvirtinimo“ (toliau – Kasos darbo organizavimo</w:t>
                              </w:r>
                              <w:r>
                                <w:rPr>
                                  <w:szCs w:val="24"/>
                                  <w:lang w:eastAsia="lt-LT"/>
                                </w:rPr>
                                <w:t xml:space="preserve"> ir kasos operacijų atlikimo taisyklės);“.</w:t>
                              </w:r>
                            </w:p>
                          </w:sdtContent>
                        </w:sdt>
                      </w:sdtContent>
                    </w:sdt>
                  </w:sdtContent>
                </w:sdt>
                <w:sdt>
                  <w:sdtPr>
                    <w:alias w:val="1.3.6 pp."/>
                    <w:tag w:val="part_3ae51f2825e149bcbd565fdc5d9a1fc7"/>
                    <w:id w:val="-1605563060"/>
                    <w:lock w:val="sdtLocked"/>
                  </w:sdtPr>
                  <w:sdtEndPr/>
                  <w:sdtContent>
                    <w:p w14:paraId="75F2A0D0" w14:textId="77777777" w:rsidR="00D23516" w:rsidRDefault="004A291D">
                      <w:pPr>
                        <w:tabs>
                          <w:tab w:val="left" w:pos="499"/>
                        </w:tabs>
                        <w:spacing w:line="360" w:lineRule="atLeast"/>
                        <w:ind w:firstLine="720"/>
                        <w:jc w:val="both"/>
                        <w:rPr>
                          <w:szCs w:val="24"/>
                          <w:lang w:eastAsia="lt-LT"/>
                        </w:rPr>
                      </w:pPr>
                      <w:sdt>
                        <w:sdtPr>
                          <w:alias w:val="Numeris"/>
                          <w:tag w:val="nr_3ae51f2825e149bcbd565fdc5d9a1fc7"/>
                          <w:id w:val="1249466663"/>
                          <w:lock w:val="sdtLocked"/>
                        </w:sdtPr>
                        <w:sdtEndPr/>
                        <w:sdtContent>
                          <w:r>
                            <w:rPr>
                              <w:szCs w:val="24"/>
                              <w:lang w:eastAsia="lt-LT"/>
                            </w:rPr>
                            <w:t>1.3.6</w:t>
                          </w:r>
                        </w:sdtContent>
                      </w:sdt>
                      <w:r>
                        <w:rPr>
                          <w:szCs w:val="24"/>
                          <w:lang w:eastAsia="lt-LT"/>
                        </w:rPr>
                        <w:t>. Pakeisti 10.5 papunktį ir jį išdėstyti taip:</w:t>
                      </w:r>
                    </w:p>
                    <w:sdt>
                      <w:sdtPr>
                        <w:alias w:val="citata"/>
                        <w:tag w:val="part_89820b95e9b94975ab91cb495d49830b"/>
                        <w:id w:val="1582092039"/>
                        <w:lock w:val="sdtLocked"/>
                      </w:sdtPr>
                      <w:sdtEndPr/>
                      <w:sdtContent>
                        <w:sdt>
                          <w:sdtPr>
                            <w:alias w:val="10.5 pp."/>
                            <w:tag w:val="part_fb0465d5936d4d22bf8577499db68798"/>
                            <w:id w:val="781780733"/>
                            <w:lock w:val="sdtLocked"/>
                          </w:sdtPr>
                          <w:sdtEndPr/>
                          <w:sdtContent>
                            <w:p w14:paraId="75F2A0D1" w14:textId="77777777" w:rsidR="00D23516" w:rsidRDefault="004A291D">
                              <w:pPr>
                                <w:tabs>
                                  <w:tab w:val="left" w:pos="499"/>
                                </w:tabs>
                                <w:spacing w:line="360" w:lineRule="atLeast"/>
                                <w:ind w:firstLine="720"/>
                                <w:jc w:val="both"/>
                                <w:rPr>
                                  <w:szCs w:val="24"/>
                                  <w:lang w:eastAsia="lt-LT"/>
                                </w:rPr>
                              </w:pPr>
                              <w:r>
                                <w:rPr>
                                  <w:szCs w:val="24"/>
                                  <w:lang w:eastAsia="lt-LT"/>
                                </w:rPr>
                                <w:t>„</w:t>
                              </w:r>
                              <w:sdt>
                                <w:sdtPr>
                                  <w:alias w:val="Numeris"/>
                                  <w:tag w:val="nr_fb0465d5936d4d22bf8577499db68798"/>
                                  <w:id w:val="-1865356455"/>
                                  <w:lock w:val="sdtLocked"/>
                                </w:sdtPr>
                                <w:sdtEndPr/>
                                <w:sdtContent>
                                  <w:r>
                                    <w:rPr>
                                      <w:szCs w:val="24"/>
                                      <w:lang w:eastAsia="lt-LT"/>
                                    </w:rPr>
                                    <w:t>10.5</w:t>
                                  </w:r>
                                </w:sdtContent>
                              </w:sdt>
                              <w:r>
                                <w:rPr>
                                  <w:szCs w:val="24"/>
                                  <w:lang w:eastAsia="lt-LT"/>
                                </w:rPr>
                                <w:t>. prekybos ir viešojo maitinimo ūkio subjektams arba jų padaliniams, kurie asmenis aptarnauja tik vykstančių pramogų, sporto, kultūros renginių me</w:t>
                              </w:r>
                              <w:r>
                                <w:rPr>
                                  <w:szCs w:val="24"/>
                                  <w:lang w:eastAsia="lt-LT"/>
                                </w:rPr>
                                <w:t>tu ir šių renginių metu neprekiauja alkoholiniais gėrimais (išskyrus alų) bei apdorotu tabaku. Šiame papunktyje nurodyti ūkio subjektai arba jų padaliniai prekybos vietoje privalo turėti prekių įsigijimo dokumentą arba jo kopiją ir ūkio subjekto vadovo pat</w:t>
                              </w:r>
                              <w:r>
                                <w:rPr>
                                  <w:szCs w:val="24"/>
                                  <w:lang w:eastAsia="lt-LT"/>
                                </w:rPr>
                                <w:t>virtintą kainoraštį;“.</w:t>
                              </w:r>
                            </w:p>
                          </w:sdtContent>
                        </w:sdt>
                      </w:sdtContent>
                    </w:sdt>
                  </w:sdtContent>
                </w:sdt>
                <w:sdt>
                  <w:sdtPr>
                    <w:alias w:val="1.3.7 pp."/>
                    <w:tag w:val="part_7e1d91244fea40328469f699dec78c30"/>
                    <w:id w:val="89826865"/>
                    <w:lock w:val="sdtLocked"/>
                  </w:sdtPr>
                  <w:sdtEndPr/>
                  <w:sdtContent>
                    <w:p w14:paraId="75F2A0D2" w14:textId="77777777" w:rsidR="00D23516" w:rsidRDefault="004A291D">
                      <w:pPr>
                        <w:tabs>
                          <w:tab w:val="left" w:pos="499"/>
                        </w:tabs>
                        <w:spacing w:line="360" w:lineRule="atLeast"/>
                        <w:ind w:firstLine="720"/>
                        <w:jc w:val="both"/>
                        <w:rPr>
                          <w:szCs w:val="24"/>
                          <w:lang w:eastAsia="lt-LT"/>
                        </w:rPr>
                      </w:pPr>
                      <w:sdt>
                        <w:sdtPr>
                          <w:alias w:val="Numeris"/>
                          <w:tag w:val="nr_7e1d91244fea40328469f699dec78c30"/>
                          <w:id w:val="1434170843"/>
                          <w:lock w:val="sdtLocked"/>
                        </w:sdtPr>
                        <w:sdtEndPr/>
                        <w:sdtContent>
                          <w:r>
                            <w:rPr>
                              <w:szCs w:val="24"/>
                              <w:lang w:eastAsia="lt-LT"/>
                            </w:rPr>
                            <w:t>1.3.7</w:t>
                          </w:r>
                        </w:sdtContent>
                      </w:sdt>
                      <w:r>
                        <w:rPr>
                          <w:szCs w:val="24"/>
                          <w:lang w:eastAsia="lt-LT"/>
                        </w:rPr>
                        <w:t>. Pripažinti netekusiu galios 10.6 papunktį.</w:t>
                      </w:r>
                    </w:p>
                  </w:sdtContent>
                </w:sdt>
                <w:sdt>
                  <w:sdtPr>
                    <w:alias w:val="1.3.8 pp."/>
                    <w:tag w:val="part_f60629de3ce042498c48ea4e941b3aa5"/>
                    <w:id w:val="1955443257"/>
                    <w:lock w:val="sdtLocked"/>
                  </w:sdtPr>
                  <w:sdtEndPr/>
                  <w:sdtContent>
                    <w:p w14:paraId="75F2A0D3" w14:textId="77777777" w:rsidR="00D23516" w:rsidRDefault="004A291D">
                      <w:pPr>
                        <w:tabs>
                          <w:tab w:val="left" w:pos="499"/>
                        </w:tabs>
                        <w:spacing w:line="360" w:lineRule="atLeast"/>
                        <w:ind w:firstLine="720"/>
                        <w:jc w:val="both"/>
                        <w:rPr>
                          <w:szCs w:val="24"/>
                          <w:lang w:eastAsia="lt-LT"/>
                        </w:rPr>
                      </w:pPr>
                      <w:sdt>
                        <w:sdtPr>
                          <w:alias w:val="Numeris"/>
                          <w:tag w:val="nr_f60629de3ce042498c48ea4e941b3aa5"/>
                          <w:id w:val="449139802"/>
                          <w:lock w:val="sdtLocked"/>
                        </w:sdtPr>
                        <w:sdtEndPr/>
                        <w:sdtContent>
                          <w:r>
                            <w:rPr>
                              <w:szCs w:val="24"/>
                              <w:lang w:eastAsia="lt-LT"/>
                            </w:rPr>
                            <w:t>1.3.8</w:t>
                          </w:r>
                        </w:sdtContent>
                      </w:sdt>
                      <w:r>
                        <w:rPr>
                          <w:szCs w:val="24"/>
                          <w:lang w:eastAsia="lt-LT"/>
                        </w:rPr>
                        <w:t>. Pakeisti 10.10 papunktį ir jį išdėstyti taip:</w:t>
                      </w:r>
                    </w:p>
                    <w:sdt>
                      <w:sdtPr>
                        <w:alias w:val="citata"/>
                        <w:tag w:val="part_c011d654a9144a0185b84b8876145a01"/>
                        <w:id w:val="1181542572"/>
                        <w:lock w:val="sdtLocked"/>
                      </w:sdtPr>
                      <w:sdtEndPr/>
                      <w:sdtContent>
                        <w:sdt>
                          <w:sdtPr>
                            <w:alias w:val="10.10 pp."/>
                            <w:tag w:val="part_4d4ecf0f4e6f4778a05ae20b505522b2"/>
                            <w:id w:val="-287517530"/>
                            <w:lock w:val="sdtLocked"/>
                          </w:sdtPr>
                          <w:sdtEndPr/>
                          <w:sdtContent>
                            <w:p w14:paraId="75F2A0D4" w14:textId="77777777" w:rsidR="00D23516" w:rsidRDefault="004A291D">
                              <w:pPr>
                                <w:tabs>
                                  <w:tab w:val="left" w:pos="499"/>
                                </w:tabs>
                                <w:spacing w:line="360" w:lineRule="atLeast"/>
                                <w:ind w:firstLine="720"/>
                                <w:jc w:val="both"/>
                                <w:rPr>
                                  <w:szCs w:val="24"/>
                                  <w:lang w:eastAsia="lt-LT"/>
                                </w:rPr>
                              </w:pPr>
                              <w:r>
                                <w:rPr>
                                  <w:szCs w:val="24"/>
                                  <w:lang w:eastAsia="lt-LT"/>
                                </w:rPr>
                                <w:t>„</w:t>
                              </w:r>
                              <w:sdt>
                                <w:sdtPr>
                                  <w:alias w:val="Numeris"/>
                                  <w:tag w:val="nr_4d4ecf0f4e6f4778a05ae20b505522b2"/>
                                  <w:id w:val="1399709450"/>
                                  <w:lock w:val="sdtLocked"/>
                                </w:sdtPr>
                                <w:sdtEndPr/>
                                <w:sdtContent>
                                  <w:r>
                                    <w:rPr>
                                      <w:szCs w:val="24"/>
                                      <w:lang w:eastAsia="lt-LT"/>
                                    </w:rPr>
                                    <w:t>10.10</w:t>
                                  </w:r>
                                </w:sdtContent>
                              </w:sdt>
                              <w:r>
                                <w:rPr>
                                  <w:szCs w:val="24"/>
                                  <w:lang w:eastAsia="lt-LT"/>
                                </w:rPr>
                                <w:t>. prekiaujantiesiems savo (nuosavybės teise priklausančiame ar kitais teisėtais pagrindais naudojamame) namų v</w:t>
                              </w:r>
                              <w:r>
                                <w:rPr>
                                  <w:szCs w:val="24"/>
                                  <w:lang w:eastAsia="lt-LT"/>
                                </w:rPr>
                                <w:t xml:space="preserve">aldos žemės sklype, mėgėjų sodo sklype arba kitoje žemės ūkio valdoje (ūkyje), kurių ekonominis dydis neviršija 1 ekonominio dydžio vieneto, kaip ši sąvoka apibrėžta Lietuvos Respublikos sveikatos draudimo įstatyme, išaugintais žemės ūkio produktais ir iš </w:t>
                              </w:r>
                              <w:r>
                                <w:rPr>
                                  <w:szCs w:val="24"/>
                                  <w:lang w:eastAsia="lt-LT"/>
                                </w:rPr>
                                <w:t>jų pagamintais maisto produktais, jeigu prekiautojas prekybos vietoje turi dokumentus, patvirtinančius žemės valdymą arba naudojimą, ir asmens dokumentą;“.</w:t>
                              </w:r>
                            </w:p>
                          </w:sdtContent>
                        </w:sdt>
                      </w:sdtContent>
                    </w:sdt>
                  </w:sdtContent>
                </w:sdt>
                <w:sdt>
                  <w:sdtPr>
                    <w:alias w:val="1.3.9 pp."/>
                    <w:tag w:val="part_7d54f8c2e9c64b5bb66dce0cd704be03"/>
                    <w:id w:val="1409498685"/>
                    <w:lock w:val="sdtLocked"/>
                  </w:sdtPr>
                  <w:sdtEndPr/>
                  <w:sdtContent>
                    <w:p w14:paraId="75F2A0D5" w14:textId="77777777" w:rsidR="00D23516" w:rsidRDefault="004A291D">
                      <w:pPr>
                        <w:tabs>
                          <w:tab w:val="left" w:pos="499"/>
                        </w:tabs>
                        <w:spacing w:line="360" w:lineRule="atLeast"/>
                        <w:ind w:firstLine="720"/>
                        <w:jc w:val="both"/>
                        <w:rPr>
                          <w:szCs w:val="24"/>
                          <w:lang w:eastAsia="lt-LT"/>
                        </w:rPr>
                      </w:pPr>
                      <w:sdt>
                        <w:sdtPr>
                          <w:alias w:val="Numeris"/>
                          <w:tag w:val="nr_7d54f8c2e9c64b5bb66dce0cd704be03"/>
                          <w:id w:val="-1692221316"/>
                          <w:lock w:val="sdtLocked"/>
                        </w:sdtPr>
                        <w:sdtEndPr/>
                        <w:sdtContent>
                          <w:r>
                            <w:rPr>
                              <w:szCs w:val="24"/>
                              <w:lang w:eastAsia="lt-LT"/>
                            </w:rPr>
                            <w:t>1.3.9</w:t>
                          </w:r>
                        </w:sdtContent>
                      </w:sdt>
                      <w:r>
                        <w:rPr>
                          <w:szCs w:val="24"/>
                          <w:lang w:eastAsia="lt-LT"/>
                        </w:rPr>
                        <w:t>. Pakeisti 10.14 papunktį ir jį išdėstyti taip:</w:t>
                      </w:r>
                    </w:p>
                    <w:sdt>
                      <w:sdtPr>
                        <w:alias w:val="citata"/>
                        <w:tag w:val="part_ec469611618641b08f54b3034adeb438"/>
                        <w:id w:val="1571076844"/>
                        <w:lock w:val="sdtLocked"/>
                      </w:sdtPr>
                      <w:sdtEndPr/>
                      <w:sdtContent>
                        <w:sdt>
                          <w:sdtPr>
                            <w:alias w:val="10.14 pp."/>
                            <w:tag w:val="part_57558f04435b429ba1a18e2071de719f"/>
                            <w:id w:val="-1848786522"/>
                            <w:lock w:val="sdtLocked"/>
                          </w:sdtPr>
                          <w:sdtEndPr/>
                          <w:sdtContent>
                            <w:p w14:paraId="75F2A0D6" w14:textId="77777777" w:rsidR="00D23516" w:rsidRDefault="004A291D">
                              <w:pPr>
                                <w:tabs>
                                  <w:tab w:val="left" w:pos="499"/>
                                </w:tabs>
                                <w:spacing w:line="360" w:lineRule="atLeast"/>
                                <w:ind w:firstLine="720"/>
                                <w:jc w:val="both"/>
                                <w:rPr>
                                  <w:szCs w:val="24"/>
                                  <w:lang w:eastAsia="lt-LT"/>
                                </w:rPr>
                              </w:pPr>
                              <w:r>
                                <w:rPr>
                                  <w:szCs w:val="24"/>
                                  <w:lang w:eastAsia="lt-LT"/>
                                </w:rPr>
                                <w:t>„</w:t>
                              </w:r>
                              <w:sdt>
                                <w:sdtPr>
                                  <w:alias w:val="Numeris"/>
                                  <w:tag w:val="nr_57558f04435b429ba1a18e2071de719f"/>
                                  <w:id w:val="-923342282"/>
                                  <w:lock w:val="sdtLocked"/>
                                </w:sdtPr>
                                <w:sdtEndPr/>
                                <w:sdtContent>
                                  <w:r>
                                    <w:rPr>
                                      <w:szCs w:val="24"/>
                                      <w:lang w:eastAsia="lt-LT"/>
                                    </w:rPr>
                                    <w:t>10.14</w:t>
                                  </w:r>
                                </w:sdtContent>
                              </w:sdt>
                              <w:r>
                                <w:rPr>
                                  <w:szCs w:val="24"/>
                                  <w:lang w:eastAsia="lt-LT"/>
                                </w:rPr>
                                <w:t>. prekiaujant Valstybinės mokes</w:t>
                              </w:r>
                              <w:r>
                                <w:rPr>
                                  <w:szCs w:val="24"/>
                                  <w:lang w:eastAsia="lt-LT"/>
                                </w:rPr>
                                <w:t xml:space="preserve">čių inspekcijos nustatyta tvarka registruotų tiesioginio ryšio kompiuterių tinklo terminalų spausdintais loterijos bilietais, šių terminalų apskaitomais momentinės loterijos, transporto ar kultūros, meno, sporto, pramogų, švietimo, mokslo, mokymo renginių </w:t>
                              </w:r>
                              <w:r>
                                <w:rPr>
                                  <w:szCs w:val="24"/>
                                  <w:lang w:eastAsia="lt-LT"/>
                                </w:rPr>
                                <w:t>bilietais, papildant viešojo judriojo telefono ryšio pokalbių sąskaitas, taip pat kai per šiuos terminalus mokamos ir apskaitomos pinigų sumos už trečiųjų asmenų tiekiamas prekes ir teikiamas paslaugas. Šių terminalų kasos operacijų žurnalai pildomi Valsty</w:t>
                              </w:r>
                              <w:r>
                                <w:rPr>
                                  <w:szCs w:val="24"/>
                                  <w:lang w:eastAsia="lt-LT"/>
                                </w:rPr>
                                <w:t>binės mokesčių inspekcijos nustatyta tvarka;“.</w:t>
                              </w:r>
                            </w:p>
                          </w:sdtContent>
                        </w:sdt>
                      </w:sdtContent>
                    </w:sdt>
                  </w:sdtContent>
                </w:sdt>
                <w:sdt>
                  <w:sdtPr>
                    <w:alias w:val="1.3.10 pp."/>
                    <w:tag w:val="part_c2f6a16e603c43ec804e47a0c29728f9"/>
                    <w:id w:val="-780420533"/>
                    <w:lock w:val="sdtLocked"/>
                  </w:sdtPr>
                  <w:sdtEndPr/>
                  <w:sdtContent>
                    <w:p w14:paraId="75F2A0D7" w14:textId="77777777" w:rsidR="00D23516" w:rsidRDefault="004A291D">
                      <w:pPr>
                        <w:keepNext/>
                        <w:tabs>
                          <w:tab w:val="left" w:pos="499"/>
                        </w:tabs>
                        <w:spacing w:line="360" w:lineRule="atLeast"/>
                        <w:ind w:firstLine="720"/>
                        <w:jc w:val="both"/>
                        <w:rPr>
                          <w:szCs w:val="24"/>
                          <w:lang w:eastAsia="lt-LT"/>
                        </w:rPr>
                      </w:pPr>
                      <w:sdt>
                        <w:sdtPr>
                          <w:alias w:val="Numeris"/>
                          <w:tag w:val="nr_c2f6a16e603c43ec804e47a0c29728f9"/>
                          <w:id w:val="251408744"/>
                          <w:lock w:val="sdtLocked"/>
                        </w:sdtPr>
                        <w:sdtEndPr/>
                        <w:sdtContent>
                          <w:r>
                            <w:rPr>
                              <w:szCs w:val="24"/>
                              <w:lang w:eastAsia="lt-LT"/>
                            </w:rPr>
                            <w:t>1.3.10</w:t>
                          </w:r>
                        </w:sdtContent>
                      </w:sdt>
                      <w:r>
                        <w:rPr>
                          <w:szCs w:val="24"/>
                          <w:lang w:eastAsia="lt-LT"/>
                        </w:rPr>
                        <w:t>. Pakeisti 10.15 papunktį ir jį išdėstyti taip:</w:t>
                      </w:r>
                    </w:p>
                    <w:sdt>
                      <w:sdtPr>
                        <w:alias w:val="citata"/>
                        <w:tag w:val="part_1272425016234227b98ea3a0e011f528"/>
                        <w:id w:val="998150846"/>
                        <w:lock w:val="sdtLocked"/>
                      </w:sdtPr>
                      <w:sdtEndPr/>
                      <w:sdtContent>
                        <w:sdt>
                          <w:sdtPr>
                            <w:alias w:val="10.15 pp."/>
                            <w:tag w:val="part_0e11683463ee41a18ed586391138b9ec"/>
                            <w:id w:val="-558631741"/>
                            <w:lock w:val="sdtLocked"/>
                          </w:sdtPr>
                          <w:sdtEndPr/>
                          <w:sdtContent>
                            <w:p w14:paraId="75F2A0D8" w14:textId="77777777" w:rsidR="00D23516" w:rsidRDefault="004A291D">
                              <w:pPr>
                                <w:tabs>
                                  <w:tab w:val="left" w:pos="499"/>
                                </w:tabs>
                                <w:spacing w:line="360" w:lineRule="atLeast"/>
                                <w:ind w:firstLine="720"/>
                                <w:jc w:val="both"/>
                                <w:rPr>
                                  <w:szCs w:val="24"/>
                                  <w:lang w:eastAsia="lt-LT"/>
                                </w:rPr>
                              </w:pPr>
                              <w:r>
                                <w:rPr>
                                  <w:szCs w:val="24"/>
                                  <w:lang w:eastAsia="lt-LT"/>
                                </w:rPr>
                                <w:t>„</w:t>
                              </w:r>
                              <w:sdt>
                                <w:sdtPr>
                                  <w:alias w:val="Numeris"/>
                                  <w:tag w:val="nr_0e11683463ee41a18ed586391138b9ec"/>
                                  <w:id w:val="-1519615766"/>
                                  <w:lock w:val="sdtLocked"/>
                                </w:sdtPr>
                                <w:sdtEndPr/>
                                <w:sdtContent>
                                  <w:r>
                                    <w:rPr>
                                      <w:szCs w:val="24"/>
                                      <w:lang w:eastAsia="lt-LT"/>
                                    </w:rPr>
                                    <w:t>10.15</w:t>
                                  </w:r>
                                </w:sdtContent>
                              </w:sdt>
                              <w:r>
                                <w:rPr>
                                  <w:szCs w:val="24"/>
                                  <w:lang w:eastAsia="lt-LT"/>
                                </w:rPr>
                                <w:t>. bendrojo lavinimo mokyklose ir ikimokyklinio ugdymo bei profesinio mokymo įstaigose – jų vykdomos veiklos įplaukoms apskaityti;“.</w:t>
                              </w:r>
                            </w:p>
                          </w:sdtContent>
                        </w:sdt>
                      </w:sdtContent>
                    </w:sdt>
                  </w:sdtContent>
                </w:sdt>
                <w:sdt>
                  <w:sdtPr>
                    <w:alias w:val="1.3.11 pp."/>
                    <w:tag w:val="part_8160e876e18240668c75048e91cf5a06"/>
                    <w:id w:val="465012267"/>
                    <w:lock w:val="sdtLocked"/>
                  </w:sdtPr>
                  <w:sdtEndPr/>
                  <w:sdtContent>
                    <w:p w14:paraId="75F2A0D9" w14:textId="77777777" w:rsidR="00D23516" w:rsidRDefault="004A291D">
                      <w:pPr>
                        <w:tabs>
                          <w:tab w:val="left" w:pos="499"/>
                          <w:tab w:val="left" w:pos="6330"/>
                        </w:tabs>
                        <w:spacing w:line="360" w:lineRule="atLeast"/>
                        <w:ind w:firstLine="720"/>
                        <w:jc w:val="both"/>
                        <w:rPr>
                          <w:szCs w:val="24"/>
                          <w:lang w:eastAsia="lt-LT"/>
                        </w:rPr>
                      </w:pPr>
                      <w:sdt>
                        <w:sdtPr>
                          <w:alias w:val="Numeris"/>
                          <w:tag w:val="nr_8160e876e18240668c75048e91cf5a06"/>
                          <w:id w:val="1101613717"/>
                          <w:lock w:val="sdtLocked"/>
                        </w:sdtPr>
                        <w:sdtEndPr/>
                        <w:sdtContent>
                          <w:r>
                            <w:rPr>
                              <w:szCs w:val="24"/>
                              <w:lang w:eastAsia="lt-LT"/>
                            </w:rPr>
                            <w:t>1.3.11</w:t>
                          </w:r>
                        </w:sdtContent>
                      </w:sdt>
                      <w:r>
                        <w:rPr>
                          <w:szCs w:val="24"/>
                          <w:lang w:eastAsia="lt-LT"/>
                        </w:rPr>
                        <w:t>. Pakeisti 10.17 papunktį ir jį išdėstyti taip:</w:t>
                      </w:r>
                    </w:p>
                    <w:sdt>
                      <w:sdtPr>
                        <w:alias w:val="citata"/>
                        <w:tag w:val="part_b248033a03c24d3fae1403cb180f1885"/>
                        <w:id w:val="-66115202"/>
                        <w:lock w:val="sdtLocked"/>
                      </w:sdtPr>
                      <w:sdtEndPr/>
                      <w:sdtContent>
                        <w:sdt>
                          <w:sdtPr>
                            <w:alias w:val="10.17 pp."/>
                            <w:tag w:val="part_8d02fb6b3b70474f8fc8c85b7ab315eb"/>
                            <w:id w:val="-1038349183"/>
                            <w:lock w:val="sdtLocked"/>
                          </w:sdtPr>
                          <w:sdtEndPr/>
                          <w:sdtContent>
                            <w:p w14:paraId="75F2A0DA" w14:textId="77777777" w:rsidR="00D23516" w:rsidRDefault="004A291D">
                              <w:pPr>
                                <w:tabs>
                                  <w:tab w:val="left" w:pos="499"/>
                                </w:tabs>
                                <w:spacing w:line="360" w:lineRule="atLeast"/>
                                <w:ind w:firstLine="720"/>
                                <w:jc w:val="both"/>
                                <w:rPr>
                                  <w:szCs w:val="24"/>
                                  <w:lang w:eastAsia="lt-LT"/>
                                </w:rPr>
                              </w:pPr>
                              <w:r>
                                <w:rPr>
                                  <w:szCs w:val="24"/>
                                  <w:lang w:eastAsia="lt-LT"/>
                                </w:rPr>
                                <w:t>„</w:t>
                              </w:r>
                              <w:sdt>
                                <w:sdtPr>
                                  <w:alias w:val="Numeris"/>
                                  <w:tag w:val="nr_8d02fb6b3b70474f8fc8c85b7ab315eb"/>
                                  <w:id w:val="2127582101"/>
                                  <w:lock w:val="sdtLocked"/>
                                </w:sdtPr>
                                <w:sdtEndPr/>
                                <w:sdtContent>
                                  <w:r>
                                    <w:rPr>
                                      <w:szCs w:val="24"/>
                                      <w:lang w:eastAsia="lt-LT"/>
                                    </w:rPr>
                                    <w:t>10.17</w:t>
                                  </w:r>
                                </w:sdtContent>
                              </w:sdt>
                              <w:r>
                                <w:rPr>
                                  <w:szCs w:val="24"/>
                                  <w:lang w:eastAsia="lt-LT"/>
                                </w:rPr>
                                <w:t xml:space="preserve">. kaimo vietovėse esančiose pirminės sveikatos priežiūros įstaigose aprūpinant gyventojus vaistiniais preparatais Gyventojų aprūpinimo vaistiniais preparatais per kaimo vietovėse esančias </w:t>
                              </w:r>
                              <w:r>
                                <w:rPr>
                                  <w:szCs w:val="24"/>
                                  <w:lang w:eastAsia="lt-LT"/>
                                </w:rPr>
                                <w:t xml:space="preserve">pirminės sveikatos priežiūros įstaigas taisyklėse, patvirtintose Lietuvos Respublikos Vyriausybės 2007 m. rugpjūčio 8 d. nutarimu Nr. 805 „Dėl Gyventojų aprūpinimo vaistiniais preparatais per kaimo vietovėse esančias pirminės sveikatos priežiūros įstaigas </w:t>
                              </w:r>
                              <w:r>
                                <w:rPr>
                                  <w:szCs w:val="24"/>
                                  <w:lang w:eastAsia="lt-LT"/>
                                </w:rPr>
                                <w:t>taisyklių patvirtinimo“, nustatyta tvarka.“</w:t>
                              </w:r>
                            </w:p>
                          </w:sdtContent>
                        </w:sdt>
                      </w:sdtContent>
                    </w:sdt>
                  </w:sdtContent>
                </w:sdt>
                <w:sdt>
                  <w:sdtPr>
                    <w:alias w:val="1.3.12 pp."/>
                    <w:tag w:val="part_03764043d0e04c79830c40d1069d2721"/>
                    <w:id w:val="1252395499"/>
                    <w:lock w:val="sdtLocked"/>
                  </w:sdtPr>
                  <w:sdtEndPr/>
                  <w:sdtContent>
                    <w:p w14:paraId="75F2A0DB" w14:textId="77777777" w:rsidR="00D23516" w:rsidRDefault="004A291D">
                      <w:pPr>
                        <w:tabs>
                          <w:tab w:val="left" w:pos="499"/>
                        </w:tabs>
                        <w:spacing w:line="360" w:lineRule="atLeast"/>
                        <w:ind w:firstLine="720"/>
                        <w:jc w:val="both"/>
                        <w:rPr>
                          <w:szCs w:val="24"/>
                          <w:lang w:eastAsia="lt-LT"/>
                        </w:rPr>
                      </w:pPr>
                      <w:sdt>
                        <w:sdtPr>
                          <w:alias w:val="Numeris"/>
                          <w:tag w:val="nr_03764043d0e04c79830c40d1069d2721"/>
                          <w:id w:val="1802799750"/>
                          <w:lock w:val="sdtLocked"/>
                        </w:sdtPr>
                        <w:sdtEndPr/>
                        <w:sdtContent>
                          <w:r>
                            <w:rPr>
                              <w:szCs w:val="24"/>
                              <w:lang w:eastAsia="lt-LT"/>
                            </w:rPr>
                            <w:t>1.3.12</w:t>
                          </w:r>
                        </w:sdtContent>
                      </w:sdt>
                      <w:r>
                        <w:rPr>
                          <w:szCs w:val="24"/>
                          <w:lang w:eastAsia="lt-LT"/>
                        </w:rPr>
                        <w:t>. Pakeisti 10</w:t>
                      </w:r>
                      <w:r>
                        <w:rPr>
                          <w:szCs w:val="24"/>
                          <w:vertAlign w:val="superscript"/>
                          <w:lang w:eastAsia="lt-LT"/>
                        </w:rPr>
                        <w:t>1</w:t>
                      </w:r>
                      <w:r>
                        <w:rPr>
                          <w:szCs w:val="24"/>
                          <w:lang w:eastAsia="lt-LT"/>
                        </w:rPr>
                        <w:t xml:space="preserve"> punktą ir jį išdėstyti taip:</w:t>
                      </w:r>
                    </w:p>
                    <w:sdt>
                      <w:sdtPr>
                        <w:alias w:val="citata"/>
                        <w:tag w:val="part_f6e0dc6fc9644d74a70b6b9014680d40"/>
                        <w:id w:val="-1703777395"/>
                        <w:lock w:val="sdtLocked"/>
                      </w:sdtPr>
                      <w:sdtEndPr/>
                      <w:sdtContent>
                        <w:sdt>
                          <w:sdtPr>
                            <w:alias w:val="10-1 p."/>
                            <w:tag w:val="part_053012fe4b8b4e2eba5aa8c17a11fe98"/>
                            <w:id w:val="-1449004209"/>
                            <w:lock w:val="sdtLocked"/>
                          </w:sdtPr>
                          <w:sdtEndPr/>
                          <w:sdtContent>
                            <w:p w14:paraId="75F2A0DC" w14:textId="77777777" w:rsidR="00D23516" w:rsidRDefault="004A291D">
                              <w:pPr>
                                <w:tabs>
                                  <w:tab w:val="left" w:pos="499"/>
                                </w:tabs>
                                <w:spacing w:line="360" w:lineRule="atLeast"/>
                                <w:ind w:firstLine="720"/>
                                <w:jc w:val="both"/>
                                <w:rPr>
                                  <w:szCs w:val="24"/>
                                  <w:lang w:eastAsia="lt-LT"/>
                                </w:rPr>
                              </w:pPr>
                              <w:r>
                                <w:rPr>
                                  <w:szCs w:val="24"/>
                                  <w:lang w:eastAsia="lt-LT"/>
                                </w:rPr>
                                <w:t>„</w:t>
                              </w:r>
                              <w:sdt>
                                <w:sdtPr>
                                  <w:alias w:val="Numeris"/>
                                  <w:tag w:val="nr_053012fe4b8b4e2eba5aa8c17a11fe98"/>
                                  <w:id w:val="-1732295055"/>
                                  <w:lock w:val="sdtLocked"/>
                                </w:sdtPr>
                                <w:sdtEndPr/>
                                <w:sdtContent>
                                  <w:r>
                                    <w:rPr>
                                      <w:szCs w:val="24"/>
                                      <w:lang w:eastAsia="lt-LT"/>
                                    </w:rPr>
                                    <w:t>10</w:t>
                                  </w:r>
                                  <w:r>
                                    <w:rPr>
                                      <w:szCs w:val="24"/>
                                      <w:vertAlign w:val="superscript"/>
                                      <w:lang w:eastAsia="lt-LT"/>
                                    </w:rPr>
                                    <w:t>1</w:t>
                                  </w:r>
                                </w:sdtContent>
                              </w:sdt>
                              <w:r>
                                <w:rPr>
                                  <w:szCs w:val="24"/>
                                  <w:lang w:eastAsia="lt-LT"/>
                                </w:rPr>
                                <w:t>. Kai šio Aprašo 10.2, 10.12 ir 10.14 papunkčiuose nustatytais atvejais kiekvienam asmeniui išduodamas bilietas, pinigų priėmimo kvitas ar kitas vie</w:t>
                              </w:r>
                              <w:r>
                                <w:rPr>
                                  <w:szCs w:val="24"/>
                                  <w:lang w:eastAsia="lt-LT"/>
                                </w:rPr>
                                <w:t>toj jo naudojamas apskaitos dokumentas papildomai neišrašomas.“</w:t>
                              </w:r>
                            </w:p>
                          </w:sdtContent>
                        </w:sdt>
                      </w:sdtContent>
                    </w:sdt>
                  </w:sdtContent>
                </w:sdt>
                <w:sdt>
                  <w:sdtPr>
                    <w:alias w:val="1.3.13 pp."/>
                    <w:tag w:val="part_3fddabe1ee3d48dfaf7b41c793d277ee"/>
                    <w:id w:val="486981128"/>
                    <w:lock w:val="sdtLocked"/>
                  </w:sdtPr>
                  <w:sdtEndPr/>
                  <w:sdtContent>
                    <w:p w14:paraId="75F2A0DD" w14:textId="77777777" w:rsidR="00D23516" w:rsidRDefault="004A291D">
                      <w:pPr>
                        <w:tabs>
                          <w:tab w:val="left" w:pos="499"/>
                        </w:tabs>
                        <w:spacing w:line="360" w:lineRule="atLeast"/>
                        <w:ind w:firstLine="720"/>
                        <w:jc w:val="both"/>
                        <w:rPr>
                          <w:szCs w:val="24"/>
                          <w:lang w:eastAsia="lt-LT"/>
                        </w:rPr>
                      </w:pPr>
                      <w:sdt>
                        <w:sdtPr>
                          <w:alias w:val="Numeris"/>
                          <w:tag w:val="nr_3fddabe1ee3d48dfaf7b41c793d277ee"/>
                          <w:id w:val="-1085609477"/>
                          <w:lock w:val="sdtLocked"/>
                        </w:sdtPr>
                        <w:sdtEndPr/>
                        <w:sdtContent>
                          <w:r>
                            <w:rPr>
                              <w:szCs w:val="24"/>
                              <w:lang w:eastAsia="lt-LT"/>
                            </w:rPr>
                            <w:t>1.3.13</w:t>
                          </w:r>
                        </w:sdtContent>
                      </w:sdt>
                      <w:r>
                        <w:rPr>
                          <w:szCs w:val="24"/>
                          <w:lang w:eastAsia="lt-LT"/>
                        </w:rPr>
                        <w:t>. Pakeisti 11.2 papunktį ir jį išdėstyti taip:</w:t>
                      </w:r>
                    </w:p>
                    <w:sdt>
                      <w:sdtPr>
                        <w:alias w:val="citata"/>
                        <w:tag w:val="part_b62aca89d0d84cbda58e7f5edd09a839"/>
                        <w:id w:val="-1075819058"/>
                        <w:lock w:val="sdtLocked"/>
                      </w:sdtPr>
                      <w:sdtEndPr/>
                      <w:sdtContent>
                        <w:sdt>
                          <w:sdtPr>
                            <w:alias w:val="11.2 pp."/>
                            <w:tag w:val="part_3248da124dc14bfabd2446c7ca411225"/>
                            <w:id w:val="947980619"/>
                            <w:lock w:val="sdtLocked"/>
                          </w:sdtPr>
                          <w:sdtEndPr/>
                          <w:sdtContent>
                            <w:p w14:paraId="75F2A0DE" w14:textId="77777777" w:rsidR="00D23516" w:rsidRDefault="004A291D">
                              <w:pPr>
                                <w:tabs>
                                  <w:tab w:val="left" w:pos="499"/>
                                </w:tabs>
                                <w:spacing w:line="360" w:lineRule="atLeast"/>
                                <w:ind w:firstLine="720"/>
                                <w:jc w:val="both"/>
                                <w:rPr>
                                  <w:szCs w:val="24"/>
                                  <w:lang w:eastAsia="lt-LT"/>
                                </w:rPr>
                              </w:pPr>
                              <w:r>
                                <w:rPr>
                                  <w:szCs w:val="24"/>
                                  <w:lang w:eastAsia="lt-LT"/>
                                </w:rPr>
                                <w:t>„</w:t>
                              </w:r>
                              <w:sdt>
                                <w:sdtPr>
                                  <w:alias w:val="Numeris"/>
                                  <w:tag w:val="nr_3248da124dc14bfabd2446c7ca411225"/>
                                  <w:id w:val="-1391571326"/>
                                  <w:lock w:val="sdtLocked"/>
                                </w:sdtPr>
                                <w:sdtEndPr/>
                                <w:sdtContent>
                                  <w:r>
                                    <w:rPr>
                                      <w:szCs w:val="24"/>
                                      <w:lang w:eastAsia="lt-LT"/>
                                    </w:rPr>
                                    <w:t>11.2</w:t>
                                  </w:r>
                                </w:sdtContent>
                              </w:sdt>
                              <w:r>
                                <w:rPr>
                                  <w:szCs w:val="24"/>
                                  <w:lang w:eastAsia="lt-LT"/>
                                </w:rPr>
                                <w:t>. kaimo vietovių pirminės sveikatos priežiūros ir slaugos įstaigose (medicinos punktuose), išskyrus šio Aprašo 10.17 papunkt</w:t>
                              </w:r>
                              <w:r>
                                <w:rPr>
                                  <w:szCs w:val="24"/>
                                  <w:lang w:eastAsia="lt-LT"/>
                                </w:rPr>
                                <w:t>yje nurodytą atvejį;“.</w:t>
                              </w:r>
                            </w:p>
                          </w:sdtContent>
                        </w:sdt>
                      </w:sdtContent>
                    </w:sdt>
                  </w:sdtContent>
                </w:sdt>
                <w:sdt>
                  <w:sdtPr>
                    <w:alias w:val="1.3.14 pp."/>
                    <w:tag w:val="part_1dd5faeef1af444a9bffdb43d834191f"/>
                    <w:id w:val="200373099"/>
                    <w:lock w:val="sdtLocked"/>
                  </w:sdtPr>
                  <w:sdtEndPr/>
                  <w:sdtContent>
                    <w:p w14:paraId="75F2A0DF" w14:textId="77777777" w:rsidR="00D23516" w:rsidRDefault="004A291D">
                      <w:pPr>
                        <w:tabs>
                          <w:tab w:val="left" w:pos="499"/>
                        </w:tabs>
                        <w:spacing w:line="360" w:lineRule="atLeast"/>
                        <w:ind w:firstLine="720"/>
                        <w:jc w:val="both"/>
                        <w:rPr>
                          <w:szCs w:val="24"/>
                          <w:lang w:eastAsia="lt-LT"/>
                        </w:rPr>
                      </w:pPr>
                      <w:sdt>
                        <w:sdtPr>
                          <w:alias w:val="Numeris"/>
                          <w:tag w:val="nr_1dd5faeef1af444a9bffdb43d834191f"/>
                          <w:id w:val="-1423334224"/>
                          <w:lock w:val="sdtLocked"/>
                        </w:sdtPr>
                        <w:sdtEndPr/>
                        <w:sdtContent>
                          <w:r>
                            <w:rPr>
                              <w:szCs w:val="24"/>
                              <w:lang w:eastAsia="lt-LT"/>
                            </w:rPr>
                            <w:t>1.3.14</w:t>
                          </w:r>
                        </w:sdtContent>
                      </w:sdt>
                      <w:r>
                        <w:rPr>
                          <w:szCs w:val="24"/>
                          <w:lang w:eastAsia="lt-LT"/>
                        </w:rPr>
                        <w:t>. Pakeisti 11.5 papunktį ir jį išdėstyti taip:</w:t>
                      </w:r>
                    </w:p>
                    <w:sdt>
                      <w:sdtPr>
                        <w:alias w:val="citata"/>
                        <w:tag w:val="part_7aed4bfe3d9940f4b3be71acab6bc8fd"/>
                        <w:id w:val="-423570962"/>
                        <w:lock w:val="sdtLocked"/>
                      </w:sdtPr>
                      <w:sdtEndPr/>
                      <w:sdtContent>
                        <w:sdt>
                          <w:sdtPr>
                            <w:alias w:val="11.5 pp."/>
                            <w:tag w:val="part_22c54d062e71499cb67e327d264ecf90"/>
                            <w:id w:val="1395470517"/>
                            <w:lock w:val="sdtLocked"/>
                          </w:sdtPr>
                          <w:sdtEndPr/>
                          <w:sdtContent>
                            <w:p w14:paraId="75F2A0E0" w14:textId="77777777" w:rsidR="00D23516" w:rsidRDefault="004A291D">
                              <w:pPr>
                                <w:tabs>
                                  <w:tab w:val="left" w:pos="499"/>
                                </w:tabs>
                                <w:spacing w:line="360" w:lineRule="atLeast"/>
                                <w:ind w:firstLine="720"/>
                                <w:jc w:val="both"/>
                                <w:rPr>
                                  <w:szCs w:val="24"/>
                                  <w:lang w:eastAsia="lt-LT"/>
                                </w:rPr>
                              </w:pPr>
                              <w:r>
                                <w:rPr>
                                  <w:szCs w:val="24"/>
                                  <w:lang w:eastAsia="lt-LT"/>
                                </w:rPr>
                                <w:t>„</w:t>
                              </w:r>
                              <w:sdt>
                                <w:sdtPr>
                                  <w:alias w:val="Numeris"/>
                                  <w:tag w:val="nr_22c54d062e71499cb67e327d264ecf90"/>
                                  <w:id w:val="1640386940"/>
                                  <w:lock w:val="sdtLocked"/>
                                </w:sdtPr>
                                <w:sdtEndPr/>
                                <w:sdtContent>
                                  <w:r>
                                    <w:rPr>
                                      <w:szCs w:val="24"/>
                                      <w:lang w:eastAsia="lt-LT"/>
                                    </w:rPr>
                                    <w:t>11.5</w:t>
                                  </w:r>
                                </w:sdtContent>
                              </w:sdt>
                              <w:r>
                                <w:rPr>
                                  <w:szCs w:val="24"/>
                                  <w:lang w:eastAsia="lt-LT"/>
                                </w:rPr>
                                <w:t xml:space="preserve">. sugedus kasos aparatui arba pažeidus jo plombą, taip pat kitais šio Aprašo 44 punkte nustatytais atvejais, kai atitinkamą kasos aparatą naudoti draudžiama, tačiau </w:t>
                              </w:r>
                              <w:r>
                                <w:rPr>
                                  <w:szCs w:val="24"/>
                                  <w:lang w:eastAsia="lt-LT"/>
                                </w:rPr>
                                <w:t>tik tokio kasos aparato techninės priežiūros, remonto ar keitimo laikotarpiu ir tik iškvietus aptarnavimo specialistą ir (ar) užregistravus iškvietimą kasos operacijų žurnale pagal šio Aprašo 29 punkto reikalavimus;“.</w:t>
                              </w:r>
                            </w:p>
                          </w:sdtContent>
                        </w:sdt>
                      </w:sdtContent>
                    </w:sdt>
                  </w:sdtContent>
                </w:sdt>
                <w:sdt>
                  <w:sdtPr>
                    <w:alias w:val="1.3.15 pp."/>
                    <w:tag w:val="part_234e891f83cb43bc9f92e932f72887c5"/>
                    <w:id w:val="2105167"/>
                    <w:lock w:val="sdtLocked"/>
                  </w:sdtPr>
                  <w:sdtEndPr/>
                  <w:sdtContent>
                    <w:p w14:paraId="75F2A0E1" w14:textId="77777777" w:rsidR="00D23516" w:rsidRDefault="004A291D">
                      <w:pPr>
                        <w:tabs>
                          <w:tab w:val="left" w:pos="499"/>
                        </w:tabs>
                        <w:spacing w:line="360" w:lineRule="atLeast"/>
                        <w:ind w:firstLine="720"/>
                        <w:jc w:val="both"/>
                        <w:rPr>
                          <w:szCs w:val="24"/>
                          <w:lang w:eastAsia="lt-LT"/>
                        </w:rPr>
                      </w:pPr>
                      <w:sdt>
                        <w:sdtPr>
                          <w:alias w:val="Numeris"/>
                          <w:tag w:val="nr_234e891f83cb43bc9f92e932f72887c5"/>
                          <w:id w:val="635846865"/>
                          <w:lock w:val="sdtLocked"/>
                        </w:sdtPr>
                        <w:sdtEndPr/>
                        <w:sdtContent>
                          <w:r>
                            <w:rPr>
                              <w:szCs w:val="24"/>
                              <w:lang w:eastAsia="lt-LT"/>
                            </w:rPr>
                            <w:t>1.3.15</w:t>
                          </w:r>
                        </w:sdtContent>
                      </w:sdt>
                      <w:r>
                        <w:rPr>
                          <w:szCs w:val="24"/>
                          <w:lang w:eastAsia="lt-LT"/>
                        </w:rPr>
                        <w:t>. Papildyti 11.9 papunkč</w:t>
                      </w:r>
                      <w:r>
                        <w:rPr>
                          <w:szCs w:val="24"/>
                          <w:lang w:eastAsia="lt-LT"/>
                        </w:rPr>
                        <w:t>iu:</w:t>
                      </w:r>
                    </w:p>
                    <w:sdt>
                      <w:sdtPr>
                        <w:alias w:val="citata"/>
                        <w:tag w:val="part_ca10c3559e1443e2b0de04a5b6df0070"/>
                        <w:id w:val="1279537868"/>
                        <w:lock w:val="sdtLocked"/>
                      </w:sdtPr>
                      <w:sdtEndPr/>
                      <w:sdtContent>
                        <w:sdt>
                          <w:sdtPr>
                            <w:alias w:val="11.9 pp."/>
                            <w:tag w:val="part_5f12bb5605e34415ae2ddbbc7073bc23"/>
                            <w:id w:val="-1065646817"/>
                            <w:lock w:val="sdtLocked"/>
                          </w:sdtPr>
                          <w:sdtEndPr/>
                          <w:sdtContent>
                            <w:p w14:paraId="75F2A0E2" w14:textId="77777777" w:rsidR="00D23516" w:rsidRDefault="004A291D">
                              <w:pPr>
                                <w:tabs>
                                  <w:tab w:val="left" w:pos="499"/>
                                </w:tabs>
                                <w:spacing w:line="360" w:lineRule="atLeast"/>
                                <w:ind w:firstLine="720"/>
                                <w:jc w:val="both"/>
                                <w:rPr>
                                  <w:szCs w:val="24"/>
                                  <w:lang w:eastAsia="lt-LT"/>
                                </w:rPr>
                              </w:pPr>
                              <w:r>
                                <w:rPr>
                                  <w:szCs w:val="24"/>
                                  <w:lang w:eastAsia="lt-LT"/>
                                </w:rPr>
                                <w:t>„</w:t>
                              </w:r>
                              <w:sdt>
                                <w:sdtPr>
                                  <w:alias w:val="Numeris"/>
                                  <w:tag w:val="nr_5f12bb5605e34415ae2ddbbc7073bc23"/>
                                  <w:id w:val="-212501729"/>
                                  <w:lock w:val="sdtLocked"/>
                                </w:sdtPr>
                                <w:sdtEndPr/>
                                <w:sdtContent>
                                  <w:r>
                                    <w:rPr>
                                      <w:szCs w:val="24"/>
                                      <w:lang w:eastAsia="lt-LT"/>
                                    </w:rPr>
                                    <w:t>11.9</w:t>
                                  </w:r>
                                </w:sdtContent>
                              </w:sdt>
                              <w:r>
                                <w:rPr>
                                  <w:szCs w:val="24"/>
                                  <w:lang w:eastAsia="lt-LT"/>
                                </w:rPr>
                                <w:t>. bankams, valiutos keityklos operatoriams ir kitoms finansų įstaigoms.“</w:t>
                              </w:r>
                            </w:p>
                          </w:sdtContent>
                        </w:sdt>
                      </w:sdtContent>
                    </w:sdt>
                  </w:sdtContent>
                </w:sdt>
                <w:sdt>
                  <w:sdtPr>
                    <w:alias w:val="1.3.16 pp."/>
                    <w:tag w:val="part_a3e654d3c99d4ea7bf2f83d10a954e48"/>
                    <w:id w:val="-102494443"/>
                    <w:lock w:val="sdtLocked"/>
                  </w:sdtPr>
                  <w:sdtEndPr/>
                  <w:sdtContent>
                    <w:p w14:paraId="75F2A0E3" w14:textId="77777777" w:rsidR="00D23516" w:rsidRDefault="004A291D">
                      <w:pPr>
                        <w:tabs>
                          <w:tab w:val="left" w:pos="499"/>
                        </w:tabs>
                        <w:spacing w:line="360" w:lineRule="atLeast"/>
                        <w:ind w:firstLine="720"/>
                        <w:jc w:val="both"/>
                        <w:rPr>
                          <w:szCs w:val="24"/>
                          <w:lang w:eastAsia="lt-LT"/>
                        </w:rPr>
                      </w:pPr>
                      <w:sdt>
                        <w:sdtPr>
                          <w:alias w:val="Numeris"/>
                          <w:tag w:val="nr_a3e654d3c99d4ea7bf2f83d10a954e48"/>
                          <w:id w:val="1917669103"/>
                          <w:lock w:val="sdtLocked"/>
                        </w:sdtPr>
                        <w:sdtEndPr/>
                        <w:sdtContent>
                          <w:r>
                            <w:rPr>
                              <w:szCs w:val="24"/>
                              <w:lang w:eastAsia="lt-LT"/>
                            </w:rPr>
                            <w:t>1.3.16</w:t>
                          </w:r>
                        </w:sdtContent>
                      </w:sdt>
                      <w:r>
                        <w:rPr>
                          <w:szCs w:val="24"/>
                          <w:lang w:eastAsia="lt-LT"/>
                        </w:rPr>
                        <w:t>. Pakeisti 12.1 papunktį ir jį išdėstyti taip:</w:t>
                      </w:r>
                    </w:p>
                    <w:sdt>
                      <w:sdtPr>
                        <w:alias w:val="citata"/>
                        <w:tag w:val="part_dbc9a115f3014251b4f31d024a66ad2d"/>
                        <w:id w:val="-1159524913"/>
                        <w:lock w:val="sdtLocked"/>
                      </w:sdtPr>
                      <w:sdtEndPr/>
                      <w:sdtContent>
                        <w:sdt>
                          <w:sdtPr>
                            <w:alias w:val="12.1 pp."/>
                            <w:tag w:val="part_26f0dda419b94b29bb9a851f9846c11d"/>
                            <w:id w:val="-1878458058"/>
                            <w:lock w:val="sdtLocked"/>
                          </w:sdtPr>
                          <w:sdtEndPr/>
                          <w:sdtContent>
                            <w:p w14:paraId="75F2A0E4" w14:textId="77777777" w:rsidR="00D23516" w:rsidRDefault="004A291D">
                              <w:pPr>
                                <w:tabs>
                                  <w:tab w:val="left" w:pos="499"/>
                                </w:tabs>
                                <w:spacing w:line="360" w:lineRule="atLeast"/>
                                <w:ind w:firstLine="720"/>
                                <w:jc w:val="both"/>
                                <w:rPr>
                                  <w:szCs w:val="24"/>
                                  <w:lang w:eastAsia="lt-LT"/>
                                </w:rPr>
                              </w:pPr>
                              <w:r>
                                <w:rPr>
                                  <w:szCs w:val="24"/>
                                  <w:lang w:eastAsia="lt-LT"/>
                                </w:rPr>
                                <w:t>„</w:t>
                              </w:r>
                              <w:sdt>
                                <w:sdtPr>
                                  <w:alias w:val="Numeris"/>
                                  <w:tag w:val="nr_26f0dda419b94b29bb9a851f9846c11d"/>
                                  <w:id w:val="-1974357908"/>
                                  <w:lock w:val="sdtLocked"/>
                                </w:sdtPr>
                                <w:sdtEndPr/>
                                <w:sdtContent>
                                  <w:r>
                                    <w:rPr>
                                      <w:szCs w:val="24"/>
                                      <w:lang w:eastAsia="lt-LT"/>
                                    </w:rPr>
                                    <w:t>12.1</w:t>
                                  </w:r>
                                </w:sdtContent>
                              </w:sdt>
                              <w:r>
                                <w:rPr>
                                  <w:szCs w:val="24"/>
                                  <w:lang w:eastAsia="lt-LT"/>
                                </w:rPr>
                                <w:t>. gyventojų, kurie verčiasi individualia veikla, kaip ši sąvoka apibrėžta Lietuvos Respublikos gyventojų</w:t>
                              </w:r>
                              <w:r>
                                <w:rPr>
                                  <w:szCs w:val="24"/>
                                  <w:lang w:eastAsia="lt-LT"/>
                                </w:rPr>
                                <w:t xml:space="preserve"> pajamų mokesčio įstatyme, ir teikia paslaugas arba parduoda savo gamybos ne maisto prekes;“.</w:t>
                              </w:r>
                            </w:p>
                          </w:sdtContent>
                        </w:sdt>
                      </w:sdtContent>
                    </w:sdt>
                  </w:sdtContent>
                </w:sdt>
                <w:sdt>
                  <w:sdtPr>
                    <w:alias w:val="1.3.17 pp."/>
                    <w:tag w:val="part_707b01410d444a3e8ce1a684e8147298"/>
                    <w:id w:val="1864621842"/>
                    <w:lock w:val="sdtLocked"/>
                  </w:sdtPr>
                  <w:sdtEndPr/>
                  <w:sdtContent>
                    <w:p w14:paraId="75F2A0E5" w14:textId="77777777" w:rsidR="00D23516" w:rsidRDefault="004A291D">
                      <w:pPr>
                        <w:tabs>
                          <w:tab w:val="left" w:pos="499"/>
                        </w:tabs>
                        <w:spacing w:line="360" w:lineRule="atLeast"/>
                        <w:ind w:firstLine="720"/>
                        <w:jc w:val="both"/>
                        <w:rPr>
                          <w:szCs w:val="24"/>
                          <w:lang w:eastAsia="lt-LT"/>
                        </w:rPr>
                      </w:pPr>
                      <w:sdt>
                        <w:sdtPr>
                          <w:alias w:val="Numeris"/>
                          <w:tag w:val="nr_707b01410d444a3e8ce1a684e8147298"/>
                          <w:id w:val="-340703490"/>
                          <w:lock w:val="sdtLocked"/>
                        </w:sdtPr>
                        <w:sdtEndPr/>
                        <w:sdtContent>
                          <w:r>
                            <w:rPr>
                              <w:szCs w:val="24"/>
                              <w:lang w:eastAsia="lt-LT"/>
                            </w:rPr>
                            <w:t>1.3.17</w:t>
                          </w:r>
                        </w:sdtContent>
                      </w:sdt>
                      <w:r>
                        <w:rPr>
                          <w:szCs w:val="24"/>
                          <w:lang w:eastAsia="lt-LT"/>
                        </w:rPr>
                        <w:t>. Pakeisti 15 punktą ir jį išdėstyti taip:</w:t>
                      </w:r>
                    </w:p>
                    <w:sdt>
                      <w:sdtPr>
                        <w:alias w:val="citata"/>
                        <w:tag w:val="part_0aff75c57c8f49678eb5699c13cb3fe6"/>
                        <w:id w:val="-659611131"/>
                        <w:lock w:val="sdtLocked"/>
                      </w:sdtPr>
                      <w:sdtEndPr/>
                      <w:sdtContent>
                        <w:sdt>
                          <w:sdtPr>
                            <w:alias w:val="15 p."/>
                            <w:tag w:val="part_8e1bcee9a2474b8ca48e94711b244567"/>
                            <w:id w:val="-1245408792"/>
                            <w:lock w:val="sdtLocked"/>
                          </w:sdtPr>
                          <w:sdtEndPr/>
                          <w:sdtContent>
                            <w:p w14:paraId="75F2A0E6" w14:textId="77777777" w:rsidR="00D23516" w:rsidRDefault="004A291D">
                              <w:pPr>
                                <w:tabs>
                                  <w:tab w:val="left" w:pos="499"/>
                                </w:tabs>
                                <w:spacing w:line="360" w:lineRule="atLeast"/>
                                <w:ind w:firstLine="720"/>
                                <w:jc w:val="both"/>
                                <w:rPr>
                                  <w:szCs w:val="24"/>
                                  <w:lang w:eastAsia="lt-LT"/>
                                </w:rPr>
                              </w:pPr>
                              <w:r>
                                <w:rPr>
                                  <w:szCs w:val="24"/>
                                  <w:lang w:eastAsia="lt-LT"/>
                                </w:rPr>
                                <w:t>„</w:t>
                              </w:r>
                              <w:sdt>
                                <w:sdtPr>
                                  <w:alias w:val="Numeris"/>
                                  <w:tag w:val="nr_8e1bcee9a2474b8ca48e94711b244567"/>
                                  <w:id w:val="-795602032"/>
                                  <w:lock w:val="sdtLocked"/>
                                </w:sdtPr>
                                <w:sdtEndPr/>
                                <w:sdtContent>
                                  <w:r>
                                    <w:rPr>
                                      <w:szCs w:val="24"/>
                                      <w:lang w:eastAsia="lt-LT"/>
                                    </w:rPr>
                                    <w:t>15</w:t>
                                  </w:r>
                                </w:sdtContent>
                              </w:sdt>
                              <w:r>
                                <w:rPr>
                                  <w:szCs w:val="24"/>
                                  <w:lang w:eastAsia="lt-LT"/>
                                </w:rPr>
                                <w:t xml:space="preserve">. Prie kiekvieno kasos aparato turi būti techninis pasas, kuris turi būti saugomas visą šio aparato </w:t>
                              </w:r>
                              <w:r>
                                <w:rPr>
                                  <w:szCs w:val="24"/>
                                  <w:lang w:eastAsia="lt-LT"/>
                                </w:rPr>
                                <w:t>naudojimo laiką. Techninis pasas laikomas kasos operacijų atlikimo vietoje. Transporto priemonėse ir kitose nestacionariose atsiskaitymo vietose gali būti laikoma techninio paso lapo, kuriame įrašyti šio paso registravimo teritorinėje valstybinėje mokesčių</w:t>
                              </w:r>
                              <w:r>
                                <w:rPr>
                                  <w:szCs w:val="24"/>
                                  <w:lang w:eastAsia="lt-LT"/>
                                </w:rPr>
                                <w:t xml:space="preserve"> inspekcijoje duomenys, kopija. Kasos aparatais prekiaujanti ir juos techniškai prižiūrinti įmonė neturi teisės ūkio subjektui perduoti neužplombuoto kasos aparato ir (ar) neužregistruoto jo techninio paso. </w:t>
                              </w:r>
                            </w:p>
                            <w:p w14:paraId="75F2A0E7" w14:textId="77777777" w:rsidR="00D23516" w:rsidRDefault="004A291D">
                              <w:pPr>
                                <w:tabs>
                                  <w:tab w:val="left" w:pos="499"/>
                                </w:tabs>
                                <w:spacing w:line="360" w:lineRule="atLeast"/>
                                <w:ind w:firstLine="720"/>
                                <w:jc w:val="both"/>
                                <w:rPr>
                                  <w:szCs w:val="24"/>
                                  <w:lang w:eastAsia="lt-LT"/>
                                </w:rPr>
                              </w:pPr>
                              <w:r>
                                <w:rPr>
                                  <w:szCs w:val="24"/>
                                  <w:lang w:eastAsia="lt-LT"/>
                                </w:rPr>
                                <w:t>Aptarnavimo įmonės specialistas, įrengęs kasos a</w:t>
                              </w:r>
                              <w:r>
                                <w:rPr>
                                  <w:szCs w:val="24"/>
                                  <w:lang w:eastAsia="lt-LT"/>
                                </w:rPr>
                                <w:t xml:space="preserve">paratą ir užpildęs jo techninį pasą, per 3 darbo dienas pateikia pasą užregistruoti teritorinei valstybinei mokesčių inspekcijai, kurios aptarnaujamoje teritorijoje šis aparatas įrengtas. Pase turi būti nurodyti visi aparato </w:t>
                              </w:r>
                              <w:r>
                                <w:rPr>
                                  <w:szCs w:val="24"/>
                                  <w:lang w:eastAsia="lt-LT"/>
                                </w:rPr>
                                <w:lastRenderedPageBreak/>
                                <w:t>įrengimo, profilaktinės apžiūro</w:t>
                              </w:r>
                              <w:r>
                                <w:rPr>
                                  <w:szCs w:val="24"/>
                                  <w:lang w:eastAsia="lt-LT"/>
                                </w:rPr>
                                <w:t>s, remonto, naudotojų (savininkų, nuomininkų ir panašiai), įrengimo adreso bei programos pakeitimo ir skaitiklių duomenys. Programą pakeisti (išskyrus kainas, prekių pavadinimus ir kodus) gali tik aptarnavimo įmonė. Pase turi būti nurodyta kiekvieno po šio</w:t>
                              </w:r>
                              <w:r>
                                <w:rPr>
                                  <w:szCs w:val="24"/>
                                  <w:lang w:eastAsia="lt-LT"/>
                                </w:rPr>
                                <w:t xml:space="preserve"> Aprašo įsigaliojimo dienos įrengto fiskalinio kasos aparato darbo programos (programų) kontrolinė suma (sumos).</w:t>
                              </w:r>
                              <w:r>
                                <w:rPr>
                                  <w:szCs w:val="24"/>
                                  <w:lang w:val="en-US" w:eastAsia="lt-LT"/>
                                </w:rPr>
                                <w:t xml:space="preserve"> </w:t>
                              </w:r>
                            </w:p>
                            <w:p w14:paraId="75F2A0E8" w14:textId="77777777" w:rsidR="00D23516" w:rsidRDefault="004A291D">
                              <w:pPr>
                                <w:tabs>
                                  <w:tab w:val="left" w:pos="499"/>
                                </w:tabs>
                                <w:spacing w:line="360" w:lineRule="atLeast"/>
                                <w:ind w:firstLine="720"/>
                                <w:jc w:val="both"/>
                                <w:rPr>
                                  <w:szCs w:val="24"/>
                                  <w:lang w:eastAsia="lt-LT"/>
                                </w:rPr>
                              </w:pPr>
                              <w:r>
                                <w:rPr>
                                  <w:szCs w:val="24"/>
                                  <w:lang w:eastAsia="lt-LT"/>
                                </w:rPr>
                                <w:t>Draudžiama naudoti kasos aparatą, kol jo techninis pasas neužregistruotas ar neperregistruotas teritorinėje valstybinėje mokesčių inspekcijoje</w:t>
                              </w:r>
                              <w:r>
                                <w:rPr>
                                  <w:szCs w:val="24"/>
                                  <w:lang w:eastAsia="lt-LT"/>
                                </w:rPr>
                                <w:t>. Atvejus ir sąlygas, kada kasos aparato techninis pasas turi būti perregistruotas, nustato Valstybinė mokesčių inspekcija.“</w:t>
                              </w:r>
                            </w:p>
                          </w:sdtContent>
                        </w:sdt>
                      </w:sdtContent>
                    </w:sdt>
                  </w:sdtContent>
                </w:sdt>
                <w:sdt>
                  <w:sdtPr>
                    <w:alias w:val="1.3.18 pp."/>
                    <w:tag w:val="part_9a698ec4f8d6498088c2dca846b65072"/>
                    <w:id w:val="-904838313"/>
                    <w:lock w:val="sdtLocked"/>
                  </w:sdtPr>
                  <w:sdtEndPr/>
                  <w:sdtContent>
                    <w:p w14:paraId="75F2A0E9" w14:textId="77777777" w:rsidR="00D23516" w:rsidRDefault="004A291D">
                      <w:pPr>
                        <w:tabs>
                          <w:tab w:val="left" w:pos="499"/>
                        </w:tabs>
                        <w:spacing w:line="360" w:lineRule="atLeast"/>
                        <w:ind w:firstLine="720"/>
                        <w:jc w:val="both"/>
                        <w:rPr>
                          <w:szCs w:val="24"/>
                          <w:lang w:eastAsia="lt-LT"/>
                        </w:rPr>
                      </w:pPr>
                      <w:sdt>
                        <w:sdtPr>
                          <w:alias w:val="Numeris"/>
                          <w:tag w:val="nr_9a698ec4f8d6498088c2dca846b65072"/>
                          <w:id w:val="318009756"/>
                          <w:lock w:val="sdtLocked"/>
                        </w:sdtPr>
                        <w:sdtEndPr/>
                        <w:sdtContent>
                          <w:r>
                            <w:rPr>
                              <w:szCs w:val="24"/>
                              <w:lang w:eastAsia="lt-LT"/>
                            </w:rPr>
                            <w:t>1.3.18</w:t>
                          </w:r>
                        </w:sdtContent>
                      </w:sdt>
                      <w:r>
                        <w:rPr>
                          <w:szCs w:val="24"/>
                          <w:lang w:eastAsia="lt-LT"/>
                        </w:rPr>
                        <w:t>. Pakeisti 16 punkto ketvirtąją pastraipą ir ją išdėstyti taip:</w:t>
                      </w:r>
                    </w:p>
                    <w:sdt>
                      <w:sdtPr>
                        <w:alias w:val="citata"/>
                        <w:tag w:val="part_5fd8eab44fb347dd873a5b2218dc1996"/>
                        <w:id w:val="1052051727"/>
                        <w:lock w:val="sdtLocked"/>
                      </w:sdtPr>
                      <w:sdtEndPr/>
                      <w:sdtContent>
                        <w:sdt>
                          <w:sdtPr>
                            <w:alias w:val="pastraipa"/>
                            <w:tag w:val="part_4de220213ab64ee2a7ae9146357ebd7c"/>
                            <w:id w:val="-1012688958"/>
                            <w:lock w:val="sdtLocked"/>
                          </w:sdtPr>
                          <w:sdtEndPr/>
                          <w:sdtContent>
                            <w:p w14:paraId="75F2A0EA" w14:textId="77777777" w:rsidR="00D23516" w:rsidRDefault="004A291D">
                              <w:pPr>
                                <w:tabs>
                                  <w:tab w:val="left" w:pos="499"/>
                                </w:tabs>
                                <w:spacing w:line="360" w:lineRule="atLeast"/>
                                <w:ind w:firstLine="720"/>
                                <w:jc w:val="both"/>
                                <w:rPr>
                                  <w:szCs w:val="24"/>
                                  <w:lang w:eastAsia="lt-LT"/>
                                </w:rPr>
                              </w:pPr>
                              <w:r>
                                <w:rPr>
                                  <w:szCs w:val="24"/>
                                  <w:lang w:eastAsia="lt-LT"/>
                                </w:rPr>
                                <w:t>„Kiekvieno iš Lietuvos Respublikoje leidžiamų naudoti</w:t>
                              </w:r>
                              <w:r>
                                <w:rPr>
                                  <w:szCs w:val="24"/>
                                  <w:lang w:eastAsia="lt-LT"/>
                                </w:rPr>
                                <w:t xml:space="preserve"> kasos aparatų ir prekybos (paslaugų teikimo) automatų modelių sąrašo išbraukto modelio kasos aparato profilaktinė priežiūra turi būti atlikta ne vėliau kaip per 12 mėnesių po paskutinės kasos aparato profilaktinės priežiūros ar remonto dienos. Ūkio subjek</w:t>
                              </w:r>
                              <w:r>
                                <w:rPr>
                                  <w:szCs w:val="24"/>
                                  <w:lang w:eastAsia="lt-LT"/>
                                </w:rPr>
                                <w:t>tas privalo kreiptis į aptarnavimo įmonę dėl profilaktinės kasos aparato priežiūros, kaip nustatyta šio Aprašo 29 punkte, ne vėliau kaip likus 20 dienų iki 12 mėnesių termino pabaigos. Draudžiama naudoti iš Lietuvos Respublikoje leidžiamų naudoti kasos apa</w:t>
                              </w:r>
                              <w:r>
                                <w:rPr>
                                  <w:szCs w:val="24"/>
                                  <w:lang w:eastAsia="lt-LT"/>
                                </w:rPr>
                                <w:t xml:space="preserve">ratų ir prekybos (paslaugų teikimo) automatų modelių sąrašo išbraukto modelio kasos aparatą, kurio profilaktinė priežiūra ar remontas nebuvo atlikti ilgiau kaip 12 mėnesių, išskyrus šio Aprašo 27 punkte nustatytą atvejį, kai techninė priežiūra ar remontas </w:t>
                              </w:r>
                              <w:r>
                                <w:rPr>
                                  <w:szCs w:val="24"/>
                                  <w:lang w:eastAsia="lt-LT"/>
                                </w:rPr>
                                <w:t>atliekami iškvietus aptarnavimo specialistą ir (ar) užregistravus iškvietimą kasos operacijų žurnale pagal šio Aprašo 29 punkto reikalavimus.“</w:t>
                              </w:r>
                            </w:p>
                          </w:sdtContent>
                        </w:sdt>
                      </w:sdtContent>
                    </w:sdt>
                  </w:sdtContent>
                </w:sdt>
                <w:sdt>
                  <w:sdtPr>
                    <w:alias w:val="1.3.19 pp."/>
                    <w:tag w:val="part_0e784d36c42c4e1fb1121b0a6413fa43"/>
                    <w:id w:val="1021893357"/>
                    <w:lock w:val="sdtLocked"/>
                  </w:sdtPr>
                  <w:sdtEndPr/>
                  <w:sdtContent>
                    <w:p w14:paraId="75F2A0EB" w14:textId="77777777" w:rsidR="00D23516" w:rsidRDefault="004A291D">
                      <w:pPr>
                        <w:tabs>
                          <w:tab w:val="left" w:pos="499"/>
                        </w:tabs>
                        <w:spacing w:line="360" w:lineRule="atLeast"/>
                        <w:ind w:firstLine="720"/>
                        <w:jc w:val="both"/>
                        <w:rPr>
                          <w:szCs w:val="24"/>
                          <w:lang w:eastAsia="lt-LT"/>
                        </w:rPr>
                      </w:pPr>
                      <w:sdt>
                        <w:sdtPr>
                          <w:alias w:val="Numeris"/>
                          <w:tag w:val="nr_0e784d36c42c4e1fb1121b0a6413fa43"/>
                          <w:id w:val="-1171406703"/>
                          <w:lock w:val="sdtLocked"/>
                        </w:sdtPr>
                        <w:sdtEndPr/>
                        <w:sdtContent>
                          <w:r>
                            <w:rPr>
                              <w:szCs w:val="24"/>
                              <w:lang w:eastAsia="lt-LT"/>
                            </w:rPr>
                            <w:t>1.3.19</w:t>
                          </w:r>
                        </w:sdtContent>
                      </w:sdt>
                      <w:r>
                        <w:rPr>
                          <w:szCs w:val="24"/>
                          <w:lang w:eastAsia="lt-LT"/>
                        </w:rPr>
                        <w:t>. Papildyti 17</w:t>
                      </w:r>
                      <w:r>
                        <w:rPr>
                          <w:szCs w:val="24"/>
                          <w:vertAlign w:val="superscript"/>
                          <w:lang w:eastAsia="lt-LT"/>
                        </w:rPr>
                        <w:t>1</w:t>
                      </w:r>
                      <w:r>
                        <w:rPr>
                          <w:szCs w:val="24"/>
                          <w:lang w:eastAsia="lt-LT"/>
                        </w:rPr>
                        <w:t xml:space="preserve"> punktu:</w:t>
                      </w:r>
                    </w:p>
                    <w:sdt>
                      <w:sdtPr>
                        <w:alias w:val="citata"/>
                        <w:tag w:val="part_6947eafc414b4f369c313b877873cbbe"/>
                        <w:id w:val="-542824098"/>
                        <w:lock w:val="sdtLocked"/>
                      </w:sdtPr>
                      <w:sdtEndPr/>
                      <w:sdtContent>
                        <w:sdt>
                          <w:sdtPr>
                            <w:alias w:val="17-1 p."/>
                            <w:tag w:val="part_710a791c6fc94175bafe33a65b051ffa"/>
                            <w:id w:val="-613827429"/>
                            <w:lock w:val="sdtLocked"/>
                          </w:sdtPr>
                          <w:sdtEndPr/>
                          <w:sdtContent>
                            <w:p w14:paraId="75F2A0EC" w14:textId="77777777" w:rsidR="00D23516" w:rsidRDefault="004A291D">
                              <w:pPr>
                                <w:tabs>
                                  <w:tab w:val="left" w:pos="499"/>
                                </w:tabs>
                                <w:spacing w:line="360" w:lineRule="atLeast"/>
                                <w:ind w:firstLine="720"/>
                                <w:jc w:val="both"/>
                                <w:rPr>
                                  <w:szCs w:val="24"/>
                                  <w:lang w:eastAsia="lt-LT"/>
                                </w:rPr>
                              </w:pPr>
                              <w:r>
                                <w:rPr>
                                  <w:szCs w:val="24"/>
                                  <w:lang w:eastAsia="lt-LT"/>
                                </w:rPr>
                                <w:t>„</w:t>
                              </w:r>
                              <w:sdt>
                                <w:sdtPr>
                                  <w:alias w:val="Numeris"/>
                                  <w:tag w:val="nr_710a791c6fc94175bafe33a65b051ffa"/>
                                  <w:id w:val="-799155665"/>
                                  <w:lock w:val="sdtLocked"/>
                                </w:sdtPr>
                                <w:sdtEndPr/>
                                <w:sdtContent>
                                  <w:r>
                                    <w:rPr>
                                      <w:szCs w:val="24"/>
                                      <w:lang w:eastAsia="lt-LT"/>
                                    </w:rPr>
                                    <w:t>17</w:t>
                                  </w:r>
                                  <w:r>
                                    <w:rPr>
                                      <w:szCs w:val="24"/>
                                      <w:vertAlign w:val="superscript"/>
                                      <w:lang w:eastAsia="lt-LT"/>
                                    </w:rPr>
                                    <w:t>1</w:t>
                                  </w:r>
                                </w:sdtContent>
                              </w:sdt>
                              <w:r>
                                <w:rPr>
                                  <w:szCs w:val="24"/>
                                  <w:lang w:eastAsia="lt-LT"/>
                                </w:rPr>
                                <w:t>. Valstybinė mokesčių inspekcija savo sprendimu išregistruoja kasos a</w:t>
                              </w:r>
                              <w:r>
                                <w:rPr>
                                  <w:szCs w:val="24"/>
                                  <w:lang w:eastAsia="lt-LT"/>
                                </w:rPr>
                                <w:t>paratą vienu iš šių atvejų:</w:t>
                              </w:r>
                            </w:p>
                            <w:sdt>
                              <w:sdtPr>
                                <w:alias w:val="17-1.1 pp."/>
                                <w:tag w:val="part_13605abcd1a44c24a04ccedb37e2789f"/>
                                <w:id w:val="1064456859"/>
                                <w:lock w:val="sdtLocked"/>
                              </w:sdtPr>
                              <w:sdtEndPr/>
                              <w:sdtContent>
                                <w:p w14:paraId="75F2A0ED" w14:textId="77777777" w:rsidR="00D23516" w:rsidRDefault="004A291D">
                                  <w:pPr>
                                    <w:tabs>
                                      <w:tab w:val="left" w:pos="499"/>
                                    </w:tabs>
                                    <w:spacing w:line="360" w:lineRule="atLeast"/>
                                    <w:ind w:firstLine="720"/>
                                    <w:jc w:val="both"/>
                                    <w:rPr>
                                      <w:szCs w:val="24"/>
                                      <w:lang w:eastAsia="lt-LT"/>
                                    </w:rPr>
                                  </w:pPr>
                                  <w:sdt>
                                    <w:sdtPr>
                                      <w:alias w:val="Numeris"/>
                                      <w:tag w:val="nr_13605abcd1a44c24a04ccedb37e2789f"/>
                                      <w:id w:val="1075235838"/>
                                      <w:lock w:val="sdtLocked"/>
                                    </w:sdtPr>
                                    <w:sdtEndPr/>
                                    <w:sdtContent>
                                      <w:r>
                                        <w:rPr>
                                          <w:szCs w:val="24"/>
                                          <w:lang w:eastAsia="lt-LT"/>
                                        </w:rPr>
                                        <w:t>17</w:t>
                                      </w:r>
                                      <w:r>
                                        <w:rPr>
                                          <w:szCs w:val="24"/>
                                          <w:vertAlign w:val="superscript"/>
                                          <w:lang w:eastAsia="lt-LT"/>
                                        </w:rPr>
                                        <w:t>1</w:t>
                                      </w:r>
                                      <w:r>
                                        <w:rPr>
                                          <w:szCs w:val="24"/>
                                          <w:lang w:eastAsia="lt-LT"/>
                                        </w:rPr>
                                        <w:t>.1</w:t>
                                      </w:r>
                                    </w:sdtContent>
                                  </w:sdt>
                                  <w:r>
                                    <w:rPr>
                                      <w:szCs w:val="24"/>
                                      <w:lang w:eastAsia="lt-LT"/>
                                    </w:rPr>
                                    <w:t>. kai ūkio subjektas išregistruotas iš Juridinių asmenų registro ar Mokesčių mokėtojo registro;</w:t>
                                  </w:r>
                                </w:p>
                              </w:sdtContent>
                            </w:sdt>
                            <w:sdt>
                              <w:sdtPr>
                                <w:alias w:val="17-1.2 pp."/>
                                <w:tag w:val="part_33590ac4602f488884a4ad6ae1a95784"/>
                                <w:id w:val="-1828202008"/>
                                <w:lock w:val="sdtLocked"/>
                              </w:sdtPr>
                              <w:sdtEndPr/>
                              <w:sdtContent>
                                <w:p w14:paraId="75F2A0EE" w14:textId="77777777" w:rsidR="00D23516" w:rsidRDefault="004A291D">
                                  <w:pPr>
                                    <w:tabs>
                                      <w:tab w:val="left" w:pos="499"/>
                                    </w:tabs>
                                    <w:spacing w:line="360" w:lineRule="atLeast"/>
                                    <w:ind w:firstLine="720"/>
                                    <w:jc w:val="both"/>
                                    <w:rPr>
                                      <w:szCs w:val="24"/>
                                      <w:lang w:eastAsia="lt-LT"/>
                                    </w:rPr>
                                  </w:pPr>
                                  <w:sdt>
                                    <w:sdtPr>
                                      <w:alias w:val="Numeris"/>
                                      <w:tag w:val="nr_33590ac4602f488884a4ad6ae1a95784"/>
                                      <w:id w:val="1755787730"/>
                                      <w:lock w:val="sdtLocked"/>
                                    </w:sdtPr>
                                    <w:sdtEndPr/>
                                    <w:sdtContent>
                                      <w:r>
                                        <w:rPr>
                                          <w:szCs w:val="24"/>
                                          <w:lang w:eastAsia="lt-LT"/>
                                        </w:rPr>
                                        <w:t>17</w:t>
                                      </w:r>
                                      <w:r>
                                        <w:rPr>
                                          <w:szCs w:val="24"/>
                                          <w:vertAlign w:val="superscript"/>
                                          <w:lang w:eastAsia="lt-LT"/>
                                        </w:rPr>
                                        <w:t>1</w:t>
                                      </w:r>
                                      <w:r>
                                        <w:rPr>
                                          <w:szCs w:val="24"/>
                                          <w:lang w:eastAsia="lt-LT"/>
                                        </w:rPr>
                                        <w:t>.2</w:t>
                                      </w:r>
                                    </w:sdtContent>
                                  </w:sdt>
                                  <w:r>
                                    <w:rPr>
                                      <w:szCs w:val="24"/>
                                      <w:lang w:eastAsia="lt-LT"/>
                                    </w:rPr>
                                    <w:t xml:space="preserve">. kai ūkio subjektas daugiau kaip 2 metus neteikia mokesčių deklaracijų ir Valstybinės mokesčių inspekcijos </w:t>
                                  </w:r>
                                  <w:r>
                                    <w:rPr>
                                      <w:szCs w:val="24"/>
                                      <w:lang w:eastAsia="lt-LT"/>
                                    </w:rPr>
                                    <w:t>nustatyta tvarka nėra laikinai atleistas nuo mokesčių deklaracijų pateikimo;</w:t>
                                  </w:r>
                                </w:p>
                              </w:sdtContent>
                            </w:sdt>
                            <w:sdt>
                              <w:sdtPr>
                                <w:alias w:val="17-1.3 pp."/>
                                <w:tag w:val="part_df0a4cf2479f4bba89cc988876c6b510"/>
                                <w:id w:val="1596677896"/>
                                <w:lock w:val="sdtLocked"/>
                              </w:sdtPr>
                              <w:sdtEndPr/>
                              <w:sdtContent>
                                <w:p w14:paraId="75F2A0EF" w14:textId="77777777" w:rsidR="00D23516" w:rsidRDefault="004A291D">
                                  <w:pPr>
                                    <w:tabs>
                                      <w:tab w:val="left" w:pos="499"/>
                                    </w:tabs>
                                    <w:spacing w:line="360" w:lineRule="atLeast"/>
                                    <w:ind w:firstLine="720"/>
                                    <w:jc w:val="both"/>
                                    <w:rPr>
                                      <w:szCs w:val="24"/>
                                      <w:lang w:eastAsia="lt-LT"/>
                                    </w:rPr>
                                  </w:pPr>
                                  <w:sdt>
                                    <w:sdtPr>
                                      <w:alias w:val="Numeris"/>
                                      <w:tag w:val="nr_df0a4cf2479f4bba89cc988876c6b510"/>
                                      <w:id w:val="25233049"/>
                                      <w:lock w:val="sdtLocked"/>
                                    </w:sdtPr>
                                    <w:sdtEndPr/>
                                    <w:sdtContent>
                                      <w:r>
                                        <w:rPr>
                                          <w:szCs w:val="24"/>
                                          <w:lang w:eastAsia="lt-LT"/>
                                        </w:rPr>
                                        <w:t>17</w:t>
                                      </w:r>
                                      <w:r>
                                        <w:rPr>
                                          <w:szCs w:val="24"/>
                                          <w:vertAlign w:val="superscript"/>
                                          <w:lang w:eastAsia="lt-LT"/>
                                        </w:rPr>
                                        <w:t>1</w:t>
                                      </w:r>
                                      <w:r>
                                        <w:rPr>
                                          <w:szCs w:val="24"/>
                                          <w:lang w:eastAsia="lt-LT"/>
                                        </w:rPr>
                                        <w:t>.3</w:t>
                                      </w:r>
                                    </w:sdtContent>
                                  </w:sdt>
                                  <w:r>
                                    <w:rPr>
                                      <w:szCs w:val="24"/>
                                      <w:lang w:eastAsia="lt-LT"/>
                                    </w:rPr>
                                    <w:t>. kai ilgiau kaip 15 mėnesių neatlikta iš Lietuvos Respublikoje leidžiamų naudoti kasos aparatų ir prekybos (paslaugų teikimo) automatų modelių sąrašo išbraukto modelio k</w:t>
                                  </w:r>
                                  <w:r>
                                    <w:rPr>
                                      <w:szCs w:val="24"/>
                                      <w:lang w:eastAsia="lt-LT"/>
                                    </w:rPr>
                                    <w:t>asos aparato profilaktinė priežiūra ar remontas;</w:t>
                                  </w:r>
                                </w:p>
                              </w:sdtContent>
                            </w:sdt>
                            <w:sdt>
                              <w:sdtPr>
                                <w:alias w:val="17-1.4 pp."/>
                                <w:tag w:val="part_8343a61524f248f68c5a88f0e7081bb4"/>
                                <w:id w:val="-1141121104"/>
                                <w:lock w:val="sdtLocked"/>
                              </w:sdtPr>
                              <w:sdtEndPr/>
                              <w:sdtContent>
                                <w:p w14:paraId="75F2A0F0" w14:textId="77777777" w:rsidR="00D23516" w:rsidRDefault="004A291D">
                                  <w:pPr>
                                    <w:tabs>
                                      <w:tab w:val="left" w:pos="499"/>
                                    </w:tabs>
                                    <w:spacing w:line="360" w:lineRule="atLeast"/>
                                    <w:ind w:firstLine="720"/>
                                    <w:jc w:val="both"/>
                                    <w:rPr>
                                      <w:szCs w:val="24"/>
                                      <w:lang w:eastAsia="lt-LT"/>
                                    </w:rPr>
                                  </w:pPr>
                                  <w:sdt>
                                    <w:sdtPr>
                                      <w:alias w:val="Numeris"/>
                                      <w:tag w:val="nr_8343a61524f248f68c5a88f0e7081bb4"/>
                                      <w:id w:val="357246955"/>
                                      <w:lock w:val="sdtLocked"/>
                                    </w:sdtPr>
                                    <w:sdtEndPr/>
                                    <w:sdtContent>
                                      <w:r>
                                        <w:rPr>
                                          <w:szCs w:val="24"/>
                                          <w:lang w:eastAsia="lt-LT"/>
                                        </w:rPr>
                                        <w:t>17</w:t>
                                      </w:r>
                                      <w:r>
                                        <w:rPr>
                                          <w:szCs w:val="24"/>
                                          <w:vertAlign w:val="superscript"/>
                                          <w:lang w:eastAsia="lt-LT"/>
                                        </w:rPr>
                                        <w:t>1</w:t>
                                      </w:r>
                                      <w:r>
                                        <w:rPr>
                                          <w:szCs w:val="24"/>
                                          <w:lang w:eastAsia="lt-LT"/>
                                        </w:rPr>
                                        <w:t>.4</w:t>
                                      </w:r>
                                    </w:sdtContent>
                                  </w:sdt>
                                  <w:r>
                                    <w:rPr>
                                      <w:szCs w:val="24"/>
                                      <w:lang w:eastAsia="lt-LT"/>
                                    </w:rPr>
                                    <w:t>. kai neišregistruotas kasos aparatas, dėl kurio ūkio subjektui buvo nustatyti šio Aprašo 44 punkto pirmojoje pastraipoje nurodyti pažeidimai.“</w:t>
                                  </w:r>
                                </w:p>
                              </w:sdtContent>
                            </w:sdt>
                          </w:sdtContent>
                        </w:sdt>
                      </w:sdtContent>
                    </w:sdt>
                  </w:sdtContent>
                </w:sdt>
                <w:sdt>
                  <w:sdtPr>
                    <w:alias w:val="1.3.20 pp."/>
                    <w:tag w:val="part_58f9a56b0c75426894894019937a0e10"/>
                    <w:id w:val="1395307779"/>
                    <w:lock w:val="sdtLocked"/>
                  </w:sdtPr>
                  <w:sdtEndPr/>
                  <w:sdtContent>
                    <w:p w14:paraId="75F2A0F1" w14:textId="77777777" w:rsidR="00D23516" w:rsidRDefault="004A291D">
                      <w:pPr>
                        <w:tabs>
                          <w:tab w:val="left" w:pos="499"/>
                        </w:tabs>
                        <w:spacing w:line="360" w:lineRule="atLeast"/>
                        <w:ind w:firstLine="720"/>
                        <w:jc w:val="both"/>
                        <w:rPr>
                          <w:szCs w:val="24"/>
                          <w:lang w:eastAsia="lt-LT"/>
                        </w:rPr>
                      </w:pPr>
                      <w:sdt>
                        <w:sdtPr>
                          <w:alias w:val="Numeris"/>
                          <w:tag w:val="nr_58f9a56b0c75426894894019937a0e10"/>
                          <w:id w:val="267210277"/>
                          <w:lock w:val="sdtLocked"/>
                        </w:sdtPr>
                        <w:sdtEndPr/>
                        <w:sdtContent>
                          <w:r>
                            <w:rPr>
                              <w:szCs w:val="24"/>
                              <w:lang w:eastAsia="lt-LT"/>
                            </w:rPr>
                            <w:t>1.3.20</w:t>
                          </w:r>
                        </w:sdtContent>
                      </w:sdt>
                      <w:r>
                        <w:rPr>
                          <w:szCs w:val="24"/>
                          <w:lang w:eastAsia="lt-LT"/>
                        </w:rPr>
                        <w:t>. Papildyti 17</w:t>
                      </w:r>
                      <w:r>
                        <w:rPr>
                          <w:szCs w:val="24"/>
                          <w:vertAlign w:val="superscript"/>
                          <w:lang w:eastAsia="lt-LT"/>
                        </w:rPr>
                        <w:t>2</w:t>
                      </w:r>
                      <w:r>
                        <w:rPr>
                          <w:szCs w:val="24"/>
                          <w:lang w:eastAsia="lt-LT"/>
                        </w:rPr>
                        <w:t xml:space="preserve"> punktu:</w:t>
                      </w:r>
                    </w:p>
                    <w:sdt>
                      <w:sdtPr>
                        <w:alias w:val="citata"/>
                        <w:tag w:val="part_d7d7aaf1ccb241d89a3eb7b0dadb89a4"/>
                        <w:id w:val="1646308602"/>
                        <w:lock w:val="sdtLocked"/>
                      </w:sdtPr>
                      <w:sdtEndPr/>
                      <w:sdtContent>
                        <w:sdt>
                          <w:sdtPr>
                            <w:alias w:val="17-2 p."/>
                            <w:tag w:val="part_86794357035642d7b560e759e6332310"/>
                            <w:id w:val="-1958017203"/>
                            <w:lock w:val="sdtLocked"/>
                          </w:sdtPr>
                          <w:sdtEndPr/>
                          <w:sdtContent>
                            <w:p w14:paraId="75F2A0F2" w14:textId="77777777" w:rsidR="00D23516" w:rsidRDefault="004A291D">
                              <w:pPr>
                                <w:tabs>
                                  <w:tab w:val="left" w:pos="499"/>
                                </w:tabs>
                                <w:spacing w:line="360" w:lineRule="atLeast"/>
                                <w:ind w:firstLine="720"/>
                                <w:jc w:val="both"/>
                                <w:rPr>
                                  <w:szCs w:val="24"/>
                                  <w:lang w:eastAsia="lt-LT"/>
                                </w:rPr>
                              </w:pPr>
                              <w:r>
                                <w:rPr>
                                  <w:szCs w:val="24"/>
                                  <w:lang w:eastAsia="lt-LT"/>
                                </w:rPr>
                                <w:t>„</w:t>
                              </w:r>
                              <w:sdt>
                                <w:sdtPr>
                                  <w:alias w:val="Numeris"/>
                                  <w:tag w:val="nr_86794357035642d7b560e759e6332310"/>
                                  <w:id w:val="1225722866"/>
                                  <w:lock w:val="sdtLocked"/>
                                </w:sdtPr>
                                <w:sdtEndPr/>
                                <w:sdtContent>
                                  <w:r>
                                    <w:rPr>
                                      <w:szCs w:val="24"/>
                                      <w:lang w:eastAsia="lt-LT"/>
                                    </w:rPr>
                                    <w:t>17</w:t>
                                  </w:r>
                                  <w:r>
                                    <w:rPr>
                                      <w:szCs w:val="24"/>
                                      <w:vertAlign w:val="superscript"/>
                                      <w:lang w:eastAsia="lt-LT"/>
                                    </w:rPr>
                                    <w:t>2</w:t>
                                  </w:r>
                                </w:sdtContent>
                              </w:sdt>
                              <w:r>
                                <w:rPr>
                                  <w:szCs w:val="24"/>
                                  <w:lang w:eastAsia="lt-LT"/>
                                </w:rPr>
                                <w:t xml:space="preserve">. Šio </w:t>
                              </w:r>
                              <w:r>
                                <w:rPr>
                                  <w:szCs w:val="24"/>
                                  <w:lang w:eastAsia="lt-LT"/>
                                </w:rPr>
                                <w:t>Aprašo 17</w:t>
                              </w:r>
                              <w:r>
                                <w:rPr>
                                  <w:szCs w:val="24"/>
                                  <w:vertAlign w:val="superscript"/>
                                  <w:lang w:eastAsia="lt-LT"/>
                                </w:rPr>
                                <w:t>1</w:t>
                              </w:r>
                              <w:r>
                                <w:rPr>
                                  <w:szCs w:val="24"/>
                                  <w:lang w:eastAsia="lt-LT"/>
                                </w:rPr>
                                <w:t xml:space="preserve"> punkte nurodytais atvejais kasos aparatai išregistruojami Valstybinės mokesčių inspekcijos nustatyta tvarka.“</w:t>
                              </w:r>
                            </w:p>
                          </w:sdtContent>
                        </w:sdt>
                      </w:sdtContent>
                    </w:sdt>
                  </w:sdtContent>
                </w:sdt>
                <w:sdt>
                  <w:sdtPr>
                    <w:alias w:val="1.3.21 pp."/>
                    <w:tag w:val="part_ddabb7ac5c554d9fa236c9a9c4e52e63"/>
                    <w:id w:val="-952399480"/>
                    <w:lock w:val="sdtLocked"/>
                  </w:sdtPr>
                  <w:sdtEndPr/>
                  <w:sdtContent>
                    <w:p w14:paraId="75F2A0F3" w14:textId="77777777" w:rsidR="00D23516" w:rsidRDefault="004A291D">
                      <w:pPr>
                        <w:tabs>
                          <w:tab w:val="left" w:pos="499"/>
                        </w:tabs>
                        <w:spacing w:line="360" w:lineRule="atLeast"/>
                        <w:ind w:firstLine="720"/>
                        <w:jc w:val="both"/>
                        <w:rPr>
                          <w:szCs w:val="24"/>
                          <w:lang w:eastAsia="lt-LT"/>
                        </w:rPr>
                      </w:pPr>
                      <w:sdt>
                        <w:sdtPr>
                          <w:alias w:val="Numeris"/>
                          <w:tag w:val="nr_ddabb7ac5c554d9fa236c9a9c4e52e63"/>
                          <w:id w:val="-1874294196"/>
                          <w:lock w:val="sdtLocked"/>
                        </w:sdtPr>
                        <w:sdtEndPr/>
                        <w:sdtContent>
                          <w:r>
                            <w:rPr>
                              <w:szCs w:val="24"/>
                              <w:lang w:eastAsia="lt-LT"/>
                            </w:rPr>
                            <w:t>1.3.21</w:t>
                          </w:r>
                        </w:sdtContent>
                      </w:sdt>
                      <w:r>
                        <w:rPr>
                          <w:szCs w:val="24"/>
                          <w:lang w:eastAsia="lt-LT"/>
                        </w:rPr>
                        <w:t>. Pakeisti 18 punktą ir jį išdėstyti taip:</w:t>
                      </w:r>
                    </w:p>
                    <w:sdt>
                      <w:sdtPr>
                        <w:alias w:val="citata"/>
                        <w:tag w:val="part_d60efece35a143a1beef0a229f15a51b"/>
                        <w:id w:val="-147048881"/>
                        <w:lock w:val="sdtLocked"/>
                      </w:sdtPr>
                      <w:sdtEndPr/>
                      <w:sdtContent>
                        <w:sdt>
                          <w:sdtPr>
                            <w:alias w:val="18 p."/>
                            <w:tag w:val="part_d75b634655b842429b55d7ca3065de1f"/>
                            <w:id w:val="-905677641"/>
                            <w:lock w:val="sdtLocked"/>
                          </w:sdtPr>
                          <w:sdtEndPr/>
                          <w:sdtContent>
                            <w:p w14:paraId="75F2A0F4" w14:textId="77777777" w:rsidR="00D23516" w:rsidRDefault="004A291D">
                              <w:pPr>
                                <w:tabs>
                                  <w:tab w:val="left" w:pos="499"/>
                                </w:tabs>
                                <w:spacing w:line="360" w:lineRule="atLeast"/>
                                <w:ind w:firstLine="720"/>
                                <w:jc w:val="both"/>
                                <w:rPr>
                                  <w:szCs w:val="24"/>
                                  <w:lang w:eastAsia="lt-LT"/>
                                </w:rPr>
                              </w:pPr>
                              <w:r>
                                <w:rPr>
                                  <w:szCs w:val="24"/>
                                  <w:lang w:eastAsia="lt-LT"/>
                                </w:rPr>
                                <w:t>„</w:t>
                              </w:r>
                              <w:sdt>
                                <w:sdtPr>
                                  <w:alias w:val="Numeris"/>
                                  <w:tag w:val="nr_d75b634655b842429b55d7ca3065de1f"/>
                                  <w:id w:val="-383713116"/>
                                  <w:lock w:val="sdtLocked"/>
                                </w:sdtPr>
                                <w:sdtEndPr/>
                                <w:sdtContent>
                                  <w:r>
                                    <w:rPr>
                                      <w:szCs w:val="24"/>
                                      <w:lang w:eastAsia="lt-LT"/>
                                    </w:rPr>
                                    <w:t>18</w:t>
                                  </w:r>
                                </w:sdtContent>
                              </w:sdt>
                              <w:r>
                                <w:rPr>
                                  <w:szCs w:val="24"/>
                                  <w:lang w:eastAsia="lt-LT"/>
                                </w:rPr>
                                <w:t>. Valstybinės mokesčių inspekcijos nustatyta tvarka pildomas atskiras kie</w:t>
                              </w:r>
                              <w:r>
                                <w:rPr>
                                  <w:szCs w:val="24"/>
                                  <w:lang w:eastAsia="lt-LT"/>
                                </w:rPr>
                                <w:t>kvieno naudojamo kasos aparato kasos operacijų žurnalas.“</w:t>
                              </w:r>
                            </w:p>
                          </w:sdtContent>
                        </w:sdt>
                      </w:sdtContent>
                    </w:sdt>
                  </w:sdtContent>
                </w:sdt>
                <w:sdt>
                  <w:sdtPr>
                    <w:alias w:val="1.3.22 pp."/>
                    <w:tag w:val="part_1ee8e91f89244189b31fe2b79fac394a"/>
                    <w:id w:val="1389382118"/>
                    <w:lock w:val="sdtLocked"/>
                  </w:sdtPr>
                  <w:sdtEndPr/>
                  <w:sdtContent>
                    <w:p w14:paraId="75F2A0F5" w14:textId="77777777" w:rsidR="00D23516" w:rsidRDefault="004A291D">
                      <w:pPr>
                        <w:tabs>
                          <w:tab w:val="left" w:pos="499"/>
                        </w:tabs>
                        <w:spacing w:line="360" w:lineRule="atLeast"/>
                        <w:ind w:firstLine="720"/>
                        <w:jc w:val="both"/>
                        <w:rPr>
                          <w:szCs w:val="24"/>
                          <w:lang w:eastAsia="lt-LT"/>
                        </w:rPr>
                      </w:pPr>
                      <w:sdt>
                        <w:sdtPr>
                          <w:alias w:val="Numeris"/>
                          <w:tag w:val="nr_1ee8e91f89244189b31fe2b79fac394a"/>
                          <w:id w:val="-1953079921"/>
                          <w:lock w:val="sdtLocked"/>
                        </w:sdtPr>
                        <w:sdtEndPr/>
                        <w:sdtContent>
                          <w:r>
                            <w:rPr>
                              <w:szCs w:val="24"/>
                              <w:lang w:eastAsia="lt-LT"/>
                            </w:rPr>
                            <w:t>1.3.22</w:t>
                          </w:r>
                        </w:sdtContent>
                      </w:sdt>
                      <w:r>
                        <w:rPr>
                          <w:szCs w:val="24"/>
                          <w:lang w:eastAsia="lt-LT"/>
                        </w:rPr>
                        <w:t>. Pakeisti 20 punktą ir jį išdėstyti taip:</w:t>
                      </w:r>
                    </w:p>
                    <w:sdt>
                      <w:sdtPr>
                        <w:alias w:val="citata"/>
                        <w:tag w:val="part_ca6923d938ed477b9fbe8ba7d2b9cc48"/>
                        <w:id w:val="-1589149886"/>
                        <w:lock w:val="sdtLocked"/>
                      </w:sdtPr>
                      <w:sdtEndPr/>
                      <w:sdtContent>
                        <w:sdt>
                          <w:sdtPr>
                            <w:alias w:val="20 p."/>
                            <w:tag w:val="part_63f3177162d64b4fa6dc9016118af3c2"/>
                            <w:id w:val="-751663792"/>
                            <w:lock w:val="sdtLocked"/>
                          </w:sdtPr>
                          <w:sdtEndPr/>
                          <w:sdtContent>
                            <w:p w14:paraId="75F2A0F6" w14:textId="77777777" w:rsidR="00D23516" w:rsidRDefault="004A291D">
                              <w:pPr>
                                <w:tabs>
                                  <w:tab w:val="left" w:pos="499"/>
                                </w:tabs>
                                <w:spacing w:line="360" w:lineRule="atLeast"/>
                                <w:ind w:firstLine="720"/>
                                <w:jc w:val="both"/>
                                <w:rPr>
                                  <w:szCs w:val="24"/>
                                  <w:lang w:eastAsia="lt-LT"/>
                                </w:rPr>
                              </w:pPr>
                              <w:r>
                                <w:rPr>
                                  <w:szCs w:val="24"/>
                                  <w:lang w:eastAsia="lt-LT"/>
                                </w:rPr>
                                <w:t>„</w:t>
                              </w:r>
                              <w:sdt>
                                <w:sdtPr>
                                  <w:alias w:val="Numeris"/>
                                  <w:tag w:val="nr_63f3177162d64b4fa6dc9016118af3c2"/>
                                  <w:id w:val="-1846235553"/>
                                  <w:lock w:val="sdtLocked"/>
                                </w:sdtPr>
                                <w:sdtEndPr/>
                                <w:sdtContent>
                                  <w:r>
                                    <w:rPr>
                                      <w:szCs w:val="24"/>
                                      <w:lang w:eastAsia="lt-LT"/>
                                    </w:rPr>
                                    <w:t>20</w:t>
                                  </w:r>
                                </w:sdtContent>
                              </w:sdt>
                              <w:r>
                                <w:rPr>
                                  <w:szCs w:val="24"/>
                                  <w:lang w:eastAsia="lt-LT"/>
                                </w:rPr>
                                <w:t>. Kasos aparato duomenys apie priimtų ir inkasuotų grynųjų pinigų sumas turi sutapti su kasos operacijų žurnale nurodytomis sumomis, o š</w:t>
                              </w:r>
                              <w:r>
                                <w:rPr>
                                  <w:szCs w:val="24"/>
                                  <w:lang w:eastAsia="lt-LT"/>
                                </w:rPr>
                                <w:t>iame žurnale nurodyta inkasuota suma – su kasos pajamų orderiuose įrašyta arba inkasatorių inkasuota suma.</w:t>
                              </w:r>
                            </w:p>
                            <w:p w14:paraId="75F2A0F7" w14:textId="77777777" w:rsidR="00D23516" w:rsidRDefault="004A291D">
                              <w:pPr>
                                <w:tabs>
                                  <w:tab w:val="left" w:pos="499"/>
                                </w:tabs>
                                <w:spacing w:line="360" w:lineRule="atLeast"/>
                                <w:ind w:firstLine="720"/>
                                <w:jc w:val="both"/>
                                <w:rPr>
                                  <w:szCs w:val="24"/>
                                  <w:lang w:eastAsia="lt-LT"/>
                                </w:rPr>
                              </w:pPr>
                              <w:r>
                                <w:rPr>
                                  <w:szCs w:val="24"/>
                                  <w:lang w:eastAsia="lt-LT"/>
                                </w:rPr>
                                <w:t>Pinigų inkasavimo terminą ūkio subjektai nusistato vadovaudamiesi Kasos darbo organizavimo ir kasos operacijų atlikimo taisyklėmis. Dalis pinigų paga</w:t>
                              </w:r>
                              <w:r>
                                <w:rPr>
                                  <w:szCs w:val="24"/>
                                  <w:lang w:eastAsia="lt-LT"/>
                                </w:rPr>
                                <w:t>l kasos aparatu išspausdintą kasos aparato kvitą, kuriame pažymimas grynųjų pinigų išėmimas, gali būti perkelta į tam skirtą vietą, įrengtą kasos operacijų atlikimo vietoje arba gretimoje patalpoje, kurioje grynieji pinigai kartu su kasos aparato kvitu, ku</w:t>
                              </w:r>
                              <w:r>
                                <w:rPr>
                                  <w:szCs w:val="24"/>
                                  <w:lang w:eastAsia="lt-LT"/>
                                </w:rPr>
                                <w:t>riame nurodyta pinigų išėmimo suma, saugomi iki inkasavimo.“</w:t>
                              </w:r>
                            </w:p>
                          </w:sdtContent>
                        </w:sdt>
                      </w:sdtContent>
                    </w:sdt>
                  </w:sdtContent>
                </w:sdt>
                <w:sdt>
                  <w:sdtPr>
                    <w:alias w:val="1.3.23 pp."/>
                    <w:tag w:val="part_e94d41e556e84ade95e24503ce1755ea"/>
                    <w:id w:val="-1935581255"/>
                    <w:lock w:val="sdtLocked"/>
                  </w:sdtPr>
                  <w:sdtEndPr/>
                  <w:sdtContent>
                    <w:p w14:paraId="75F2A0F8" w14:textId="77777777" w:rsidR="00D23516" w:rsidRDefault="004A291D">
                      <w:pPr>
                        <w:tabs>
                          <w:tab w:val="left" w:pos="499"/>
                        </w:tabs>
                        <w:spacing w:line="360" w:lineRule="atLeast"/>
                        <w:ind w:firstLine="720"/>
                        <w:jc w:val="both"/>
                        <w:rPr>
                          <w:szCs w:val="24"/>
                          <w:lang w:eastAsia="lt-LT"/>
                        </w:rPr>
                      </w:pPr>
                      <w:sdt>
                        <w:sdtPr>
                          <w:alias w:val="Numeris"/>
                          <w:tag w:val="nr_e94d41e556e84ade95e24503ce1755ea"/>
                          <w:id w:val="1446738040"/>
                          <w:lock w:val="sdtLocked"/>
                        </w:sdtPr>
                        <w:sdtEndPr/>
                        <w:sdtContent>
                          <w:r>
                            <w:rPr>
                              <w:szCs w:val="24"/>
                              <w:lang w:eastAsia="lt-LT"/>
                            </w:rPr>
                            <w:t>1.3.23</w:t>
                          </w:r>
                        </w:sdtContent>
                      </w:sdt>
                      <w:r>
                        <w:rPr>
                          <w:szCs w:val="24"/>
                          <w:lang w:eastAsia="lt-LT"/>
                        </w:rPr>
                        <w:t>. Pakeisti 25 punkto antrąją pastraipą ir ją išdėstyti taip:</w:t>
                      </w:r>
                    </w:p>
                    <w:sdt>
                      <w:sdtPr>
                        <w:alias w:val="citata"/>
                        <w:tag w:val="part_5cb66a3710184403b178fba74b0e00d0"/>
                        <w:id w:val="-1101643790"/>
                        <w:lock w:val="sdtLocked"/>
                      </w:sdtPr>
                      <w:sdtEndPr/>
                      <w:sdtContent>
                        <w:sdt>
                          <w:sdtPr>
                            <w:alias w:val="pastraipa"/>
                            <w:tag w:val="part_e75b065f25ac4bcc931b8d6cd2f3068a"/>
                            <w:id w:val="-547680005"/>
                            <w:lock w:val="sdtLocked"/>
                          </w:sdtPr>
                          <w:sdtEndPr/>
                          <w:sdtContent>
                            <w:p w14:paraId="75F2A0F9" w14:textId="77777777" w:rsidR="00D23516" w:rsidRDefault="004A291D">
                              <w:pPr>
                                <w:tabs>
                                  <w:tab w:val="left" w:pos="499"/>
                                </w:tabs>
                                <w:spacing w:line="360" w:lineRule="atLeast"/>
                                <w:ind w:firstLine="720"/>
                                <w:jc w:val="both"/>
                                <w:rPr>
                                  <w:szCs w:val="24"/>
                                  <w:lang w:eastAsia="lt-LT"/>
                                </w:rPr>
                              </w:pPr>
                              <w:r>
                                <w:rPr>
                                  <w:szCs w:val="24"/>
                                  <w:lang w:eastAsia="lt-LT"/>
                                </w:rPr>
                                <w:t>„Nauja aptarnavimo įmonė, pakeitusi kasos aparato plombą jo techninės priežiūros ar remonto metu, apie kasos aparato plo</w:t>
                              </w:r>
                              <w:r>
                                <w:rPr>
                                  <w:szCs w:val="24"/>
                                  <w:lang w:eastAsia="lt-LT"/>
                                </w:rPr>
                                <w:t>mbos pakeitimą turi pranešti teritorinei valstybinei mokesčių inspekcijai, kurios aptarnaujamoje teritorijoje registruotas tas kasos aparatas.“</w:t>
                              </w:r>
                            </w:p>
                          </w:sdtContent>
                        </w:sdt>
                      </w:sdtContent>
                    </w:sdt>
                  </w:sdtContent>
                </w:sdt>
                <w:sdt>
                  <w:sdtPr>
                    <w:alias w:val="1.3.24 pp."/>
                    <w:tag w:val="part_27ed03e491db470793df36bba47c3cae"/>
                    <w:id w:val="950515802"/>
                    <w:lock w:val="sdtLocked"/>
                  </w:sdtPr>
                  <w:sdtEndPr/>
                  <w:sdtContent>
                    <w:p w14:paraId="75F2A0FA" w14:textId="77777777" w:rsidR="00D23516" w:rsidRDefault="004A291D">
                      <w:pPr>
                        <w:tabs>
                          <w:tab w:val="left" w:pos="499"/>
                        </w:tabs>
                        <w:spacing w:line="360" w:lineRule="atLeast"/>
                        <w:ind w:firstLine="720"/>
                        <w:jc w:val="both"/>
                        <w:rPr>
                          <w:szCs w:val="24"/>
                          <w:lang w:eastAsia="lt-LT"/>
                        </w:rPr>
                      </w:pPr>
                      <w:sdt>
                        <w:sdtPr>
                          <w:alias w:val="Numeris"/>
                          <w:tag w:val="nr_27ed03e491db470793df36bba47c3cae"/>
                          <w:id w:val="-2030790874"/>
                          <w:lock w:val="sdtLocked"/>
                        </w:sdtPr>
                        <w:sdtEndPr/>
                        <w:sdtContent>
                          <w:r>
                            <w:rPr>
                              <w:szCs w:val="24"/>
                              <w:lang w:eastAsia="lt-LT"/>
                            </w:rPr>
                            <w:t>1.3.24</w:t>
                          </w:r>
                        </w:sdtContent>
                      </w:sdt>
                      <w:r>
                        <w:rPr>
                          <w:szCs w:val="24"/>
                          <w:lang w:eastAsia="lt-LT"/>
                        </w:rPr>
                        <w:t>. Pakeisti 27 punktą ir jį išdėstyti taip:</w:t>
                      </w:r>
                    </w:p>
                    <w:sdt>
                      <w:sdtPr>
                        <w:alias w:val="citata"/>
                        <w:tag w:val="part_df3803f8d83d445fa8a7d0e8a05e90ba"/>
                        <w:id w:val="-1189759750"/>
                        <w:lock w:val="sdtLocked"/>
                      </w:sdtPr>
                      <w:sdtEndPr/>
                      <w:sdtContent>
                        <w:sdt>
                          <w:sdtPr>
                            <w:alias w:val="27 p."/>
                            <w:tag w:val="part_56fdc812c25d48c29144232d4557d6cc"/>
                            <w:id w:val="-592709464"/>
                            <w:lock w:val="sdtLocked"/>
                          </w:sdtPr>
                          <w:sdtEndPr/>
                          <w:sdtContent>
                            <w:p w14:paraId="75F2A0FB" w14:textId="77777777" w:rsidR="00D23516" w:rsidRDefault="004A291D">
                              <w:pPr>
                                <w:tabs>
                                  <w:tab w:val="left" w:pos="499"/>
                                </w:tabs>
                                <w:spacing w:line="360" w:lineRule="atLeast"/>
                                <w:ind w:firstLine="720"/>
                                <w:jc w:val="both"/>
                                <w:rPr>
                                  <w:szCs w:val="24"/>
                                  <w:lang w:eastAsia="lt-LT"/>
                                </w:rPr>
                              </w:pPr>
                              <w:r>
                                <w:rPr>
                                  <w:szCs w:val="24"/>
                                  <w:lang w:eastAsia="lt-LT"/>
                                </w:rPr>
                                <w:t>„</w:t>
                              </w:r>
                              <w:sdt>
                                <w:sdtPr>
                                  <w:alias w:val="Numeris"/>
                                  <w:tag w:val="nr_56fdc812c25d48c29144232d4557d6cc"/>
                                  <w:id w:val="-515000269"/>
                                  <w:lock w:val="sdtLocked"/>
                                </w:sdtPr>
                                <w:sdtEndPr/>
                                <w:sdtContent>
                                  <w:r>
                                    <w:rPr>
                                      <w:szCs w:val="24"/>
                                      <w:lang w:eastAsia="lt-LT"/>
                                    </w:rPr>
                                    <w:t>27</w:t>
                                  </w:r>
                                </w:sdtContent>
                              </w:sdt>
                              <w:r>
                                <w:rPr>
                                  <w:szCs w:val="24"/>
                                  <w:lang w:eastAsia="lt-LT"/>
                                </w:rPr>
                                <w:t>. Ūkio subjektas gali sudaryti ilgalaikę arba vien</w:t>
                              </w:r>
                              <w:r>
                                <w:rPr>
                                  <w:szCs w:val="24"/>
                                  <w:lang w:eastAsia="lt-LT"/>
                                </w:rPr>
                                <w:t>kartinę</w:t>
                              </w:r>
                              <w:r>
                                <w:rPr>
                                  <w:szCs w:val="24"/>
                                  <w:lang w:val="en-US" w:eastAsia="lt-LT"/>
                                </w:rPr>
                                <w:t xml:space="preserve"> </w:t>
                              </w:r>
                              <w:r>
                                <w:rPr>
                                  <w:szCs w:val="24"/>
                                  <w:lang w:eastAsia="lt-LT"/>
                                </w:rPr>
                                <w:t>kasos aparato techninės priežiūros ir (ar) remonto sutartį. Ūkio subjektas, nesudaręs ilgalaikės kasos aparato techninės priežiūros ir (ar) remonto sutarties, gali kreiptis į bet kurią šio Aprašo 22 punkte nurodytą aptarnavimo įmonę su prašymu atli</w:t>
                              </w:r>
                              <w:r>
                                <w:rPr>
                                  <w:szCs w:val="24"/>
                                  <w:lang w:eastAsia="lt-LT"/>
                                </w:rPr>
                                <w:t>kti kasos aparato techninę priežiūrą ar remontą.</w:t>
                              </w:r>
                            </w:p>
                            <w:p w14:paraId="75F2A0FC" w14:textId="77777777" w:rsidR="00D23516" w:rsidRDefault="004A291D">
                              <w:pPr>
                                <w:tabs>
                                  <w:tab w:val="left" w:pos="499"/>
                                </w:tabs>
                                <w:spacing w:line="360" w:lineRule="atLeast"/>
                                <w:ind w:firstLine="720"/>
                                <w:jc w:val="both"/>
                                <w:rPr>
                                  <w:szCs w:val="24"/>
                                  <w:lang w:eastAsia="lt-LT"/>
                                </w:rPr>
                              </w:pPr>
                              <w:r>
                                <w:rPr>
                                  <w:szCs w:val="24"/>
                                  <w:lang w:eastAsia="lt-LT"/>
                                </w:rPr>
                                <w:t>Aptarnavimo įmonė privalo pildyti prašymų registravimo knygą (knygas), kurioje (kuriose) registruojami visi prašymai atlikti kasos aparatų techninę priežiūrą ar juos suremontuoti. Aptarnavimo įmonė prašymų r</w:t>
                              </w:r>
                              <w:r>
                                <w:rPr>
                                  <w:szCs w:val="24"/>
                                  <w:lang w:eastAsia="lt-LT"/>
                                </w:rPr>
                                <w:t xml:space="preserve">egistravimo knygoje turi pažymėti, ar ūkio subjekto prašymas priimtas ar jo atsisakyta. </w:t>
                              </w:r>
                            </w:p>
                            <w:p w14:paraId="75F2A0FD" w14:textId="77777777" w:rsidR="00D23516" w:rsidRDefault="004A291D">
                              <w:pPr>
                                <w:tabs>
                                  <w:tab w:val="left" w:pos="499"/>
                                </w:tabs>
                                <w:spacing w:line="360" w:lineRule="atLeast"/>
                                <w:ind w:firstLine="720"/>
                                <w:jc w:val="both"/>
                                <w:rPr>
                                  <w:szCs w:val="24"/>
                                  <w:lang w:eastAsia="lt-LT"/>
                                </w:rPr>
                              </w:pPr>
                              <w:r>
                                <w:rPr>
                                  <w:szCs w:val="24"/>
                                  <w:lang w:eastAsia="lt-LT"/>
                                </w:rPr>
                                <w:t>Aptarnavimo įmonė, priėmusi ūkio subjekto prašymą, ne vėliau kaip per 10 dienų turi atlikti kasos aparato techninę priežiūrą ar jį suremontuoti. Jeigu dėl techninių pr</w:t>
                              </w:r>
                              <w:r>
                                <w:rPr>
                                  <w:szCs w:val="24"/>
                                  <w:lang w:eastAsia="lt-LT"/>
                                </w:rPr>
                                <w:t>iežasčių aptarnavimo įmonė kasos aparato suremontuoti negali, remonto laikotarpis gali būti pratęstas, bet ne ilgiau kaip 10 dienų.</w:t>
                              </w:r>
                            </w:p>
                            <w:p w14:paraId="75F2A0FE" w14:textId="77777777" w:rsidR="00D23516" w:rsidRDefault="004A291D">
                              <w:pPr>
                                <w:tabs>
                                  <w:tab w:val="left" w:pos="499"/>
                                </w:tabs>
                                <w:spacing w:line="360" w:lineRule="atLeast"/>
                                <w:ind w:firstLine="720"/>
                                <w:jc w:val="both"/>
                                <w:rPr>
                                  <w:szCs w:val="24"/>
                                  <w:lang w:val="en-US" w:eastAsia="lt-LT"/>
                                </w:rPr>
                              </w:pPr>
                              <w:r>
                                <w:rPr>
                                  <w:szCs w:val="24"/>
                                  <w:lang w:eastAsia="lt-LT"/>
                                </w:rPr>
                                <w:t>Kasos aparato techninės priežiūros ar remonto laikotarpiu darbas gali būti tęsiamas – išduodami šio Aprašo 11 punkte nurodyt</w:t>
                              </w:r>
                              <w:r>
                                <w:rPr>
                                  <w:szCs w:val="24"/>
                                  <w:lang w:eastAsia="lt-LT"/>
                                </w:rPr>
                                <w:t>i dokumentai, tačiau tik užregistravus aptarnavimo įmonės iškvietimą (kreipimąsi) šio Aprašo 29 punkte nustatyta tvarka. Minėtu laikotarpiu gali būti naudojamas ir rezervinis</w:t>
                              </w:r>
                              <w:r>
                                <w:rPr>
                                  <w:szCs w:val="24"/>
                                  <w:lang w:val="en-US" w:eastAsia="lt-LT"/>
                                </w:rPr>
                                <w:t xml:space="preserve"> </w:t>
                              </w:r>
                              <w:r>
                                <w:rPr>
                                  <w:szCs w:val="24"/>
                                  <w:lang w:eastAsia="lt-LT"/>
                                </w:rPr>
                                <w:t>fiskalinis kasos aparatas.“</w:t>
                              </w:r>
                            </w:p>
                          </w:sdtContent>
                        </w:sdt>
                      </w:sdtContent>
                    </w:sdt>
                  </w:sdtContent>
                </w:sdt>
                <w:sdt>
                  <w:sdtPr>
                    <w:alias w:val="1.3.25 pp."/>
                    <w:tag w:val="part_010d4a5f29be44dea71a665578f12215"/>
                    <w:id w:val="-540056023"/>
                    <w:lock w:val="sdtLocked"/>
                  </w:sdtPr>
                  <w:sdtEndPr/>
                  <w:sdtContent>
                    <w:p w14:paraId="75F2A0FF" w14:textId="77777777" w:rsidR="00D23516" w:rsidRDefault="004A291D">
                      <w:pPr>
                        <w:tabs>
                          <w:tab w:val="left" w:pos="499"/>
                        </w:tabs>
                        <w:spacing w:line="360" w:lineRule="atLeast"/>
                        <w:ind w:firstLine="720"/>
                        <w:jc w:val="both"/>
                        <w:rPr>
                          <w:szCs w:val="24"/>
                          <w:lang w:eastAsia="lt-LT"/>
                        </w:rPr>
                      </w:pPr>
                      <w:sdt>
                        <w:sdtPr>
                          <w:alias w:val="Numeris"/>
                          <w:tag w:val="nr_010d4a5f29be44dea71a665578f12215"/>
                          <w:id w:val="-1466655355"/>
                          <w:lock w:val="sdtLocked"/>
                        </w:sdtPr>
                        <w:sdtEndPr/>
                        <w:sdtContent>
                          <w:r>
                            <w:rPr>
                              <w:szCs w:val="24"/>
                              <w:lang w:eastAsia="lt-LT"/>
                            </w:rPr>
                            <w:t>1.3.25</w:t>
                          </w:r>
                        </w:sdtContent>
                      </w:sdt>
                      <w:r>
                        <w:rPr>
                          <w:szCs w:val="24"/>
                          <w:lang w:eastAsia="lt-LT"/>
                        </w:rPr>
                        <w:t xml:space="preserve">. Pakeisti 29 punktą ir jį išdėstyti </w:t>
                      </w:r>
                      <w:r>
                        <w:rPr>
                          <w:szCs w:val="24"/>
                          <w:lang w:eastAsia="lt-LT"/>
                        </w:rPr>
                        <w:t>taip:</w:t>
                      </w:r>
                    </w:p>
                    <w:sdt>
                      <w:sdtPr>
                        <w:alias w:val="citata"/>
                        <w:tag w:val="part_83555966ca7a452f9a342b2b709b624f"/>
                        <w:id w:val="1390844219"/>
                        <w:lock w:val="sdtLocked"/>
                      </w:sdtPr>
                      <w:sdtEndPr/>
                      <w:sdtContent>
                        <w:sdt>
                          <w:sdtPr>
                            <w:alias w:val="29 p."/>
                            <w:tag w:val="part_7d15197eae1b417690d685eadc0ff63d"/>
                            <w:id w:val="1332564475"/>
                            <w:lock w:val="sdtLocked"/>
                          </w:sdtPr>
                          <w:sdtEndPr/>
                          <w:sdtContent>
                            <w:p w14:paraId="75F2A100" w14:textId="77777777" w:rsidR="00D23516" w:rsidRDefault="004A291D">
                              <w:pPr>
                                <w:tabs>
                                  <w:tab w:val="left" w:pos="499"/>
                                </w:tabs>
                                <w:spacing w:line="360" w:lineRule="atLeast"/>
                                <w:ind w:firstLine="720"/>
                                <w:jc w:val="both"/>
                                <w:rPr>
                                  <w:szCs w:val="24"/>
                                  <w:lang w:val="en-US" w:eastAsia="lt-LT"/>
                                </w:rPr>
                              </w:pPr>
                              <w:r>
                                <w:rPr>
                                  <w:szCs w:val="24"/>
                                  <w:lang w:eastAsia="lt-LT"/>
                                </w:rPr>
                                <w:t>„</w:t>
                              </w:r>
                              <w:sdt>
                                <w:sdtPr>
                                  <w:alias w:val="Numeris"/>
                                  <w:tag w:val="nr_7d15197eae1b417690d685eadc0ff63d"/>
                                  <w:id w:val="1246920840"/>
                                  <w:lock w:val="sdtLocked"/>
                                </w:sdtPr>
                                <w:sdtEndPr/>
                                <w:sdtContent>
                                  <w:r>
                                    <w:rPr>
                                      <w:szCs w:val="24"/>
                                      <w:lang w:eastAsia="lt-LT"/>
                                    </w:rPr>
                                    <w:t>29</w:t>
                                  </w:r>
                                </w:sdtContent>
                              </w:sdt>
                              <w:r>
                                <w:rPr>
                                  <w:szCs w:val="24"/>
                                  <w:lang w:eastAsia="lt-LT"/>
                                </w:rPr>
                                <w:t>. Visi aptarnavimo įmonės iškvietimai chronologine tvarka turi būti užregistruoti sugedusio kasos aparato kasos operacijų žurnale. Kasos operacijų žurnale nurodoma iškvietimo (kreipimosi) data, laikas, kasos aparatų aptarnavimo įmonės pavadinima</w:t>
                              </w:r>
                              <w:r>
                                <w:rPr>
                                  <w:szCs w:val="24"/>
                                  <w:lang w:eastAsia="lt-LT"/>
                                </w:rPr>
                                <w:t xml:space="preserve">s. Tik užregistravus iškvietimą (kreipimąsi) gali būti tęsiamas darbas, kaip nurodyta šio Aprašo 27 punkto ketvirtojoje pastraipoje. </w:t>
                              </w:r>
                              <w:proofErr w:type="spellStart"/>
                              <w:r>
                                <w:rPr>
                                  <w:szCs w:val="24"/>
                                  <w:lang w:val="en-US" w:eastAsia="lt-LT"/>
                                </w:rPr>
                                <w:t>Keleiviniame</w:t>
                              </w:r>
                              <w:proofErr w:type="spellEnd"/>
                              <w:r>
                                <w:rPr>
                                  <w:szCs w:val="24"/>
                                  <w:lang w:val="en-US" w:eastAsia="lt-LT"/>
                                </w:rPr>
                                <w:t xml:space="preserve"> </w:t>
                              </w:r>
                              <w:proofErr w:type="spellStart"/>
                              <w:r>
                                <w:rPr>
                                  <w:szCs w:val="24"/>
                                  <w:lang w:val="en-US" w:eastAsia="lt-LT"/>
                                </w:rPr>
                                <w:t>transporte</w:t>
                              </w:r>
                              <w:proofErr w:type="spellEnd"/>
                              <w:r>
                                <w:rPr>
                                  <w:szCs w:val="24"/>
                                  <w:lang w:val="en-US" w:eastAsia="lt-LT"/>
                                </w:rPr>
                                <w:t xml:space="preserve"> </w:t>
                              </w:r>
                              <w:proofErr w:type="spellStart"/>
                              <w:r>
                                <w:rPr>
                                  <w:szCs w:val="24"/>
                                  <w:lang w:val="en-US" w:eastAsia="lt-LT"/>
                                </w:rPr>
                                <w:t>iki</w:t>
                              </w:r>
                              <w:proofErr w:type="spellEnd"/>
                              <w:r>
                                <w:rPr>
                                  <w:szCs w:val="24"/>
                                  <w:lang w:val="en-US" w:eastAsia="lt-LT"/>
                                </w:rPr>
                                <w:t xml:space="preserve"> </w:t>
                              </w:r>
                              <w:proofErr w:type="spellStart"/>
                              <w:r>
                                <w:rPr>
                                  <w:szCs w:val="24"/>
                                  <w:lang w:val="en-US" w:eastAsia="lt-LT"/>
                                </w:rPr>
                                <w:t>reiso</w:t>
                              </w:r>
                              <w:proofErr w:type="spellEnd"/>
                              <w:r>
                                <w:rPr>
                                  <w:szCs w:val="24"/>
                                  <w:lang w:val="en-US" w:eastAsia="lt-LT"/>
                                </w:rPr>
                                <w:t xml:space="preserve"> </w:t>
                              </w:r>
                              <w:proofErr w:type="spellStart"/>
                              <w:r>
                                <w:rPr>
                                  <w:szCs w:val="24"/>
                                  <w:lang w:val="en-US" w:eastAsia="lt-LT"/>
                                </w:rPr>
                                <w:t>pabaigos</w:t>
                              </w:r>
                              <w:proofErr w:type="spellEnd"/>
                              <w:r>
                                <w:rPr>
                                  <w:szCs w:val="24"/>
                                  <w:lang w:val="en-US" w:eastAsia="lt-LT"/>
                                </w:rPr>
                                <w:t xml:space="preserve"> </w:t>
                              </w:r>
                              <w:proofErr w:type="spellStart"/>
                              <w:r>
                                <w:rPr>
                                  <w:szCs w:val="24"/>
                                  <w:lang w:val="en-US" w:eastAsia="lt-LT"/>
                                </w:rPr>
                                <w:t>darbas</w:t>
                              </w:r>
                              <w:proofErr w:type="spellEnd"/>
                              <w:r>
                                <w:rPr>
                                  <w:szCs w:val="24"/>
                                  <w:lang w:val="en-US" w:eastAsia="lt-LT"/>
                                </w:rPr>
                                <w:t xml:space="preserve"> </w:t>
                              </w:r>
                              <w:proofErr w:type="spellStart"/>
                              <w:r>
                                <w:rPr>
                                  <w:szCs w:val="24"/>
                                  <w:lang w:val="en-US" w:eastAsia="lt-LT"/>
                                </w:rPr>
                                <w:t>gali</w:t>
                              </w:r>
                              <w:proofErr w:type="spellEnd"/>
                              <w:r>
                                <w:rPr>
                                  <w:szCs w:val="24"/>
                                  <w:lang w:val="en-US" w:eastAsia="lt-LT"/>
                                </w:rPr>
                                <w:t xml:space="preserve"> </w:t>
                              </w:r>
                              <w:proofErr w:type="spellStart"/>
                              <w:r>
                                <w:rPr>
                                  <w:szCs w:val="24"/>
                                  <w:lang w:val="en-US" w:eastAsia="lt-LT"/>
                                </w:rPr>
                                <w:t>būti</w:t>
                              </w:r>
                              <w:proofErr w:type="spellEnd"/>
                              <w:r>
                                <w:rPr>
                                  <w:szCs w:val="24"/>
                                  <w:lang w:val="en-US" w:eastAsia="lt-LT"/>
                                </w:rPr>
                                <w:t xml:space="preserve"> </w:t>
                              </w:r>
                              <w:proofErr w:type="spellStart"/>
                              <w:r>
                                <w:rPr>
                                  <w:szCs w:val="24"/>
                                  <w:lang w:val="en-US" w:eastAsia="lt-LT"/>
                                </w:rPr>
                                <w:t>tęsiamas</w:t>
                              </w:r>
                              <w:proofErr w:type="spellEnd"/>
                              <w:r>
                                <w:rPr>
                                  <w:szCs w:val="24"/>
                                  <w:lang w:val="en-US" w:eastAsia="lt-LT"/>
                                </w:rPr>
                                <w:t xml:space="preserve"> ir </w:t>
                              </w:r>
                              <w:proofErr w:type="spellStart"/>
                              <w:r>
                                <w:rPr>
                                  <w:szCs w:val="24"/>
                                  <w:lang w:val="en-US" w:eastAsia="lt-LT"/>
                                </w:rPr>
                                <w:t>neužregistravus</w:t>
                              </w:r>
                              <w:proofErr w:type="spellEnd"/>
                              <w:r>
                                <w:rPr>
                                  <w:szCs w:val="24"/>
                                  <w:lang w:val="en-US" w:eastAsia="lt-LT"/>
                                </w:rPr>
                                <w:t xml:space="preserve"> </w:t>
                              </w:r>
                              <w:proofErr w:type="spellStart"/>
                              <w:r>
                                <w:rPr>
                                  <w:szCs w:val="24"/>
                                  <w:lang w:val="en-US" w:eastAsia="lt-LT"/>
                                </w:rPr>
                                <w:t>aptarnavimo</w:t>
                              </w:r>
                              <w:proofErr w:type="spellEnd"/>
                              <w:r>
                                <w:rPr>
                                  <w:szCs w:val="24"/>
                                  <w:lang w:val="en-US" w:eastAsia="lt-LT"/>
                                </w:rPr>
                                <w:t xml:space="preserve"> </w:t>
                              </w:r>
                              <w:proofErr w:type="spellStart"/>
                              <w:r>
                                <w:rPr>
                                  <w:szCs w:val="24"/>
                                  <w:lang w:val="en-US" w:eastAsia="lt-LT"/>
                                </w:rPr>
                                <w:t>įmonės</w:t>
                              </w:r>
                              <w:proofErr w:type="spellEnd"/>
                              <w:r>
                                <w:rPr>
                                  <w:szCs w:val="24"/>
                                  <w:lang w:val="en-US" w:eastAsia="lt-LT"/>
                                </w:rPr>
                                <w:t xml:space="preserve"> </w:t>
                              </w:r>
                              <w:proofErr w:type="spellStart"/>
                              <w:r>
                                <w:rPr>
                                  <w:szCs w:val="24"/>
                                  <w:lang w:val="en-US" w:eastAsia="lt-LT"/>
                                </w:rPr>
                                <w:t>iškvietimo</w:t>
                              </w:r>
                              <w:proofErr w:type="spellEnd"/>
                              <w:proofErr w:type="gramStart"/>
                              <w:r>
                                <w:rPr>
                                  <w:szCs w:val="24"/>
                                  <w:lang w:val="en-US" w:eastAsia="lt-LT"/>
                                </w:rPr>
                                <w:t>.</w:t>
                              </w:r>
                              <w:r>
                                <w:rPr>
                                  <w:szCs w:val="24"/>
                                  <w:lang w:eastAsia="lt-LT"/>
                                </w:rPr>
                                <w:t>“</w:t>
                              </w:r>
                              <w:proofErr w:type="gramEnd"/>
                            </w:p>
                          </w:sdtContent>
                        </w:sdt>
                      </w:sdtContent>
                    </w:sdt>
                  </w:sdtContent>
                </w:sdt>
                <w:sdt>
                  <w:sdtPr>
                    <w:alias w:val="1.3.26 pp."/>
                    <w:tag w:val="part_5b2dc06a51a84160abdca35bf92abaf1"/>
                    <w:id w:val="-1904051928"/>
                    <w:lock w:val="sdtLocked"/>
                  </w:sdtPr>
                  <w:sdtEndPr/>
                  <w:sdtContent>
                    <w:p w14:paraId="75F2A101" w14:textId="77777777" w:rsidR="00D23516" w:rsidRDefault="004A291D">
                      <w:pPr>
                        <w:tabs>
                          <w:tab w:val="left" w:pos="499"/>
                        </w:tabs>
                        <w:spacing w:line="360" w:lineRule="atLeast"/>
                        <w:ind w:firstLine="720"/>
                        <w:jc w:val="both"/>
                        <w:rPr>
                          <w:szCs w:val="24"/>
                          <w:lang w:eastAsia="lt-LT"/>
                        </w:rPr>
                      </w:pPr>
                      <w:sdt>
                        <w:sdtPr>
                          <w:alias w:val="Numeris"/>
                          <w:tag w:val="nr_5b2dc06a51a84160abdca35bf92abaf1"/>
                          <w:id w:val="-1748412167"/>
                          <w:lock w:val="sdtLocked"/>
                        </w:sdtPr>
                        <w:sdtEndPr/>
                        <w:sdtContent>
                          <w:r>
                            <w:rPr>
                              <w:szCs w:val="24"/>
                              <w:lang w:eastAsia="lt-LT"/>
                            </w:rPr>
                            <w:t>1.3.26</w:t>
                          </w:r>
                        </w:sdtContent>
                      </w:sdt>
                      <w:r>
                        <w:rPr>
                          <w:szCs w:val="24"/>
                          <w:lang w:eastAsia="lt-LT"/>
                        </w:rPr>
                        <w:t>. Pripažinti netekusiu galios 39 punktą.</w:t>
                      </w:r>
                    </w:p>
                  </w:sdtContent>
                </w:sdt>
                <w:sdt>
                  <w:sdtPr>
                    <w:alias w:val="1.3.27 pp."/>
                    <w:tag w:val="part_8453e2846f6f40c8bf4d9472ce38a46c"/>
                    <w:id w:val="-1116908747"/>
                    <w:lock w:val="sdtLocked"/>
                  </w:sdtPr>
                  <w:sdtEndPr/>
                  <w:sdtContent>
                    <w:p w14:paraId="75F2A102" w14:textId="77777777" w:rsidR="00D23516" w:rsidRDefault="004A291D">
                      <w:pPr>
                        <w:keepNext/>
                        <w:tabs>
                          <w:tab w:val="left" w:pos="499"/>
                        </w:tabs>
                        <w:spacing w:line="360" w:lineRule="atLeast"/>
                        <w:ind w:firstLine="720"/>
                        <w:jc w:val="both"/>
                        <w:rPr>
                          <w:szCs w:val="24"/>
                          <w:lang w:eastAsia="lt-LT"/>
                        </w:rPr>
                      </w:pPr>
                      <w:sdt>
                        <w:sdtPr>
                          <w:alias w:val="Numeris"/>
                          <w:tag w:val="nr_8453e2846f6f40c8bf4d9472ce38a46c"/>
                          <w:id w:val="1499695260"/>
                          <w:lock w:val="sdtLocked"/>
                        </w:sdtPr>
                        <w:sdtEndPr/>
                        <w:sdtContent>
                          <w:r>
                            <w:rPr>
                              <w:szCs w:val="24"/>
                              <w:lang w:eastAsia="lt-LT"/>
                            </w:rPr>
                            <w:t>1.3.27</w:t>
                          </w:r>
                        </w:sdtContent>
                      </w:sdt>
                      <w:r>
                        <w:rPr>
                          <w:szCs w:val="24"/>
                          <w:lang w:eastAsia="lt-LT"/>
                        </w:rPr>
                        <w:t>. Pakeisti 40 punktą ir jį išdėstyti taip:</w:t>
                      </w:r>
                    </w:p>
                    <w:sdt>
                      <w:sdtPr>
                        <w:alias w:val="citata"/>
                        <w:tag w:val="part_6118e30669404b46a1d71b859a77c9e7"/>
                        <w:id w:val="1838578837"/>
                        <w:lock w:val="sdtLocked"/>
                      </w:sdtPr>
                      <w:sdtEndPr/>
                      <w:sdtContent>
                        <w:sdt>
                          <w:sdtPr>
                            <w:alias w:val="40 p."/>
                            <w:tag w:val="part_2b77c8f6e9384c6a8ec51c52a3e694e3"/>
                            <w:id w:val="1029534753"/>
                            <w:lock w:val="sdtLocked"/>
                          </w:sdtPr>
                          <w:sdtEndPr/>
                          <w:sdtContent>
                            <w:p w14:paraId="75F2A103" w14:textId="77777777" w:rsidR="00D23516" w:rsidRDefault="004A291D">
                              <w:pPr>
                                <w:tabs>
                                  <w:tab w:val="left" w:pos="499"/>
                                </w:tabs>
                                <w:spacing w:line="360" w:lineRule="atLeast"/>
                                <w:ind w:firstLine="720"/>
                                <w:jc w:val="both"/>
                                <w:rPr>
                                  <w:szCs w:val="24"/>
                                  <w:lang w:eastAsia="lt-LT"/>
                                </w:rPr>
                              </w:pPr>
                              <w:r>
                                <w:rPr>
                                  <w:szCs w:val="24"/>
                                  <w:lang w:eastAsia="lt-LT"/>
                                </w:rPr>
                                <w:t>„</w:t>
                              </w:r>
                              <w:sdt>
                                <w:sdtPr>
                                  <w:alias w:val="Numeris"/>
                                  <w:tag w:val="nr_2b77c8f6e9384c6a8ec51c52a3e694e3"/>
                                  <w:id w:val="722024278"/>
                                  <w:lock w:val="sdtLocked"/>
                                </w:sdtPr>
                                <w:sdtEndPr/>
                                <w:sdtContent>
                                  <w:r>
                                    <w:rPr>
                                      <w:szCs w:val="24"/>
                                      <w:lang w:eastAsia="lt-LT"/>
                                    </w:rPr>
                                    <w:t>40</w:t>
                                  </w:r>
                                </w:sdtContent>
                              </w:sdt>
                              <w:r>
                                <w:rPr>
                                  <w:szCs w:val="24"/>
                                  <w:lang w:eastAsia="lt-LT"/>
                                </w:rPr>
                                <w:t>. Tarptautiniame jūrų ar oro uoste esančioje specialioje prekybos vietoje parduodant prekes, kurios neapmokestinamos muitais ir (arba) kurioms tai</w:t>
                              </w:r>
                              <w:r>
                                <w:rPr>
                                  <w:szCs w:val="24"/>
                                  <w:lang w:eastAsia="lt-LT"/>
                                </w:rPr>
                                <w:t>komos Lietuvos Respublikos akcizų įstatymo 19 straipsnio 1 dalies 1 punkte ir (arba) Lietuvos Respublikos pridėtinės vertės mokesčio įstatymo 53 straipsnio 4 dalyje nustatytos mokesčių lengvatos, taip pat parduodant minėtas prekes reiso metu keleiviams, vy</w:t>
                              </w:r>
                              <w:r>
                                <w:rPr>
                                  <w:szCs w:val="24"/>
                                  <w:lang w:eastAsia="lt-LT"/>
                                </w:rPr>
                                <w:t>kstantiems oro ar jūrų transportu į paskirties tašką už Europos Sąjungos teritorijos, išduotame kasos aparato kvite, be šio Aprašo 35 punkte nurodytų rekvizitų, turi būti nurodyta valstybė, į kurią vyksta keleivis, ir keleivio bilieto (arba reiso) numeris.</w:t>
                              </w:r>
                              <w:r>
                                <w:rPr>
                                  <w:szCs w:val="24"/>
                                  <w:lang w:eastAsia="lt-LT"/>
                                </w:rPr>
                                <w:t>“</w:t>
                              </w:r>
                            </w:p>
                          </w:sdtContent>
                        </w:sdt>
                      </w:sdtContent>
                    </w:sdt>
                  </w:sdtContent>
                </w:sdt>
                <w:sdt>
                  <w:sdtPr>
                    <w:alias w:val="1.3.28 pp."/>
                    <w:tag w:val="part_2bfe9844f5624d43a127ef93f954ca66"/>
                    <w:id w:val="-1848165931"/>
                    <w:lock w:val="sdtLocked"/>
                  </w:sdtPr>
                  <w:sdtEndPr/>
                  <w:sdtContent>
                    <w:p w14:paraId="75F2A104" w14:textId="77777777" w:rsidR="00D23516" w:rsidRDefault="004A291D">
                      <w:pPr>
                        <w:tabs>
                          <w:tab w:val="left" w:pos="499"/>
                        </w:tabs>
                        <w:spacing w:line="360" w:lineRule="atLeast"/>
                        <w:ind w:firstLine="720"/>
                        <w:jc w:val="both"/>
                        <w:rPr>
                          <w:szCs w:val="24"/>
                          <w:lang w:eastAsia="lt-LT"/>
                        </w:rPr>
                      </w:pPr>
                      <w:sdt>
                        <w:sdtPr>
                          <w:alias w:val="Numeris"/>
                          <w:tag w:val="nr_2bfe9844f5624d43a127ef93f954ca66"/>
                          <w:id w:val="2097206022"/>
                          <w:lock w:val="sdtLocked"/>
                        </w:sdtPr>
                        <w:sdtEndPr/>
                        <w:sdtContent>
                          <w:r>
                            <w:rPr>
                              <w:szCs w:val="24"/>
                              <w:lang w:eastAsia="lt-LT"/>
                            </w:rPr>
                            <w:t>1.3.28</w:t>
                          </w:r>
                        </w:sdtContent>
                      </w:sdt>
                      <w:r>
                        <w:rPr>
                          <w:szCs w:val="24"/>
                          <w:lang w:eastAsia="lt-LT"/>
                        </w:rPr>
                        <w:t>. Pakeisti 42 punkto pirmąją pastraipą ir ją išdėstyti taip:</w:t>
                      </w:r>
                    </w:p>
                    <w:sdt>
                      <w:sdtPr>
                        <w:alias w:val="citata"/>
                        <w:tag w:val="part_a45cd4c0827d442d9c7ae46a861f190d"/>
                        <w:id w:val="391240032"/>
                        <w:lock w:val="sdtLocked"/>
                      </w:sdtPr>
                      <w:sdtEndPr/>
                      <w:sdtContent>
                        <w:sdt>
                          <w:sdtPr>
                            <w:alias w:val="42 p."/>
                            <w:tag w:val="part_1545dec645804207a1d8d412096d7caf"/>
                            <w:id w:val="282007439"/>
                            <w:lock w:val="sdtLocked"/>
                          </w:sdtPr>
                          <w:sdtEndPr/>
                          <w:sdtContent>
                            <w:p w14:paraId="75F2A105" w14:textId="77777777" w:rsidR="00D23516" w:rsidRDefault="004A291D">
                              <w:pPr>
                                <w:tabs>
                                  <w:tab w:val="left" w:pos="499"/>
                                </w:tabs>
                                <w:spacing w:line="360" w:lineRule="atLeast"/>
                                <w:ind w:firstLine="720"/>
                                <w:jc w:val="both"/>
                                <w:rPr>
                                  <w:szCs w:val="24"/>
                                  <w:lang w:eastAsia="lt-LT"/>
                                </w:rPr>
                              </w:pPr>
                              <w:r>
                                <w:rPr>
                                  <w:szCs w:val="24"/>
                                  <w:lang w:eastAsia="lt-LT"/>
                                </w:rPr>
                                <w:t>„</w:t>
                              </w:r>
                              <w:sdt>
                                <w:sdtPr>
                                  <w:alias w:val="Numeris"/>
                                  <w:tag w:val="nr_1545dec645804207a1d8d412096d7caf"/>
                                  <w:id w:val="-195237372"/>
                                  <w:lock w:val="sdtLocked"/>
                                </w:sdtPr>
                                <w:sdtEndPr/>
                                <w:sdtContent>
                                  <w:r>
                                    <w:rPr>
                                      <w:szCs w:val="24"/>
                                      <w:lang w:eastAsia="lt-LT"/>
                                    </w:rPr>
                                    <w:t>42</w:t>
                                  </w:r>
                                </w:sdtContent>
                              </w:sdt>
                              <w:r>
                                <w:rPr>
                                  <w:szCs w:val="24"/>
                                  <w:lang w:eastAsia="lt-LT"/>
                                </w:rPr>
                                <w:t>. Valstybinės mokesčių inspekcijos nustatytais atvejais kasos aparatai gali nespausdinti šio Aprašo 35.2.8 ir 35.2.9 papunkčiuose nurodytų duomenų.“</w:t>
                              </w:r>
                            </w:p>
                          </w:sdtContent>
                        </w:sdt>
                      </w:sdtContent>
                    </w:sdt>
                  </w:sdtContent>
                </w:sdt>
              </w:sdtContent>
            </w:sdt>
          </w:sdtContent>
        </w:sdt>
        <w:sdt>
          <w:sdtPr>
            <w:alias w:val="2 p."/>
            <w:tag w:val="part_632835f8efd04ab4a4632e49698d2a1e"/>
            <w:id w:val="-686906770"/>
            <w:lock w:val="sdtLocked"/>
          </w:sdtPr>
          <w:sdtEndPr/>
          <w:sdtContent>
            <w:p w14:paraId="75F2A106" w14:textId="77777777" w:rsidR="00D23516" w:rsidRDefault="004A291D">
              <w:pPr>
                <w:tabs>
                  <w:tab w:val="left" w:pos="499"/>
                </w:tabs>
                <w:spacing w:line="360" w:lineRule="atLeast"/>
                <w:ind w:firstLine="720"/>
                <w:jc w:val="both"/>
                <w:rPr>
                  <w:rFonts w:eastAsia="Calibri"/>
                  <w:color w:val="000000"/>
                  <w:szCs w:val="24"/>
                </w:rPr>
              </w:pPr>
              <w:sdt>
                <w:sdtPr>
                  <w:alias w:val="Numeris"/>
                  <w:tag w:val="nr_632835f8efd04ab4a4632e49698d2a1e"/>
                  <w:id w:val="1349071689"/>
                  <w:lock w:val="sdtLocked"/>
                </w:sdtPr>
                <w:sdtEndPr/>
                <w:sdtContent>
                  <w:r>
                    <w:rPr>
                      <w:szCs w:val="24"/>
                      <w:lang w:eastAsia="lt-LT"/>
                    </w:rPr>
                    <w:t>2</w:t>
                  </w:r>
                </w:sdtContent>
              </w:sdt>
              <w:r>
                <w:rPr>
                  <w:szCs w:val="24"/>
                  <w:lang w:eastAsia="lt-LT"/>
                </w:rPr>
                <w:t>. Nustatyti,</w:t>
              </w:r>
              <w:r>
                <w:rPr>
                  <w:szCs w:val="24"/>
                  <w:lang w:eastAsia="lt-LT"/>
                </w:rPr>
                <w:t xml:space="preserve"> kad iki šio nutarimo įsigaliojimo naudoti tiesioginio ryšio kompiuterių tinklo terminalai turi būti įregistruoti Valstybinėje mokesčių inspekcijoje iki 2017 m. lapkričio 1 dienos. </w:t>
              </w:r>
            </w:p>
          </w:sdtContent>
        </w:sdt>
        <w:sdt>
          <w:sdtPr>
            <w:alias w:val="3 p."/>
            <w:tag w:val="part_3b6d194846c94c2bb5680d65764c9bc9"/>
            <w:id w:val="882605486"/>
            <w:lock w:val="sdtLocked"/>
          </w:sdtPr>
          <w:sdtEndPr/>
          <w:sdtContent>
            <w:p w14:paraId="75F2A107" w14:textId="77777777" w:rsidR="00D23516" w:rsidRDefault="004A291D">
              <w:pPr>
                <w:tabs>
                  <w:tab w:val="left" w:pos="499"/>
                  <w:tab w:val="left" w:pos="993"/>
                </w:tabs>
                <w:spacing w:line="360" w:lineRule="atLeast"/>
                <w:ind w:firstLine="720"/>
                <w:jc w:val="both"/>
                <w:rPr>
                  <w:szCs w:val="24"/>
                  <w:lang w:eastAsia="lt-LT"/>
                </w:rPr>
              </w:pPr>
              <w:sdt>
                <w:sdtPr>
                  <w:alias w:val="Numeris"/>
                  <w:tag w:val="nr_3b6d194846c94c2bb5680d65764c9bc9"/>
                  <w:id w:val="-939292976"/>
                  <w:lock w:val="sdtLocked"/>
                </w:sdtPr>
                <w:sdtEndPr/>
                <w:sdtContent>
                  <w:r>
                    <w:rPr>
                      <w:szCs w:val="24"/>
                      <w:lang w:eastAsia="lt-LT"/>
                    </w:rPr>
                    <w:t>3</w:t>
                  </w:r>
                </w:sdtContent>
              </w:sdt>
              <w:r>
                <w:rPr>
                  <w:szCs w:val="24"/>
                  <w:lang w:eastAsia="lt-LT"/>
                </w:rPr>
                <w:t>. Šis nutarimas, išskyrus 1.1, 1.2, 1.3.1–1.3.8, 1.3.10–1.3.16, 1.3.1</w:t>
              </w:r>
              <w:r>
                <w:rPr>
                  <w:szCs w:val="24"/>
                  <w:lang w:eastAsia="lt-LT"/>
                </w:rPr>
                <w:t>8, 1.3.24, 1.3.25, 1.3.27 ir 1.3.28 papunkčius, įsigalioja 2017 m. gegužės 1 dieną.</w:t>
              </w:r>
            </w:p>
          </w:sdtContent>
        </w:sdt>
        <w:sdt>
          <w:sdtPr>
            <w:alias w:val="4 p."/>
            <w:tag w:val="part_8187943d900a45fa8d95e2ceab49a495"/>
            <w:id w:val="623353083"/>
            <w:lock w:val="sdtLocked"/>
          </w:sdtPr>
          <w:sdtEndPr/>
          <w:sdtContent>
            <w:p w14:paraId="75F2A10B" w14:textId="31ECFFDB" w:rsidR="00D23516" w:rsidRDefault="004A291D" w:rsidP="004A291D">
              <w:pPr>
                <w:tabs>
                  <w:tab w:val="left" w:pos="499"/>
                </w:tabs>
                <w:spacing w:line="360" w:lineRule="atLeast"/>
                <w:ind w:firstLine="720"/>
                <w:jc w:val="both"/>
                <w:rPr>
                  <w:lang w:eastAsia="lt-LT"/>
                </w:rPr>
              </w:pPr>
              <w:sdt>
                <w:sdtPr>
                  <w:alias w:val="Numeris"/>
                  <w:tag w:val="nr_8187943d900a45fa8d95e2ceab49a495"/>
                  <w:id w:val="-575366564"/>
                  <w:lock w:val="sdtLocked"/>
                </w:sdtPr>
                <w:sdtEndPr/>
                <w:sdtContent>
                  <w:r>
                    <w:rPr>
                      <w:szCs w:val="24"/>
                      <w:lang w:eastAsia="lt-LT"/>
                    </w:rPr>
                    <w:t>4</w:t>
                  </w:r>
                </w:sdtContent>
              </w:sdt>
              <w:r>
                <w:rPr>
                  <w:szCs w:val="24"/>
                  <w:lang w:eastAsia="lt-LT"/>
                </w:rPr>
                <w:t>. Šio nutarimo 1.3.10 papunktis įsigalioja 2017 m. lapkričio 1 dieną.</w:t>
              </w:r>
            </w:p>
          </w:sdtContent>
        </w:sdt>
        <w:sdt>
          <w:sdtPr>
            <w:alias w:val="signatura"/>
            <w:tag w:val="part_854f99b9d5fb43dfb4991f09196b34ab"/>
            <w:id w:val="-1252814242"/>
            <w:lock w:val="sdtLocked"/>
          </w:sdtPr>
          <w:sdtEndPr/>
          <w:sdtContent>
            <w:p w14:paraId="627B30C6" w14:textId="77777777" w:rsidR="004A291D" w:rsidRDefault="004A291D">
              <w:pPr>
                <w:tabs>
                  <w:tab w:val="center" w:pos="-7800"/>
                  <w:tab w:val="left" w:pos="6237"/>
                  <w:tab w:val="right" w:pos="8306"/>
                </w:tabs>
              </w:pPr>
            </w:p>
            <w:p w14:paraId="5F04B26B" w14:textId="77777777" w:rsidR="004A291D" w:rsidRDefault="004A291D">
              <w:pPr>
                <w:tabs>
                  <w:tab w:val="center" w:pos="-7800"/>
                  <w:tab w:val="left" w:pos="6237"/>
                  <w:tab w:val="right" w:pos="8306"/>
                </w:tabs>
              </w:pPr>
            </w:p>
            <w:p w14:paraId="523D92A1" w14:textId="77777777" w:rsidR="004A291D" w:rsidRDefault="004A291D">
              <w:pPr>
                <w:tabs>
                  <w:tab w:val="center" w:pos="-7800"/>
                  <w:tab w:val="left" w:pos="6237"/>
                  <w:tab w:val="right" w:pos="8306"/>
                </w:tabs>
              </w:pPr>
            </w:p>
            <w:p w14:paraId="75F2A10C" w14:textId="2B0AF924" w:rsidR="00D23516" w:rsidRDefault="004A291D">
              <w:pPr>
                <w:tabs>
                  <w:tab w:val="center" w:pos="-7800"/>
                  <w:tab w:val="left" w:pos="6237"/>
                  <w:tab w:val="right" w:pos="8306"/>
                </w:tabs>
                <w:rPr>
                  <w:lang w:eastAsia="lt-LT"/>
                </w:rPr>
              </w:pPr>
              <w:r>
                <w:rPr>
                  <w:lang w:eastAsia="lt-LT"/>
                </w:rPr>
                <w:t>Ministras Pirmininkas</w:t>
              </w:r>
              <w:r>
                <w:rPr>
                  <w:lang w:eastAsia="lt-LT"/>
                </w:rPr>
                <w:tab/>
                <w:t xml:space="preserve">Saulius </w:t>
              </w:r>
              <w:proofErr w:type="spellStart"/>
              <w:r>
                <w:rPr>
                  <w:lang w:eastAsia="lt-LT"/>
                </w:rPr>
                <w:t>Skvernelis</w:t>
              </w:r>
              <w:proofErr w:type="spellEnd"/>
            </w:p>
            <w:p w14:paraId="75F2A10D" w14:textId="77777777" w:rsidR="00D23516" w:rsidRDefault="00D23516">
              <w:pPr>
                <w:tabs>
                  <w:tab w:val="center" w:pos="-7800"/>
                  <w:tab w:val="left" w:pos="6237"/>
                  <w:tab w:val="right" w:pos="8306"/>
                </w:tabs>
                <w:rPr>
                  <w:lang w:eastAsia="lt-LT"/>
                </w:rPr>
              </w:pPr>
            </w:p>
            <w:p w14:paraId="75F2A10E" w14:textId="77777777" w:rsidR="00D23516" w:rsidRDefault="00D23516">
              <w:pPr>
                <w:tabs>
                  <w:tab w:val="center" w:pos="-7800"/>
                  <w:tab w:val="left" w:pos="6237"/>
                  <w:tab w:val="right" w:pos="8306"/>
                </w:tabs>
                <w:rPr>
                  <w:lang w:eastAsia="lt-LT"/>
                </w:rPr>
              </w:pPr>
            </w:p>
            <w:p w14:paraId="1F2F0993" w14:textId="77777777" w:rsidR="004A291D" w:rsidRDefault="004A291D">
              <w:pPr>
                <w:tabs>
                  <w:tab w:val="center" w:pos="-7800"/>
                  <w:tab w:val="left" w:pos="6237"/>
                  <w:tab w:val="right" w:pos="8306"/>
                </w:tabs>
                <w:rPr>
                  <w:lang w:eastAsia="lt-LT"/>
                </w:rPr>
              </w:pPr>
              <w:bookmarkStart w:id="0" w:name="_GoBack"/>
              <w:bookmarkEnd w:id="0"/>
            </w:p>
            <w:p w14:paraId="75F2A10F" w14:textId="77777777" w:rsidR="00D23516" w:rsidRDefault="004A291D">
              <w:pPr>
                <w:tabs>
                  <w:tab w:val="center" w:pos="-7800"/>
                  <w:tab w:val="left" w:pos="6237"/>
                  <w:tab w:val="right" w:pos="8306"/>
                </w:tabs>
                <w:rPr>
                  <w:lang w:eastAsia="lt-LT"/>
                </w:rPr>
              </w:pPr>
              <w:r>
                <w:rPr>
                  <w:lang w:eastAsia="lt-LT"/>
                </w:rPr>
                <w:t>Finansų ministras</w:t>
              </w:r>
              <w:r>
                <w:rPr>
                  <w:lang w:eastAsia="lt-LT"/>
                </w:rPr>
                <w:tab/>
                <w:t>Vilius Šapoka</w:t>
              </w:r>
            </w:p>
          </w:sdtContent>
        </w:sdt>
      </w:sdtContent>
    </w:sdt>
    <w:sectPr w:rsidR="00D23516">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F2A114" w14:textId="77777777" w:rsidR="00D23516" w:rsidRDefault="004A291D">
      <w:pPr>
        <w:rPr>
          <w:lang w:eastAsia="lt-LT"/>
        </w:rPr>
      </w:pPr>
      <w:r>
        <w:rPr>
          <w:lang w:eastAsia="lt-LT"/>
        </w:rPr>
        <w:separator/>
      </w:r>
    </w:p>
  </w:endnote>
  <w:endnote w:type="continuationSeparator" w:id="0">
    <w:p w14:paraId="75F2A115" w14:textId="77777777" w:rsidR="00D23516" w:rsidRDefault="004A291D">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F2A11A" w14:textId="77777777" w:rsidR="00D23516" w:rsidRDefault="00D23516">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F2A11B" w14:textId="77777777" w:rsidR="00D23516" w:rsidRDefault="00D23516">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F2A11D" w14:textId="77777777" w:rsidR="00D23516" w:rsidRDefault="00D23516">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F2A112" w14:textId="77777777" w:rsidR="00D23516" w:rsidRDefault="004A291D">
      <w:pPr>
        <w:rPr>
          <w:lang w:eastAsia="lt-LT"/>
        </w:rPr>
      </w:pPr>
      <w:r>
        <w:rPr>
          <w:lang w:eastAsia="lt-LT"/>
        </w:rPr>
        <w:separator/>
      </w:r>
    </w:p>
  </w:footnote>
  <w:footnote w:type="continuationSeparator" w:id="0">
    <w:p w14:paraId="75F2A113" w14:textId="77777777" w:rsidR="00D23516" w:rsidRDefault="004A291D">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F2A116" w14:textId="77777777" w:rsidR="00D23516" w:rsidRDefault="004A291D">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75F2A117" w14:textId="77777777" w:rsidR="00D23516" w:rsidRDefault="00D23516">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F2A118" w14:textId="77777777" w:rsidR="00D23516" w:rsidRDefault="004A291D">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6</w:t>
    </w:r>
    <w:r>
      <w:rPr>
        <w:lang w:eastAsia="lt-LT"/>
      </w:rPr>
      <w:fldChar w:fldCharType="end"/>
    </w:r>
  </w:p>
  <w:p w14:paraId="75F2A119" w14:textId="77777777" w:rsidR="00D23516" w:rsidRDefault="00D23516">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F2A11C" w14:textId="77777777" w:rsidR="00D23516" w:rsidRDefault="00D23516">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593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A291D"/>
    <w:rsid w:val="004C66E7"/>
    <w:rsid w:val="00D2351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9393"/>
    <o:shapelayout v:ext="edit">
      <o:idmap v:ext="edit" data="1"/>
    </o:shapelayout>
  </w:shapeDefaults>
  <w:decimalSymbol w:val=","/>
  <w:listSeparator w:val=";"/>
  <w14:docId w14:val="75F2A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998192154">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634a9d44da04cdba792c385bf96693e" PartId="ee775d1b79ca4819b66c4de34705bf91">
    <Part Type="pastraipa" DocPartId="7193a7cb4cba44859f8d8bfb3e55d487" PartId="e9c732e38f2b46fa926428f25c57a0ab"/>
    <Part Type="punktas" Nr="1" Abbr="1 p." DocPartId="0982f53daddf4268b09def14af05f35b" PartId="74bd5e4f0beb4c41bf163ac07e61a878">
      <Part Type="papunktis" Nr="1.1" Abbr="1.1 pp." DocPartId="cf23c1d00577436c9d0effec641c3b39" PartId="c734e944ae8e4fac82a1ce978af8a81a">
        <Part Type="citata" DocPartId="f22df53302ba45aaadd0517a8c48104f" PartId="b35ac072cb0f4a809359dabff64ec046">
          <Part Type="papunktis" Nr="3.2.1" Abbr="3.2.1 pp." DocPartId="35228df3466e4b549c2adcf6b16922c2" PartId="7a9653fbe0b04beaa0ac5fcee53233a9"/>
        </Part>
      </Part>
      <Part Type="papunktis" Nr="1.2" Abbr="1.2 pp." DocPartId="9df95b5ae2cf42f6b781dec1fcbe043c" PartId="14a8959e84d94727bcf2b735c8950164">
        <Part Type="citata" DocPartId="61c0deab9f504fffabadeb6954b8f77b" PartId="39607974c29d4fbdab620f4c688660da">
          <Part Type="papunktis" Nr="3.2.2" Abbr="3.2.2 pp." DocPartId="b297618886114774a6bc2d9b527ab3f5" PartId="b1a536c0d59b4602be577c2941a5a9c1"/>
        </Part>
      </Part>
      <Part Type="papunktis" Nr="1.3" Abbr="1.3 pp." DocPartId="ecc5e6f53fc440c3b1fb8d28062b406f" PartId="81c64928d4c04573854377628a8c6d0b">
        <Part Type="papunktis" Nr="1.3.1" Abbr="1.3.1 pp." DocPartId="7b30a2063fea4697856f0c8960db47a4" PartId="c9dcc46bc07e435c9add10fd2174b72f">
          <Part Type="citata" DocPartId="d1f4f061c1f248b2b77155bb3c5d0013" PartId="d4e08abda9154a2daafdbfbc2c6f2e06">
            <Part Type="punktas" Nr="5" Abbr="5 p." DocPartId="8c3cedb6f626440da35b61963047ba7a" PartId="223fdcb9df56466398e8998b5b32ad1b"/>
          </Part>
        </Part>
        <Part Type="papunktis" Nr="1.3.2" Abbr="1.3.2 pp." DocPartId="69dec184f4a441b08aa8aa0d8773cf6c" PartId="60fd52298ede474285c8df256b672985">
          <Part Type="citata" DocPartId="99ef78dad9e34ef0a0b6ec6a30b5919a" PartId="022df237459d41e690c8da05b92f1987">
            <Part Type="pastraipa" DocPartId="599c41cc02e24647a1d3c54cde5c81eb" PartId="6ee3cc4ca04c4360bfe0b365aa870610"/>
          </Part>
        </Part>
        <Part Type="papunktis" Nr="1.3.3" Abbr="1.3.3 pp." DocPartId="0204bc757aa1448bab9d3bf98f4fee55" PartId="d9012f8583364af2a446f8625d3de130">
          <Part Type="citata" DocPartId="4a3e35b3e1de42139a4493b7b034b833" PartId="e6e6047f29d145e5ae127bbad407eed7">
            <Part Type="papunktis" Nr="10.1" Abbr="10.1 pp." DocPartId="30d4537571364eb6afd923e9aed21415" PartId="e7d81b76220f457da1876fcad80c2872"/>
          </Part>
        </Part>
        <Part Type="papunktis" Nr="1.3.4" Abbr="1.3.4 pp." DocPartId="4ecf3c969be443868b8caae36e6e0bb4" PartId="89ff3b01cfb148389e2acb6e35863b67">
          <Part Type="citata" DocPartId="b57394cb381c43f1be5422eff48ab4f4" PartId="f6c60287c5dd412b841045f20e6903a3">
            <Part Type="papunktis" Nr="10.2" Abbr="10.2 pp." DocPartId="e51b826022e94c09954828f5252f22a6" PartId="fdb0dc198b3b43dfb486ebce16887cac"/>
          </Part>
        </Part>
        <Part Type="papunktis" Nr="1.3.5" Abbr="1.3.5 pp." DocPartId="4cca1d6310d847f1bd1dd6f6965b9731" PartId="54d00074098044808adc5c587a0cfe26">
          <Part Type="citata" DocPartId="8fc1fb6806bb4a32bdd63ac419cddf16" PartId="69f79e5eb7b9446bbf8122467a312c7b">
            <Part Type="papunktis" Nr="10.3" Abbr="10.3 pp." DocPartId="af46314d32b34cba8d12841b29419e19" PartId="3f831343c1ac4d3f961606bf7c7ff785"/>
          </Part>
        </Part>
        <Part Type="papunktis" Nr="1.3.6" Abbr="1.3.6 pp." DocPartId="3883066d0312477884ee386a093b21f8" PartId="3ae51f2825e149bcbd565fdc5d9a1fc7">
          <Part Type="citata" DocPartId="73e41be011c84ad186ffa33b01c6e187" PartId="89820b95e9b94975ab91cb495d49830b">
            <Part Type="papunktis" Nr="10.5" Abbr="10.5 pp." DocPartId="7ab439790e6846fa8f0e0777bd8954d2" PartId="fb0465d5936d4d22bf8577499db68798"/>
          </Part>
        </Part>
        <Part Type="papunktis" Nr="1.3.7" Abbr="1.3.7 pp." DocPartId="362caef1e63749beb9438a0ea7daf011" PartId="7e1d91244fea40328469f699dec78c30"/>
        <Part Type="papunktis" Nr="1.3.8" Abbr="1.3.8 pp." DocPartId="09069074ac374508ba713d5e7eb9b5cd" PartId="f60629de3ce042498c48ea4e941b3aa5">
          <Part Type="citata" DocPartId="b48d6ba5cf1847e98d74a4ad778e53fb" PartId="c011d654a9144a0185b84b8876145a01">
            <Part Type="papunktis" Nr="10.10" Abbr="10.10 pp." DocPartId="f57587dbc07d491b8031b4b4bb826425" PartId="4d4ecf0f4e6f4778a05ae20b505522b2"/>
          </Part>
        </Part>
        <Part Type="papunktis" Nr="1.3.9" Abbr="1.3.9 pp." DocPartId="c6d5d0e6de4f43bca6e30db0c1d3d279" PartId="7d54f8c2e9c64b5bb66dce0cd704be03">
          <Part Type="citata" DocPartId="d8dd8b36dc9c4fde9c71d1373673ad94" PartId="ec469611618641b08f54b3034adeb438">
            <Part Type="papunktis" Nr="10.14" Abbr="10.14 pp." DocPartId="936e3ce8cd4d4540aa57595374321a1e" PartId="57558f04435b429ba1a18e2071de719f"/>
          </Part>
        </Part>
        <Part Type="papunktis" Nr="1.3.10" Abbr="1.3.10 pp." DocPartId="bc7a05f51d014b2181c965dfc993546b" PartId="c2f6a16e603c43ec804e47a0c29728f9">
          <Part Type="citata" DocPartId="6177216c04a147adb0f129cdad06ca51" PartId="1272425016234227b98ea3a0e011f528">
            <Part Type="papunktis" Nr="10.15" Abbr="10.15 pp." DocPartId="f3bea9479eae4c78a2880d68785c533c" PartId="0e11683463ee41a18ed586391138b9ec"/>
          </Part>
        </Part>
        <Part Type="papunktis" Nr="1.3.11" Abbr="1.3.11 pp." DocPartId="acf765b25a0342f08691743d436be2b6" PartId="8160e876e18240668c75048e91cf5a06">
          <Part Type="citata" DocPartId="b6467ad0141e4d48bdfe35448e9c67e0" PartId="b248033a03c24d3fae1403cb180f1885">
            <Part Type="papunktis" Nr="10.17" Abbr="10.17 pp." DocPartId="0017922604f6425180af09d9d80b0cd9" PartId="8d02fb6b3b70474f8fc8c85b7ab315eb"/>
          </Part>
        </Part>
        <Part Type="papunktis" Nr="1.3.12" Abbr="1.3.12 pp." DocPartId="afa9dd607c3045e8b4f0a6bd38f423ef" PartId="03764043d0e04c79830c40d1069d2721">
          <Part Type="citata" DocPartId="9eef9536fb4b4952befb548f963f49bf" PartId="f6e0dc6fc9644d74a70b6b9014680d40">
            <Part Type="punktas" Nr="10-1" Abbr="10-1 p." DocPartId="d9f4a9014a2f4079adfb344c7ba7e0db" PartId="053012fe4b8b4e2eba5aa8c17a11fe98"/>
          </Part>
        </Part>
        <Part Type="papunktis" Nr="1.3.13" Abbr="1.3.13 pp." DocPartId="9edfd6d5b2a64080928d01d9335ee31c" PartId="3fddabe1ee3d48dfaf7b41c793d277ee">
          <Part Type="citata" DocPartId="7b423f2c00854d538b7ac1cc45ece712" PartId="b62aca89d0d84cbda58e7f5edd09a839">
            <Part Type="papunktis" Nr="11.2" Abbr="11.2 pp." DocPartId="fe1c4abc598c4c73900ae67d4e068480" PartId="3248da124dc14bfabd2446c7ca411225"/>
          </Part>
        </Part>
        <Part Type="papunktis" Nr="1.3.14" Abbr="1.3.14 pp." DocPartId="1753c54a2f484b70a2ea4c30d92b06d5" PartId="1dd5faeef1af444a9bffdb43d834191f">
          <Part Type="citata" DocPartId="f9fbf910b09746cc8ab3e2410a47688c" PartId="7aed4bfe3d9940f4b3be71acab6bc8fd">
            <Part Type="papunktis" Nr="11.5" Abbr="11.5 pp." DocPartId="4489d0d74aa34182908fa033dcf43ef5" PartId="22c54d062e71499cb67e327d264ecf90"/>
          </Part>
        </Part>
        <Part Type="papunktis" Nr="1.3.15" Abbr="1.3.15 pp." DocPartId="410f87b9ca0148ab99366b0fa8ba0610" PartId="234e891f83cb43bc9f92e932f72887c5">
          <Part Type="citata" DocPartId="a2fb93be5b1d4662923f254ec34bd421" PartId="ca10c3559e1443e2b0de04a5b6df0070">
            <Part Type="papunktis" Nr="11.9" Abbr="11.9 pp." DocPartId="c5756ab44dbf480cbc33ce7e126d5f0d" PartId="5f12bb5605e34415ae2ddbbc7073bc23"/>
          </Part>
        </Part>
        <Part Type="papunktis" Nr="1.3.16" Abbr="1.3.16 pp." DocPartId="1d5c1ecb98634ff8b1bdf075b2fd62a2" PartId="a3e654d3c99d4ea7bf2f83d10a954e48">
          <Part Type="citata" DocPartId="c0809e4a9c654f2b85090c76765e2507" PartId="dbc9a115f3014251b4f31d024a66ad2d">
            <Part Type="papunktis" Nr="12.1" Abbr="12.1 pp." DocPartId="6ffd84f1cfed46c9bcff27116b57a44c" PartId="26f0dda419b94b29bb9a851f9846c11d"/>
          </Part>
        </Part>
        <Part Type="papunktis" Nr="1.3.17" Abbr="1.3.17 pp." DocPartId="c9d69b9bf6e049f582131a2b194d23b8" PartId="707b01410d444a3e8ce1a684e8147298">
          <Part Type="citata" DocPartId="779d2640218c42379b9f202f6291264e" PartId="0aff75c57c8f49678eb5699c13cb3fe6">
            <Part Type="punktas" Nr="15" Abbr="15 p." DocPartId="9811c7567599481eae7ea04b81ddd647" PartId="8e1bcee9a2474b8ca48e94711b244567"/>
          </Part>
        </Part>
        <Part Type="papunktis" Nr="1.3.18" Abbr="1.3.18 pp." DocPartId="7df1446135f64ef19d1fb1c2b7d72123" PartId="9a698ec4f8d6498088c2dca846b65072">
          <Part Type="citata" DocPartId="14c1ae18457e4d25831bd5f3f7b2ea25" PartId="5fd8eab44fb347dd873a5b2218dc1996">
            <Part Type="pastraipa" DocPartId="6a2ccc7e8399411c837aef4a101bd806" PartId="4de220213ab64ee2a7ae9146357ebd7c"/>
          </Part>
        </Part>
        <Part Type="papunktis" Nr="1.3.19" Abbr="1.3.19 pp." DocPartId="5bcbbed4f1b44e6292691aec21566c13" PartId="0e784d36c42c4e1fb1121b0a6413fa43">
          <Part Type="citata" DocPartId="c130873b2aea482787dea2c98741c3c6" PartId="6947eafc414b4f369c313b877873cbbe">
            <Part Type="punktas" Nr="17-1" Abbr="17-1 p." DocPartId="bb3d358ddfec4785aabb6d844f28911d" PartId="710a791c6fc94175bafe33a65b051ffa">
              <Part Type="papunktis" Nr="17-1.1" Abbr="17-1.1 pp." DocPartId="1752bd80819a4fef9ebcdfd87d4cd55b" PartId="13605abcd1a44c24a04ccedb37e2789f"/>
              <Part Type="papunktis" Nr="17-1.2" Abbr="17-1.2 pp." DocPartId="df6bc7a317af4867a8e052107f8c8bab" PartId="33590ac4602f488884a4ad6ae1a95784"/>
              <Part Type="papunktis" Nr="17-1.3" Abbr="17-1.3 pp." DocPartId="3464d5d0eaf24989b6e848ea3ebcfa37" PartId="df0a4cf2479f4bba89cc988876c6b510"/>
              <Part Type="papunktis" Nr="17-1.4" Abbr="17-1.4 pp." DocPartId="b83c3e5563644c278c0ca6ded1c7b2f2" PartId="8343a61524f248f68c5a88f0e7081bb4"/>
            </Part>
          </Part>
        </Part>
        <Part Type="papunktis" Nr="1.3.20" Abbr="1.3.20 pp." DocPartId="964647f7a66f4b76860ccaf315025ad9" PartId="58f9a56b0c75426894894019937a0e10">
          <Part Type="citata" DocPartId="0baa9b2abfbb448c9c5cf3613de2c10a" PartId="d7d7aaf1ccb241d89a3eb7b0dadb89a4">
            <Part Type="punktas" Nr="17-2" Abbr="17-2 p." DocPartId="86a413748e1e416eb4fb51de236970af" PartId="86794357035642d7b560e759e6332310"/>
          </Part>
        </Part>
        <Part Type="papunktis" Nr="1.3.21" Abbr="1.3.21 pp." DocPartId="ae4555bd8b1d4a1aad731e37dccf8ec2" PartId="ddabb7ac5c554d9fa236c9a9c4e52e63">
          <Part Type="citata" DocPartId="2a9b516612b847edb9823ba444033a13" PartId="d60efece35a143a1beef0a229f15a51b">
            <Part Type="punktas" Nr="18" Abbr="18 p." DocPartId="5a4a61e464d4401ab5668ce053a532ea" PartId="d75b634655b842429b55d7ca3065de1f"/>
          </Part>
        </Part>
        <Part Type="papunktis" Nr="1.3.22" Abbr="1.3.22 pp." DocPartId="381b031f5102491f83832a46efc26cc9" PartId="1ee8e91f89244189b31fe2b79fac394a">
          <Part Type="citata" DocPartId="131a6f3a6c6f4fcda59c09478497395e" PartId="ca6923d938ed477b9fbe8ba7d2b9cc48">
            <Part Type="punktas" Nr="20" Abbr="20 p." DocPartId="5c5b5263c54345d086e488b6f9c691e0" PartId="63f3177162d64b4fa6dc9016118af3c2"/>
          </Part>
        </Part>
        <Part Type="papunktis" Nr="1.3.23" Abbr="1.3.23 pp." DocPartId="ca7e0148c8f7468394731e167bf3df00" PartId="e94d41e556e84ade95e24503ce1755ea">
          <Part Type="citata" DocPartId="522993074d3a47cc9b7863d59ef736ad" PartId="5cb66a3710184403b178fba74b0e00d0">
            <Part Type="pastraipa" DocPartId="66f1a924b0044cd5918ae744145cf17b" PartId="e75b065f25ac4bcc931b8d6cd2f3068a"/>
          </Part>
        </Part>
        <Part Type="papunktis" Nr="1.3.24" Abbr="1.3.24 pp." DocPartId="b6583b86f61b43c7ac8d218d939922b3" PartId="27ed03e491db470793df36bba47c3cae">
          <Part Type="citata" DocPartId="fc76edfdd1bd4469a4a224791fd714c1" PartId="df3803f8d83d445fa8a7d0e8a05e90ba">
            <Part Type="punktas" Nr="27" Abbr="27 p." DocPartId="4ec846353e374db4897bbfc7556166f4" PartId="56fdc812c25d48c29144232d4557d6cc"/>
          </Part>
        </Part>
        <Part Type="papunktis" Nr="1.3.25" Abbr="1.3.25 pp." DocPartId="9c199b47e7af4e768e0a40e0d91df0ed" PartId="010d4a5f29be44dea71a665578f12215">
          <Part Type="citata" DocPartId="a6809512875c45928835da360c978478" PartId="83555966ca7a452f9a342b2b709b624f">
            <Part Type="punktas" Nr="29" Abbr="29 p." DocPartId="60793d2ac7ee405091d9186466ad71f1" PartId="7d15197eae1b417690d685eadc0ff63d"/>
          </Part>
        </Part>
        <Part Type="papunktis" Nr="1.3.26" Abbr="1.3.26 pp." DocPartId="1404a75ad43640e881d4bedcc308c8e6" PartId="5b2dc06a51a84160abdca35bf92abaf1"/>
        <Part Type="papunktis" Nr="1.3.27" Abbr="1.3.27 pp." DocPartId="2fccc74e687342aaa2659ab51ce98785" PartId="8453e2846f6f40c8bf4d9472ce38a46c">
          <Part Type="citata" DocPartId="1706acbbe66341dca6b4d5cee81ccc4e" PartId="6118e30669404b46a1d71b859a77c9e7">
            <Part Type="punktas" Nr="40" Abbr="40 p." DocPartId="f84e2a4a5d45476aad797e3e3bd6677f" PartId="2b77c8f6e9384c6a8ec51c52a3e694e3"/>
          </Part>
        </Part>
        <Part Type="papunktis" Nr="1.3.28" Abbr="1.3.28 pp." DocPartId="8465d06809ce4c2ab4ebe6b00f2128d6" PartId="2bfe9844f5624d43a127ef93f954ca66">
          <Part Type="citata" DocPartId="aead1243b3bf4858bdded25869d4b02d" PartId="a45cd4c0827d442d9c7ae46a861f190d">
            <Part Type="punktas" Nr="42" Abbr="42 p." DocPartId="a73a757c936947279c44adf0117ecdef" PartId="1545dec645804207a1d8d412096d7caf"/>
          </Part>
        </Part>
      </Part>
    </Part>
    <Part Type="punktas" Nr="2" Abbr="2 p." DocPartId="2fe64abfc9e045b98c414330a6b0fa37" PartId="632835f8efd04ab4a4632e49698d2a1e"/>
    <Part Type="punktas" Nr="3" Abbr="3 p." DocPartId="83e09296d6ca4f99923587cf5cfcb59b" PartId="3b6d194846c94c2bb5680d65764c9bc9"/>
    <Part Type="punktas" Nr="4" Abbr="4 p." DocPartId="1eaa50e18b54421b9c93e8bb90c317e7" PartId="8187943d900a45fa8d95e2ceab49a495"/>
    <Part Type="signatura" DocPartId="117dc5f6438a4b158982d9de4732b3c0" PartId="854f99b9d5fb43dfb4991f09196b34ab"/>
  </Part>
</Parts>
</file>

<file path=customXml/itemProps1.xml><?xml version="1.0" encoding="utf-8"?>
<ds:datastoreItem xmlns:ds="http://schemas.openxmlformats.org/officeDocument/2006/customXml" ds:itemID="{F2A2BAA5-8011-4E45-92FE-81CE3095E09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1974</Words>
  <Characters>13805</Characters>
  <Application>Microsoft Office Word</Application>
  <DocSecurity>0</DocSecurity>
  <Lines>115</Lines>
  <Paragraphs>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15748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PAVKŠTELO Julita</cp:lastModifiedBy>
  <cp:revision>3</cp:revision>
  <cp:lastPrinted>2017-01-10T08:52:00Z</cp:lastPrinted>
  <dcterms:created xsi:type="dcterms:W3CDTF">2017-01-12T11:08:00Z</dcterms:created>
  <dcterms:modified xsi:type="dcterms:W3CDTF">2017-01-12T13:18:00Z</dcterms:modified>
</cp:coreProperties>
</file>