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102899edbc431d9e2c4fe41361544f"/>
        <w:id w:val="-2082361919"/>
        <w:lock w:val="sdtLocked"/>
      </w:sdtPr>
      <w:sdtEndPr/>
      <w:sdtContent>
        <w:p w:rsidR="006B3234" w:rsidRDefault="006B323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6B3234" w:rsidRDefault="007E038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B3234" w:rsidRDefault="006B3234">
          <w:pPr>
            <w:jc w:val="center"/>
            <w:rPr>
              <w:caps/>
              <w:sz w:val="12"/>
              <w:szCs w:val="12"/>
            </w:rPr>
          </w:pPr>
        </w:p>
        <w:p w:rsidR="006B3234" w:rsidRDefault="007E038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6B3234" w:rsidRDefault="007E038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8 STRAIPSNIO PAKEITIMO</w:t>
          </w:r>
        </w:p>
        <w:p w:rsidR="006B3234" w:rsidRDefault="007E038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6B3234" w:rsidRDefault="006B3234">
          <w:pPr>
            <w:jc w:val="center"/>
            <w:rPr>
              <w:b/>
              <w:caps/>
            </w:rPr>
          </w:pPr>
        </w:p>
        <w:p w:rsidR="006B3234" w:rsidRDefault="007E038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XIV-1957</w:t>
          </w:r>
        </w:p>
        <w:p w:rsidR="006B3234" w:rsidRDefault="007E038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B3234" w:rsidRDefault="006B3234">
          <w:pPr>
            <w:jc w:val="center"/>
            <w:rPr>
              <w:sz w:val="22"/>
            </w:rPr>
          </w:pPr>
        </w:p>
        <w:p w:rsidR="006B3234" w:rsidRDefault="006B3234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6B3234" w:rsidRDefault="006B3234">
          <w:pPr>
            <w:spacing w:line="360" w:lineRule="auto"/>
            <w:ind w:firstLine="720"/>
            <w:jc w:val="both"/>
            <w:sectPr w:rsidR="006B3234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6B3234" w:rsidRDefault="006B323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d749f03abf340798ec1d18d688db2ad"/>
            <w:id w:val="482737802"/>
            <w:lock w:val="sdtLocked"/>
          </w:sdtPr>
          <w:sdtEndPr/>
          <w:sdtContent>
            <w:p w:rsidR="006B3234" w:rsidRDefault="007E0386">
              <w:pPr>
                <w:widowControl w:val="0"/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dd749f03abf340798ec1d18d688db2ad"/>
                  <w:id w:val="-174603014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749f03abf340798ec1d18d688db2ad"/>
                  <w:id w:val="42801841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8 straipsnio pakeitimas</w:t>
                  </w:r>
                </w:sdtContent>
              </w:sdt>
            </w:p>
            <w:sdt>
              <w:sdtPr>
                <w:alias w:val="1 str. 1 d."/>
                <w:tag w:val="part_03333c75cdb5469ea1b0cce692cec97c"/>
                <w:id w:val="-764614828"/>
                <w:lock w:val="sdtLocked"/>
              </w:sdtPr>
              <w:sdtEndPr/>
              <w:sdtContent>
                <w:p w:rsidR="006B3234" w:rsidRDefault="007E0386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3333c75cdb5469ea1b0cce692cec97c"/>
                      <w:id w:val="146554567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8 straipsnio 3 dalį ir ją išdėstyti taip:</w:t>
                  </w:r>
                </w:p>
                <w:sdt>
                  <w:sdtPr>
                    <w:alias w:val="citata"/>
                    <w:tag w:val="part_ee077043c64c4bf48239a7b4f91c62ef"/>
                    <w:id w:val="-69462398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c75f6bf8e4bb4b2b99e252f1d2cd3226"/>
                        <w:id w:val="867183820"/>
                        <w:lock w:val="sdtLocked"/>
                      </w:sdtPr>
                      <w:sdtEndPr/>
                      <w:sdtContent>
                        <w:p w:rsidR="006B3234" w:rsidRDefault="007E0386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5f6bf8e4bb4b2b99e252f1d2cd3226"/>
                              <w:id w:val="-1151974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Šalpos neįgalumo pensijos šio įstatymo 5 straipsnio 3 ir 4 punktuose nurodytiems asmenims yr</w:t>
                          </w:r>
                          <w:bookmarkStart w:id="0" w:name="_GoBack"/>
                          <w:bookmarkEnd w:id="0"/>
                          <w:r>
                            <w:rPr>
                              <w:rFonts w:eastAsia="Calibri"/>
                              <w:szCs w:val="24"/>
                            </w:rPr>
                            <w:t>a šių dydžių:</w:t>
                          </w:r>
                        </w:p>
                        <w:sdt>
                          <w:sdtPr>
                            <w:alias w:val="3 d. 1 p."/>
                            <w:tag w:val="part_27ffc75c0ec9418d8d0a7378547e0803"/>
                            <w:id w:val="-2070457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7ffc75c0ec9418d8d0a7378547e0803"/>
                                  <w:id w:val="20093966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</w:t>
                              </w:r>
                              <w:r>
                                <w:rPr>
                                  <w:szCs w:val="24"/>
                                </w:rPr>
                                <w:t>s 100 procentų darbingumo, – 2 šalpos pensijų bazių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a2ecd28acbd44e08825bf596f8120bcd"/>
                            <w:id w:val="-743796918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2ecd28acbd44e08825bf596f8120bcd"/>
                                  <w:id w:val="-14013556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95 procentų darbingumo, – 1,87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3 p."/>
                            <w:tag w:val="part_ceb642cac09c4ad4b43757ee8ecc741b"/>
                            <w:id w:val="-2004657308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eb642cac09c4ad4b43757ee8ecc741b"/>
                                  <w:id w:val="19435640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90 procentų darbingumo, – 1,75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4 p."/>
                            <w:tag w:val="part_4fe4074a078b441a8d817b4d6c86416e"/>
                            <w:id w:val="-1814634579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fe4074a078b441a8d817b4d6c86416e"/>
                                  <w:id w:val="152952628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</w:t>
                              </w:r>
                              <w:r>
                                <w:rPr>
                                  <w:szCs w:val="24"/>
                                </w:rPr>
                                <w:t>etekusiems 85 procentų darbingumo, – 1,62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5 p."/>
                            <w:tag w:val="part_820dd6bac5934eb79cf9d0a58c77d3e3"/>
                            <w:id w:val="-67788608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20dd6bac5934eb79cf9d0a58c77d3e3"/>
                                  <w:id w:val="12448383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80 procentų darbingumo, – 1,5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6 p."/>
                            <w:tag w:val="part_c875d91d3f8e4b02b094afefc5f08fa2"/>
                            <w:id w:val="-138986821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875d91d3f8e4b02b094afefc5f08fa2"/>
                                  <w:id w:val="18952370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 xml:space="preserve">asmenims, netekusiems 75 procentų darbingumo, – 1,37 šalpos pensijų bazės dydžio; </w:t>
                              </w:r>
                            </w:p>
                          </w:sdtContent>
                        </w:sdt>
                        <w:sdt>
                          <w:sdtPr>
                            <w:alias w:val="3 d. 7 p."/>
                            <w:tag w:val="part_5800fd1778364e1888803618da159c83"/>
                            <w:id w:val="133332905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800fd1778364e1888803618da159c83"/>
                                  <w:id w:val="18360291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70 procentų darbingumo, – 1,25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8 p."/>
                            <w:tag w:val="part_7e381eaf7b38406382c851c27be9680a"/>
                            <w:id w:val="-43813834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e381eaf7b38406382c851c27be9680a"/>
                                  <w:id w:val="-4205684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65 procentų darbingumo, – 1,12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3 d. 9 p."/>
                            <w:tag w:val="part_bb9359138528470db7cf6bf57d5c921f"/>
                            <w:id w:val="1515029330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b9359138528470db7cf6bf57d5c921f"/>
                                  <w:id w:val="-10354284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60 procentų darbingumo, – 1 šalpos pensijų bazės dydžio.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5f96e35127d740498c83181ef0a6df47"/>
                <w:id w:val="1519582149"/>
                <w:lock w:val="sdtLocked"/>
              </w:sdtPr>
              <w:sdtEndPr/>
              <w:sdtContent>
                <w:p w:rsidR="006B3234" w:rsidRDefault="007E0386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5f96e35127d740498c83181ef0a6df47"/>
                      <w:id w:val="-10380163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8 straipsnio 4 dalį ir ją išdėstyti taip:</w:t>
                  </w:r>
                </w:p>
                <w:sdt>
                  <w:sdtPr>
                    <w:alias w:val="citata"/>
                    <w:tag w:val="part_d3036badf6af4b539f8ee7fd495ab271"/>
                    <w:id w:val="1869717343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bf3dab8133984bbda5e67d244bad7723"/>
                        <w:id w:val="-1051690818"/>
                        <w:lock w:val="sdtLocked"/>
                      </w:sdtPr>
                      <w:sdtEndPr/>
                      <w:sdtContent>
                        <w:p w:rsidR="006B3234" w:rsidRDefault="007E0386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3dab8133984bbda5e67d244bad7723"/>
                              <w:id w:val="14639963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Šalpos neįgalumo pensijos šio įstatymo 5 straipsnio 5 punkte nurodytiems asmenims yra šių dydžių:</w:t>
                          </w:r>
                        </w:p>
                        <w:sdt>
                          <w:sdtPr>
                            <w:alias w:val="4 d. 1 p."/>
                            <w:tag w:val="part_eb69ec678c874fc59c06dacb53786bb2"/>
                            <w:id w:val="1358629976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b69ec678c874fc59c06dacb53786bb2"/>
                                  <w:id w:val="2575685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100 procentų darbingumo, – 2 šalpos pensijų bazių dydžio;</w:t>
                              </w:r>
                            </w:p>
                          </w:sdtContent>
                        </w:sdt>
                        <w:sdt>
                          <w:sdtPr>
                            <w:alias w:val="4 d. 2 p."/>
                            <w:tag w:val="part_706c88896d7d47d9996baf29f03cdacf"/>
                            <w:id w:val="1717615388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06c88896d7d47d9996baf29f03cdacf"/>
                                  <w:id w:val="-9928739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95 procentų darbingumo, – 1,83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4 d. 3 p."/>
                            <w:tag w:val="part_c13742b39a7d4fc3b3f87be68d09a324"/>
                            <w:id w:val="878355103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13742b39a7d4fc3b3f87be68d09a324"/>
                                  <w:id w:val="-17262895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90 procentų darbingumo, – 1,66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4 d. 4 p."/>
                            <w:tag w:val="part_31901ae1f33c48fb8c1d6c11ebfd92d4"/>
                            <w:id w:val="-246960610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1901ae1f33c48fb8c1d6c11ebfd92d4"/>
                                  <w:id w:val="1585975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85 procentų darbingumo, – 1,5 šalpos pensijų bazės</w:t>
                              </w:r>
                              <w:r>
                                <w:rPr>
                                  <w:szCs w:val="24"/>
                                </w:rPr>
                                <w:t xml:space="preserve"> dydžio;</w:t>
                              </w:r>
                            </w:p>
                          </w:sdtContent>
                        </w:sdt>
                        <w:sdt>
                          <w:sdtPr>
                            <w:alias w:val="4 d. 5 p."/>
                            <w:tag w:val="part_bcec4753abae4d58bf0cfcbb15394c4b"/>
                            <w:id w:val="2091037695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cec4753abae4d58bf0cfcbb15394c4b"/>
                                  <w:id w:val="5102720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80 procentų darbingumo, – 1,33 šalpos pensijų bazės dydžio;</w:t>
                              </w:r>
                            </w:p>
                          </w:sdtContent>
                        </w:sdt>
                        <w:sdt>
                          <w:sdtPr>
                            <w:alias w:val="4 d. 6 p."/>
                            <w:tag w:val="part_1b43246d7e8e4f87813826a687f967f6"/>
                            <w:id w:val="1951890629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b43246d7e8e4f87813826a687f967f6"/>
                                  <w:id w:val="-12582954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 xml:space="preserve">asmenims, netekusiems 75 procentų darbingumo, – 1,17 šalpos pensijų bazės dydžio; </w:t>
                              </w:r>
                            </w:p>
                          </w:sdtContent>
                        </w:sdt>
                        <w:sdt>
                          <w:sdtPr>
                            <w:alias w:val="4 d. 7 p."/>
                            <w:tag w:val="part_073c5ae0c5a0481c8eaed6d0afc3ea1e"/>
                            <w:id w:val="975488088"/>
                            <w:lock w:val="sdtLocked"/>
                          </w:sdtPr>
                          <w:sdtEndPr/>
                          <w:sdtContent>
                            <w:p w:rsidR="006B3234" w:rsidRDefault="007E0386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73c5ae0c5a0481c8eaed6d0afc3ea1e"/>
                                  <w:id w:val="-436777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)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</w:rPr>
                                <w:t>asmenims, netekusiems 60–70 procentų darbingumo, – 1 šalpos p</w:t>
                              </w:r>
                              <w:r>
                                <w:rPr>
                                  <w:szCs w:val="24"/>
                                </w:rPr>
                                <w:t>ensijų bazės dydžio.“</w:t>
                              </w:r>
                            </w:p>
                            <w:p w:rsidR="006B3234" w:rsidRDefault="007E03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89c8a44940647bc9acc45f3921c907c"/>
            <w:id w:val="1620491140"/>
            <w:lock w:val="sdtLocked"/>
          </w:sdtPr>
          <w:sdtEndPr/>
          <w:sdtContent>
            <w:p w:rsidR="006B3234" w:rsidRDefault="007E0386">
              <w:pPr>
                <w:tabs>
                  <w:tab w:val="left" w:pos="4980"/>
                </w:tabs>
                <w:spacing w:line="360" w:lineRule="auto"/>
                <w:ind w:firstLine="720"/>
                <w:rPr>
                  <w:szCs w:val="24"/>
                </w:rPr>
              </w:pPr>
              <w:sdt>
                <w:sdtPr>
                  <w:alias w:val="Numeris"/>
                  <w:tag w:val="nr_389c8a44940647bc9acc45f3921c907c"/>
                  <w:id w:val="14044896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89c8a44940647bc9acc45f3921c907c"/>
                  <w:id w:val="-19649535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6eef799930ac4b4f9ab7b4ab2474169c"/>
                <w:id w:val="-1011221297"/>
                <w:lock w:val="sdtLocked"/>
              </w:sdtPr>
              <w:sdtEndPr/>
              <w:sdtContent>
                <w:p w:rsidR="006B3234" w:rsidRDefault="007E0386">
                  <w:pPr>
                    <w:tabs>
                      <w:tab w:val="left" w:pos="4980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ef799930ac4b4f9ab7b4ab2474169c"/>
                      <w:id w:val="-7286892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Šis įstatymas įsigalioja 2023 m. liepos 1 d. </w:t>
                  </w:r>
                </w:p>
              </w:sdtContent>
            </w:sdt>
            <w:sdt>
              <w:sdtPr>
                <w:alias w:val="2 str. 2 d."/>
                <w:tag w:val="part_1f8ba1a2cf7045aa82f673f5cefe64aa"/>
                <w:id w:val="1071932434"/>
                <w:lock w:val="sdtLocked"/>
              </w:sdtPr>
              <w:sdtEndPr/>
              <w:sdtContent>
                <w:p w:rsidR="006B3234" w:rsidRDefault="007E0386">
                  <w:pPr>
                    <w:tabs>
                      <w:tab w:val="left" w:pos="4980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8ba1a2cf7045aa82f673f5cefe64aa"/>
                      <w:id w:val="3104420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Šio įstatymo 1 straipsnyje išdėstytose Lietuvos Respublikos šalpos pensijų įstatymo 8 straipsnio 3 ir 4 dalyse n</w:t>
                  </w:r>
                  <w:r>
                    <w:rPr>
                      <w:szCs w:val="24"/>
                    </w:rPr>
                    <w:t xml:space="preserve">urodytų dydžių šalpos neįgalumo pensijos </w:t>
                  </w:r>
                  <w:r>
                    <w:rPr>
                      <w:szCs w:val="24"/>
                      <w:bdr w:val="none" w:sz="0" w:space="0" w:color="auto" w:frame="1"/>
                    </w:rPr>
                    <w:t xml:space="preserve">jų gavėjams pradedamos mokėti ne vėliau kaip 2023 m. lapkričio 30 d., kartu išmokant nuo 2023 m. liepos 1 d. susidariusias </w:t>
                  </w:r>
                  <w:r>
                    <w:rPr>
                      <w:szCs w:val="24"/>
                    </w:rPr>
                    <w:t>šalpos neįgalumo pensijų</w:t>
                  </w:r>
                  <w:r>
                    <w:rPr>
                      <w:szCs w:val="24"/>
                      <w:bdr w:val="none" w:sz="0" w:space="0" w:color="auto" w:frame="1"/>
                    </w:rPr>
                    <w:t xml:space="preserve"> nepriemokas.</w:t>
                  </w:r>
                </w:p>
                <w:p w:rsidR="006B3234" w:rsidRDefault="007E0386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fd7dfa7826d47e6af0bb7907915a934"/>
            <w:id w:val="284322702"/>
            <w:lock w:val="sdtLocked"/>
          </w:sdtPr>
          <w:sdtEndPr/>
          <w:sdtContent>
            <w:p w:rsidR="006B3234" w:rsidRDefault="007E038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</w:t>
              </w:r>
              <w:r>
                <w:rPr>
                  <w:i/>
                  <w:szCs w:val="24"/>
                </w:rPr>
                <w:t>atymą.</w:t>
              </w:r>
            </w:p>
            <w:p w:rsidR="006B3234" w:rsidRDefault="006B3234">
              <w:pPr>
                <w:spacing w:line="360" w:lineRule="auto"/>
                <w:rPr>
                  <w:i/>
                  <w:szCs w:val="24"/>
                </w:rPr>
              </w:pPr>
            </w:p>
            <w:p w:rsidR="006B3234" w:rsidRDefault="006B3234">
              <w:pPr>
                <w:spacing w:line="360" w:lineRule="auto"/>
                <w:rPr>
                  <w:i/>
                  <w:szCs w:val="24"/>
                </w:rPr>
              </w:pPr>
            </w:p>
            <w:p w:rsidR="006B3234" w:rsidRDefault="006B3234">
              <w:pPr>
                <w:spacing w:line="360" w:lineRule="auto"/>
              </w:pPr>
            </w:p>
            <w:p w:rsidR="006B3234" w:rsidRDefault="007E0386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B3234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3234" w:rsidRDefault="007E03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6B3234" w:rsidRDefault="007E03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7E038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6B3234" w:rsidRDefault="006B32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6B32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6B32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3234" w:rsidRDefault="007E03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6B3234" w:rsidRDefault="007E03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7E038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6B3234" w:rsidRDefault="006B32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7E038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6B3234" w:rsidRDefault="006B32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34" w:rsidRDefault="006B32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E71"/>
    <w:rsid w:val="00195E71"/>
    <w:rsid w:val="006B3234"/>
    <w:rsid w:val="007E0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909B394-1AAA-4004-9910-E0D160578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4599e5992754e4bb110d4b31dee803f" PartId="c7102899edbc431d9e2c4fe41361544f">
    <Part Type="straipsnis" Nr="1" Abbr="1 str." Title="8 straipsnio pakeitimas" DocPartId="d92dc543b6cd4ea588e84de3fa3ac6f4" PartId="dd749f03abf340798ec1d18d688db2ad">
      <Part Type="strDalis" Nr="1" Abbr="1 str. 1 d." DocPartId="bc0e959b5b40406fb812d6b849779b69" PartId="03333c75cdb5469ea1b0cce692cec97c">
        <Part Type="citata" DocPartId="72a91c9f294b45f2812308b33b962fe8" PartId="ee077043c64c4bf48239a7b4f91c62ef">
          <Part Type="strDalis" Nr="3" Abbr="3 d." DocPartId="1a18b8589b894382b31e47cf3733bba5" PartId="c75f6bf8e4bb4b2b99e252f1d2cd3226">
            <Part Type="strPunktas" Nr="1" Abbr="3 d. 1 p." DocPartId="39520e1378c54e5599cac77d55ab4c36" PartId="27ffc75c0ec9418d8d0a7378547e0803"/>
            <Part Type="strPunktas" Nr="2" Abbr="3 d. 2 p." DocPartId="b43514586f4145adb6a39c5db56c0ca4" PartId="a2ecd28acbd44e08825bf596f8120bcd"/>
            <Part Type="strPunktas" Nr="3" Abbr="3 d. 3 p." DocPartId="f96be25ebf83427daeefa6ad321799d8" PartId="ceb642cac09c4ad4b43757ee8ecc741b"/>
            <Part Type="strPunktas" Nr="4" Abbr="3 d. 4 p." DocPartId="bfd12061bcd84e4cb9420ec43145d836" PartId="4fe4074a078b441a8d817b4d6c86416e"/>
            <Part Type="strPunktas" Nr="5" Abbr="3 d. 5 p." DocPartId="347d0da32fb94a159caba92cd7f1a969" PartId="820dd6bac5934eb79cf9d0a58c77d3e3"/>
            <Part Type="strPunktas" Nr="6" Abbr="3 d. 6 p." DocPartId="b72e54faf6c2456599a706a596ff9278" PartId="c875d91d3f8e4b02b094afefc5f08fa2"/>
            <Part Type="strPunktas" Nr="7" Abbr="3 d. 7 p." DocPartId="ff293a10cbc94d238faf3af34cd4f704" PartId="5800fd1778364e1888803618da159c83"/>
            <Part Type="strPunktas" Nr="8" Abbr="3 d. 8 p." DocPartId="8cb9667eef184e18b6148ecdda0ca349" PartId="7e381eaf7b38406382c851c27be9680a"/>
            <Part Type="strPunktas" Nr="9" Abbr="3 d. 9 p." DocPartId="019d53d45487466bb4ca2bb45e1a2a94" PartId="bb9359138528470db7cf6bf57d5c921f"/>
          </Part>
        </Part>
      </Part>
      <Part Type="strDalis" Nr="2" Abbr="1 str. 2 d." DocPartId="2babbef43ec346518f1bc3d6653e226e" PartId="5f96e35127d740498c83181ef0a6df47">
        <Part Type="citata" DocPartId="6536a90a8ed54fd8acfeb3bca8695b32" PartId="d3036badf6af4b539f8ee7fd495ab271">
          <Part Type="strDalis" Nr="4" Abbr="4 d." DocPartId="867c8b0180d84ba5b0ce3eae19b08eaa" PartId="bf3dab8133984bbda5e67d244bad7723">
            <Part Type="strPunktas" Nr="1" Abbr="4 d. 1 p." DocPartId="973ce2e4389d4261b7021a9ee3a2cb22" PartId="eb69ec678c874fc59c06dacb53786bb2"/>
            <Part Type="strPunktas" Nr="2" Abbr="4 d. 2 p." DocPartId="494ade78eee34961ac12ceb567d21e6f" PartId="706c88896d7d47d9996baf29f03cdacf"/>
            <Part Type="strPunktas" Nr="3" Abbr="4 d. 3 p." DocPartId="3ceb257356cc48209a5fa21474be5d49" PartId="c13742b39a7d4fc3b3f87be68d09a324"/>
            <Part Type="strPunktas" Nr="4" Abbr="4 d. 4 p." DocPartId="6bc468391d4a4513b5715eda1253a7dc" PartId="31901ae1f33c48fb8c1d6c11ebfd92d4"/>
            <Part Type="strPunktas" Nr="5" Abbr="4 d. 5 p." DocPartId="ed842d97716849d295b61f399b930957" PartId="bcec4753abae4d58bf0cfcbb15394c4b"/>
            <Part Type="strPunktas" Nr="6" Abbr="4 d. 6 p." DocPartId="28aa76db1b584d969a643eb19b92d5f1" PartId="1b43246d7e8e4f87813826a687f967f6"/>
            <Part Type="strPunktas" Nr="7" Abbr="4 d. 7 p." DocPartId="dea2fa0c0ca74c9181bfb657ecffde77" PartId="073c5ae0c5a0481c8eaed6d0afc3ea1e"/>
          </Part>
        </Part>
      </Part>
    </Part>
    <Part Type="straipsnis" Nr="2" Abbr="2 str." Title="Įstatymo įsigaliojimas ir taikymas" DocPartId="7a463a92dd844239b068f912331d78c2" PartId="389c8a44940647bc9acc45f3921c907c">
      <Part Type="strDalis" Nr="1" Abbr="2 str. 1 d." DocPartId="349dc1ec9f854a718b92840ff55a1b42" PartId="6eef799930ac4b4f9ab7b4ab2474169c"/>
      <Part Type="strDalis" Nr="2" Abbr="2 str. 2 d." DocPartId="19722afb6ea7453ba74b6687d3940752" PartId="1f8ba1a2cf7045aa82f673f5cefe64aa"/>
    </Part>
    <Part Type="signatura" DocPartId="4daa733e57e847f18c4818b35c7e9c7c" PartId="9fd7dfa7826d47e6af0bb7907915a934"/>
  </Part>
</Parts>
</file>

<file path=customXml/itemProps1.xml><?xml version="1.0" encoding="utf-8"?>
<ds:datastoreItem xmlns:ds="http://schemas.openxmlformats.org/officeDocument/2006/customXml" ds:itemID="{218F3EFE-AACB-40D6-A03B-CD98698D55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326</Words>
  <Characters>2151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2473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TAMALIŪNIENĖ Vilija</cp:lastModifiedBy>
  <cp:revision>3</cp:revision>
  <cp:lastPrinted>2004-12-10T05:45:00Z</cp:lastPrinted>
  <dcterms:created xsi:type="dcterms:W3CDTF">2023-05-23T12:47:00Z</dcterms:created>
  <dcterms:modified xsi:type="dcterms:W3CDTF">2023-05-23T13:36:00Z</dcterms:modified>
</cp:coreProperties>
</file>