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f0af1e79556431d9e6d97182fa8a195"/>
        <w:id w:val="-1065492427"/>
        <w:lock w:val="sdtLocked"/>
      </w:sdtPr>
      <w:sdtEndPr/>
      <w:sdtContent>
        <w:p w14:paraId="0A2A9F8A" w14:textId="77777777" w:rsidR="00367D91" w:rsidRDefault="00367D9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A2A9F8B" w14:textId="77777777" w:rsidR="00367D91" w:rsidRDefault="004D057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A2A9FAE" wp14:editId="0A2A9FAF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A2A9F8C" w14:textId="77777777" w:rsidR="00367D91" w:rsidRDefault="00367D91">
          <w:pPr>
            <w:jc w:val="center"/>
            <w:rPr>
              <w:caps/>
              <w:sz w:val="12"/>
              <w:szCs w:val="12"/>
            </w:rPr>
          </w:pPr>
        </w:p>
        <w:p w14:paraId="0A2A9F8D" w14:textId="77777777" w:rsidR="00367D91" w:rsidRDefault="004D057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A2A9F8E" w14:textId="77777777" w:rsidR="00367D91" w:rsidRDefault="004D057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PAPILDYMO 38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</w:t>
          </w:r>
        </w:p>
        <w:p w14:paraId="0A2A9F8F" w14:textId="77777777" w:rsidR="00367D91" w:rsidRDefault="004D057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A2A9F90" w14:textId="77777777" w:rsidR="00367D91" w:rsidRDefault="00367D91">
          <w:pPr>
            <w:jc w:val="center"/>
            <w:rPr>
              <w:b/>
              <w:caps/>
            </w:rPr>
          </w:pPr>
        </w:p>
        <w:p w14:paraId="0A2A9F91" w14:textId="77777777" w:rsidR="00367D91" w:rsidRDefault="004D057C">
          <w:pPr>
            <w:jc w:val="center"/>
            <w:rPr>
              <w:sz w:val="22"/>
            </w:rPr>
          </w:pPr>
          <w:r>
            <w:rPr>
              <w:sz w:val="22"/>
            </w:rPr>
            <w:t>2015 m. balandžio 21 d. Nr. XII-1629</w:t>
          </w:r>
        </w:p>
        <w:p w14:paraId="0A2A9F92" w14:textId="77777777" w:rsidR="00367D91" w:rsidRDefault="004D057C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0A2A9F93" w14:textId="77777777" w:rsidR="00367D91" w:rsidRDefault="00367D91">
          <w:pPr>
            <w:jc w:val="center"/>
            <w:rPr>
              <w:sz w:val="22"/>
            </w:rPr>
          </w:pPr>
        </w:p>
        <w:p w14:paraId="0A2A9F96" w14:textId="77777777" w:rsidR="00367D91" w:rsidRDefault="00367D9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d40037376044539aa6a5d56c50dacf7"/>
            <w:id w:val="-1354185253"/>
            <w:lock w:val="sdtLocked"/>
          </w:sdtPr>
          <w:sdtEndPr/>
          <w:sdtContent>
            <w:p w14:paraId="0A2A9F97" w14:textId="77777777" w:rsidR="00367D91" w:rsidRDefault="004D057C">
              <w:pPr>
                <w:spacing w:line="360" w:lineRule="auto"/>
                <w:ind w:firstLine="72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d40037376044539aa6a5d56c50dacf7"/>
                  <w:id w:val="57725816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d40037376044539aa6a5d56c50dacf7"/>
                  <w:id w:val="-115044291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Įstatymo papildymas </w:t>
                  </w:r>
                  <w:r>
                    <w:rPr>
                      <w:b/>
                      <w:caps/>
                      <w:szCs w:val="24"/>
                    </w:rPr>
                    <w:t>38</w:t>
                  </w:r>
                  <w:r>
                    <w:rPr>
                      <w:b/>
                      <w:caps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1 str. 1 d."/>
                <w:tag w:val="part_9bd2f4e9731f45ce88eed8cb81ef7648"/>
                <w:id w:val="1087033155"/>
                <w:lock w:val="sdtLocked"/>
              </w:sdtPr>
              <w:sdtEndPr/>
              <w:sdtContent>
                <w:p w14:paraId="0A2A9F98" w14:textId="77777777" w:rsidR="00367D91" w:rsidRDefault="004D057C"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Papildyti Įstatymą </w:t>
                  </w:r>
                  <w:r>
                    <w:rPr>
                      <w:caps/>
                      <w:szCs w:val="24"/>
                    </w:rPr>
                    <w:t>38</w:t>
                  </w:r>
                  <w:r>
                    <w:rPr>
                      <w:caps/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390a18ff29fc41c4b1341036a996dd31"/>
                    <w:id w:val="-1083379948"/>
                    <w:lock w:val="sdtLocked"/>
                  </w:sdtPr>
                  <w:sdtEndPr/>
                  <w:sdtContent>
                    <w:sdt>
                      <w:sdtPr>
                        <w:alias w:val="38-1 str."/>
                        <w:tag w:val="part_ef3232626af74fb9b53912c4cab2324e"/>
                        <w:id w:val="-2028392101"/>
                        <w:lock w:val="sdtLocked"/>
                      </w:sdtPr>
                      <w:sdtEndPr/>
                      <w:sdtContent>
                        <w:p w14:paraId="0A2A9F99" w14:textId="77777777" w:rsidR="00367D91" w:rsidRDefault="004D057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f3232626af74fb9b53912c4cab2324e"/>
                              <w:id w:val="14854320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aps/>
                                  <w:szCs w:val="24"/>
                                </w:rPr>
                                <w:t>38</w:t>
                              </w:r>
                              <w:r>
                                <w:rPr>
                                  <w:b/>
                                  <w:caps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cap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straipsnis. </w:t>
                          </w:r>
                          <w:sdt>
                            <w:sdtPr>
                              <w:alias w:val="Pavadinimas"/>
                              <w:tag w:val="title_ef3232626af74fb9b53912c4cab2324e"/>
                              <w:id w:val="-10562283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Valstybinis visuomenės sveikatos stiprinimo fondas</w:t>
                              </w:r>
                            </w:sdtContent>
                          </w:sdt>
                        </w:p>
                        <w:sdt>
                          <w:sdtPr>
                            <w:alias w:val="38-1 str. 1 d."/>
                            <w:tag w:val="part_ebf0ab1a74754120a188afbfa7199778"/>
                            <w:id w:val="130681966"/>
                            <w:lock w:val="sdtLocked"/>
                          </w:sdtPr>
                          <w:sdtEndPr/>
                          <w:sdtContent>
                            <w:p w14:paraId="0A2A9F9A" w14:textId="77777777" w:rsidR="00367D91" w:rsidRDefault="004D057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bf0ab1a74754120a188afbfa7199778"/>
                                  <w:id w:val="-26369036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. Valstybinis visuomenės sveikatos stiprinimo fondas sudaromas siekiant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kaupti lėšas ir naudoti jas visuomenės sveikatos išsaugojimo ir stiprinimo veikloms, įskaitant </w:t>
                              </w:r>
                              <w:r>
                                <w:rPr>
                                  <w:szCs w:val="24"/>
                                </w:rPr>
                                <w:t>prevencinius projektus, socialinę reklamą, mokslinius tyrimus, remti.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Valstybinis visuomenės sveikatos stiprinimo fondas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administruojamas pagal šį ir kitus įstat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ymus, Vyriausybės nutarimus, kitus teisės aktus ir 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Valstybinio visuomenės sveikatos stiprinimo fondo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nuostatus, kuriuos tvirtina Vyriausybė.</w:t>
                              </w:r>
                            </w:p>
                          </w:sdtContent>
                        </w:sdt>
                        <w:sdt>
                          <w:sdtPr>
                            <w:alias w:val="38-1 str. 2 d."/>
                            <w:tag w:val="part_a7a9da66b2d349c2a8c5585bfa73f41d"/>
                            <w:id w:val="1958908221"/>
                            <w:lock w:val="sdtLocked"/>
                          </w:sdtPr>
                          <w:sdtEndPr/>
                          <w:sdtContent>
                            <w:p w14:paraId="0A2A9F9B" w14:textId="77777777" w:rsidR="00367D91" w:rsidRDefault="004D057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pacing w:val="-4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7a9da66b2d349c2a8c5585bfa73f41d"/>
                                  <w:id w:val="50147384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pacing w:val="-4"/>
                                  <w:szCs w:val="24"/>
                                  <w:lang w:eastAsia="lt-LT"/>
                                </w:rPr>
                                <w:t>. Valstybinis visuomenės sveikatos stiprinimo fondas nėra juridinis asmuo.</w:t>
                              </w:r>
                            </w:p>
                          </w:sdtContent>
                        </w:sdt>
                        <w:sdt>
                          <w:sdtPr>
                            <w:alias w:val="38-1 str. 3 d."/>
                            <w:tag w:val="part_3914250f43ba4d7db30100c5efb12c5c"/>
                            <w:id w:val="-1359264070"/>
                            <w:lock w:val="sdtLocked"/>
                          </w:sdtPr>
                          <w:sdtEndPr/>
                          <w:sdtContent>
                            <w:p w14:paraId="0A2A9F9C" w14:textId="77777777" w:rsidR="00367D91" w:rsidRDefault="004D057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pacing w:val="-4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914250f43ba4d7db30100c5efb12c5c"/>
                                  <w:id w:val="89701745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pacing w:val="-4"/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pacing w:val="-4"/>
                                  <w:szCs w:val="24"/>
                                  <w:lang w:eastAsia="lt-LT"/>
                                </w:rPr>
                                <w:t>. Valstybinį visuomenės sveik</w:t>
                              </w:r>
                              <w:r>
                                <w:rPr>
                                  <w:spacing w:val="-4"/>
                                  <w:szCs w:val="24"/>
                                  <w:lang w:eastAsia="lt-LT"/>
                                </w:rPr>
                                <w:t xml:space="preserve">atos stiprinimo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fondą administruoja Sveikatos apsaugos ministerija, vadovaudamasi </w:t>
                              </w:r>
                              <w:r>
                                <w:rPr>
                                  <w:spacing w:val="-4"/>
                                  <w:szCs w:val="24"/>
                                  <w:lang w:eastAsia="lt-LT"/>
                                </w:rPr>
                                <w:t xml:space="preserve">Valstybinio visuomenės sveikatos stiprinimo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fondo nuostatais. </w:t>
                              </w:r>
                              <w:r>
                                <w:rPr>
                                  <w:spacing w:val="-4"/>
                                  <w:szCs w:val="24"/>
                                  <w:lang w:eastAsia="lt-LT"/>
                                </w:rPr>
                                <w:t>Valstybinio visuomenės sveikatos stiprinimo fondo lėšos laikomos atskiroje Sveikatos apsaugos ministerijos sąska</w:t>
                              </w:r>
                              <w:r>
                                <w:rPr>
                                  <w:spacing w:val="-4"/>
                                  <w:szCs w:val="24"/>
                                  <w:lang w:eastAsia="lt-LT"/>
                                </w:rPr>
                                <w:t xml:space="preserve">itoje ir įtraukiamos į apskaitą pagal atskirą programą.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Valstybinio visuomenės sveikatos stiprinimo fondo administravimo išlaidos negali viršyti 1 procento metinio Valstybinio visuomenės sveikatos stiprinimo fondo biudžeto.</w:t>
                              </w:r>
                            </w:p>
                          </w:sdtContent>
                        </w:sdt>
                        <w:sdt>
                          <w:sdtPr>
                            <w:alias w:val="38-1 str. 4 d."/>
                            <w:tag w:val="part_d48e21e05a7545ce9681e773748cc626"/>
                            <w:id w:val="-1310790979"/>
                            <w:lock w:val="sdtLocked"/>
                          </w:sdtPr>
                          <w:sdtEndPr/>
                          <w:sdtContent>
                            <w:p w14:paraId="0A2A9F9D" w14:textId="77777777" w:rsidR="00367D91" w:rsidRDefault="004D057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48e21e05a7545ce9681e773748cc626"/>
                                  <w:id w:val="-133946085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Valstybinio visuomenės sv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eikatos stiprinimo fondo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lėšas sudaro:</w:t>
                              </w:r>
                            </w:p>
                            <w:sdt>
                              <w:sdtPr>
                                <w:alias w:val="38-1 str. 4 d. 1 p."/>
                                <w:tag w:val="part_4aba74c9609041a9a996fb87ed441aa9"/>
                                <w:id w:val="-454327119"/>
                                <w:lock w:val="sdtLocked"/>
                              </w:sdtPr>
                              <w:sdtEndPr/>
                              <w:sdtContent>
                                <w:p w14:paraId="0A2A9F9E" w14:textId="77777777" w:rsidR="00367D91" w:rsidRDefault="004D057C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aba74c9609041a9a996fb87ed441aa9"/>
                                      <w:id w:val="165094082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Vyriausybės nustatytas procentas akcizo pajamų, gautų už parduotus alkoholinius gėrimus;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8-1 str. 4 d. 2 p."/>
                                <w:tag w:val="part_d93608bb5d0642a0857d8343685170ec"/>
                                <w:id w:val="-583635"/>
                                <w:lock w:val="sdtLocked"/>
                              </w:sdtPr>
                              <w:sdtEndPr/>
                              <w:sdtContent>
                                <w:p w14:paraId="0A2A9F9F" w14:textId="77777777" w:rsidR="00367D91" w:rsidRDefault="004D057C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93608bb5d0642a0857d8343685170ec"/>
                                      <w:id w:val="-86104639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kitos teisėtai įgytos lėšos.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38-1 str. 5 d."/>
                            <w:tag w:val="part_0fc2cd060b174afab66c9257a8486127"/>
                            <w:id w:val="1308827376"/>
                            <w:lock w:val="sdtLocked"/>
                          </w:sdtPr>
                          <w:sdtEndPr/>
                          <w:sdtContent>
                            <w:p w14:paraId="0A2A9FA0" w14:textId="77777777" w:rsidR="00367D91" w:rsidRDefault="004D057C">
                              <w:pPr>
                                <w:shd w:val="clear" w:color="auto" w:fill="FFFFFF"/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fc2cd060b174afab66c9257a8486127"/>
                                  <w:id w:val="-87546929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Planuojant kiekvienų metų valstybės biudžeto asignavimus, Valstybiniam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visuomenės sveikatos stiprinimo fondui 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numatomas Vyriausybės nustatytas procentas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praėjusių metų faktinių įplaukų iš akcizo pajamų,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gautų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už parduotus alkoholinius gėrimus.</w:t>
                              </w:r>
                            </w:p>
                          </w:sdtContent>
                        </w:sdt>
                        <w:sdt>
                          <w:sdtPr>
                            <w:alias w:val="38-1 str. 6 d."/>
                            <w:tag w:val="part_6c347fe5bdf742daaa4a09c950be05e5"/>
                            <w:id w:val="-566188446"/>
                            <w:lock w:val="sdtLocked"/>
                          </w:sdtPr>
                          <w:sdtEndPr/>
                          <w:sdtContent>
                            <w:p w14:paraId="0A2A9FA1" w14:textId="77777777" w:rsidR="00367D91" w:rsidRDefault="004D057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c347fe5bdf742daaa4a09c950be05e5"/>
                                  <w:id w:val="99244635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pacing w:val="-4"/>
                                      <w:szCs w:val="24"/>
                                      <w:lang w:eastAsia="lt-LT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spacing w:val="-4"/>
                                  <w:szCs w:val="24"/>
                                  <w:lang w:eastAsia="lt-LT"/>
                                </w:rPr>
                                <w:t xml:space="preserve">. Sprendimus dėl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Valstybinio visuomenės sveikatos stiprinimo fondo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lėšų skyrim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o Valstybinio visuomenės sveikatos stiprinimo fondo nuostatuose nustatyta tvarka priima Valstybinio visuomenės sveikatos stiprinimo fondo taryba (toliau – Taryba), kurios sudėtį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lastRenderedPageBreak/>
                                <w:t>sveikatos apsaugos ministro teikimu 5 metams tvirtina Vyriausybė. Tarybos sudė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ties reikalavimai ir Tarybos kompetencija nustatomi Valstybinio visuomenės sveikatos stiprinimo fondo nuostatuose.</w:t>
                              </w:r>
                            </w:p>
                          </w:sdtContent>
                        </w:sdt>
                        <w:sdt>
                          <w:sdtPr>
                            <w:alias w:val="38-1 str. 7 d."/>
                            <w:tag w:val="part_459e68e9d9f44659a7f0e3f0be2cf0ac"/>
                            <w:id w:val="8876899"/>
                            <w:lock w:val="sdtLocked"/>
                          </w:sdtPr>
                          <w:sdtEndPr/>
                          <w:sdtContent>
                            <w:p w14:paraId="0A2A9FA2" w14:textId="77777777" w:rsidR="00367D91" w:rsidRDefault="004D057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59e68e9d9f44659a7f0e3f0be2cf0ac"/>
                                  <w:id w:val="181876958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Valstybinio visuomenės sveikatos stiprinimo fondo lėšos negali būti perduodamos į valstybės biudžetą arba naudojamos kitoms valstybės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reikmėms finansuoti. Per metus nepanaudotos Valstybinio visuomenės sveikatos stiprinimo fondo lėšos lieka fondo sąskaitoje ir naudojamos kitais metais numatytoms visuomenės sveikatos išsaugojimo ir stiprinimo veikloms finansuoti.</w:t>
                              </w:r>
                            </w:p>
                          </w:sdtContent>
                        </w:sdt>
                        <w:sdt>
                          <w:sdtPr>
                            <w:alias w:val="38-1 str. 8 d."/>
                            <w:tag w:val="part_c03aaed3051c4789a9f986fde7c365c8"/>
                            <w:id w:val="351540791"/>
                            <w:lock w:val="sdtLocked"/>
                          </w:sdtPr>
                          <w:sdtEndPr/>
                          <w:sdtContent>
                            <w:p w14:paraId="0A2A9FA3" w14:textId="77777777" w:rsidR="00367D91" w:rsidRDefault="004D057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03aaed3051c4789a9f986fde7c365c8"/>
                                  <w:id w:val="-43921676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Valstybinis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visuomenės sveikatos stiprinimo fondas likviduojamas įstatymų nustatyta tvarka. Valstybinį visuomenės sveikatos stiprinimo fondą likvidavus, jo lėšos pervedamos į valstybės biudžetą.“</w:t>
                              </w:r>
                            </w:p>
                            <w:p w14:paraId="0A2A9FA4" w14:textId="77777777" w:rsidR="00367D91" w:rsidRDefault="004D057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decae11e66d4cf1b199ec2746fbe394"/>
            <w:id w:val="-631788183"/>
            <w:lock w:val="sdtLocked"/>
          </w:sdtPr>
          <w:sdtEndPr/>
          <w:sdtContent>
            <w:p w14:paraId="0A2A9FA5" w14:textId="77777777" w:rsidR="00367D91" w:rsidRDefault="004D057C">
              <w:pPr>
                <w:shd w:val="clear" w:color="auto" w:fill="FFFFFF"/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decae11e66d4cf1b199ec2746fbe394"/>
                  <w:id w:val="-976299325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decae11e66d4cf1b199ec2746fbe394"/>
                  <w:id w:val="-454956668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d508e1103466447fa4ed0d8ccccd58a4"/>
                <w:id w:val="1747075290"/>
                <w:lock w:val="sdtLocked"/>
              </w:sdtPr>
              <w:sdtEndPr/>
              <w:sdtContent>
                <w:p w14:paraId="0A2A9FA6" w14:textId="77777777" w:rsidR="00367D91" w:rsidRDefault="004D057C">
                  <w:pPr>
                    <w:shd w:val="clear" w:color="auto" w:fill="FFFFFF"/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508e1103466447fa4ed0d8ccccd58a4"/>
                      <w:id w:val="-47815612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Šis įstatymas, išskyrus šio straipsnio 2 dalį, įsigalioja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2016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m. sausio 1 d.</w:t>
                  </w:r>
                </w:p>
              </w:sdtContent>
            </w:sdt>
            <w:sdt>
              <w:sdtPr>
                <w:alias w:val="2 str. 2 d."/>
                <w:tag w:val="part_257fbb4ef1924bfe8a4d663267cffada"/>
                <w:id w:val="-946696117"/>
                <w:lock w:val="sdtLocked"/>
              </w:sdtPr>
              <w:sdtEndPr/>
              <w:sdtContent>
                <w:p w14:paraId="0A2A9FA7" w14:textId="77777777" w:rsidR="00367D91" w:rsidRDefault="004D057C">
                  <w:pPr>
                    <w:shd w:val="clear" w:color="auto" w:fill="FFFFFF"/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57fbb4ef1924bfe8a4d663267cffada"/>
                      <w:id w:val="104410131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Lietuvos Respublikos Vyriausybė iki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2015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m. gruodžio 31 d. priima šio įstatymo įgyvendinamuosius teisės aktus.</w:t>
                  </w:r>
                </w:p>
                <w:p w14:paraId="0A2A9FA8" w14:textId="77777777" w:rsidR="00367D91" w:rsidRDefault="004D057C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5872515fd59b43b189e62791f628241c"/>
            <w:id w:val="132461632"/>
            <w:lock w:val="sdtLocked"/>
          </w:sdtPr>
          <w:sdtEndPr/>
          <w:sdtContent>
            <w:bookmarkStart w:id="0" w:name="_GoBack" w:displacedByCustomXml="prev"/>
            <w:p w14:paraId="0A2A9FA9" w14:textId="77777777" w:rsidR="00367D91" w:rsidRDefault="004D057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</w:t>
              </w:r>
              <w:r>
                <w:rPr>
                  <w:i/>
                  <w:szCs w:val="24"/>
                </w:rPr>
                <w:t>ą.</w:t>
              </w:r>
            </w:p>
            <w:p w14:paraId="0A2A9FAA" w14:textId="77777777" w:rsidR="00367D91" w:rsidRDefault="00367D91">
              <w:pPr>
                <w:spacing w:line="360" w:lineRule="auto"/>
                <w:rPr>
                  <w:i/>
                  <w:szCs w:val="24"/>
                </w:rPr>
              </w:pPr>
            </w:p>
            <w:p w14:paraId="0A2A9FAB" w14:textId="77777777" w:rsidR="00367D91" w:rsidRDefault="00367D91">
              <w:pPr>
                <w:spacing w:line="360" w:lineRule="auto"/>
                <w:rPr>
                  <w:i/>
                  <w:szCs w:val="24"/>
                </w:rPr>
              </w:pPr>
            </w:p>
            <w:p w14:paraId="0A2A9FAC" w14:textId="77777777" w:rsidR="00367D91" w:rsidRDefault="00367D91">
              <w:pPr>
                <w:spacing w:line="360" w:lineRule="auto"/>
              </w:pPr>
            </w:p>
            <w:p w14:paraId="0A2A9FAD" w14:textId="77777777" w:rsidR="00367D91" w:rsidRDefault="004D057C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367D9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2A9FB2" w14:textId="77777777" w:rsidR="00367D91" w:rsidRDefault="004D057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A2A9FB3" w14:textId="77777777" w:rsidR="00367D91" w:rsidRDefault="004D057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2A9FB8" w14:textId="77777777" w:rsidR="00367D91" w:rsidRDefault="004D057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A2A9FB9" w14:textId="77777777" w:rsidR="00367D91" w:rsidRDefault="00367D9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2A9FBA" w14:textId="77777777" w:rsidR="00367D91" w:rsidRDefault="00367D9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2A9FBC" w14:textId="77777777" w:rsidR="00367D91" w:rsidRDefault="00367D9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A2A9FB0" w14:textId="77777777" w:rsidR="00367D91" w:rsidRDefault="004D057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A2A9FB1" w14:textId="77777777" w:rsidR="00367D91" w:rsidRDefault="004D057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2A9FB4" w14:textId="77777777" w:rsidR="00367D91" w:rsidRDefault="004D057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A2A9FB5" w14:textId="77777777" w:rsidR="00367D91" w:rsidRDefault="00367D9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2A9FB6" w14:textId="77777777" w:rsidR="00367D91" w:rsidRDefault="004D057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A2A9FB7" w14:textId="77777777" w:rsidR="00367D91" w:rsidRDefault="00367D9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2A9FBB" w14:textId="77777777" w:rsidR="00367D91" w:rsidRDefault="00367D9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716A"/>
    <w:rsid w:val="00367D91"/>
    <w:rsid w:val="004D057C"/>
    <w:rsid w:val="00D57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2A9F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41bd2f0712c415b825738c91007f473" PartId="6f0af1e79556431d9e6d97182fa8a195">
    <Part Type="straipsnis" Nr="1" Abbr="1 str." Title="Įstatymo papildymas 38¹ straipsniu" DocPartId="c62e3a581bd446f28660374410888f26" PartId="8d40037376044539aa6a5d56c50dacf7">
      <Part Type="strDalis" Nr="1" Abbr="1 str. 1 d." DocPartId="3a462e9c50ad446c871dc2eec0a57dfe" PartId="9bd2f4e9731f45ce88eed8cb81ef7648">
        <Part Type="citata" DocPartId="5d250a14d1aa4f74b8370c5b193cb5fb" PartId="390a18ff29fc41c4b1341036a996dd31">
          <Part Type="straipsnis" Nr="38-1" Abbr="38-1 str." Title="Valstybinis visuomenės sveikatos stiprinimo fondas" DocPartId="f6e4d9c937ad4e7e8df5ef5b045df2e1" PartId="ef3232626af74fb9b53912c4cab2324e">
            <Part Type="strDalis" Nr="1" Abbr="38-1 str. 1 d." DocPartId="0609509ae2374ff2a8e11c54611c0fa7" PartId="ebf0ab1a74754120a188afbfa7199778"/>
            <Part Type="strDalis" Nr="2" Abbr="38-1 str. 2 d." DocPartId="fc0fa103388f4edea2bba113c533de87" PartId="a7a9da66b2d349c2a8c5585bfa73f41d"/>
            <Part Type="strDalis" Nr="3" Abbr="38-1 str. 3 d." DocPartId="16dfbc9d49cb41038da49370842e8fd0" PartId="3914250f43ba4d7db30100c5efb12c5c"/>
            <Part Type="strDalis" Nr="4" Abbr="38-1 str. 4 d." DocPartId="71c8e12f041d49fba66c50dbac5faa93" PartId="d48e21e05a7545ce9681e773748cc626">
              <Part Type="strPunktas" Nr="1" Abbr="38-1 str. 4 d. 1 p." DocPartId="f9a496b351684089823ca94b2fa8f74e" PartId="4aba74c9609041a9a996fb87ed441aa9"/>
              <Part Type="strPunktas" Nr="2" Abbr="38-1 str. 4 d. 2 p." DocPartId="c4ac3e56461748ba97680d4ea91cf529" PartId="d93608bb5d0642a0857d8343685170ec"/>
            </Part>
            <Part Type="strDalis" Nr="5" Abbr="38-1 str. 5 d." DocPartId="2ee7011df77244569dd3896536f61edd" PartId="0fc2cd060b174afab66c9257a8486127"/>
            <Part Type="strDalis" Nr="6" Abbr="38-1 str. 6 d." DocPartId="cd174341ccea4e4aa7c1384cd30d4911" PartId="6c347fe5bdf742daaa4a09c950be05e5"/>
            <Part Type="strDalis" Nr="7" Abbr="38-1 str. 7 d." DocPartId="806072b4ebc24e428cdafe5df8a6ea3e" PartId="459e68e9d9f44659a7f0e3f0be2cf0ac"/>
            <Part Type="strDalis" Nr="8" Abbr="38-1 str. 8 d." DocPartId="d1904ddea68c465c819cb3642193d4ce" PartId="c03aaed3051c4789a9f986fde7c365c8"/>
          </Part>
        </Part>
      </Part>
    </Part>
    <Part Type="straipsnis" Nr="2" Abbr="2 str." Title="Įstatymo įsigaliojimas ir įgyvendinimas" DocPartId="571b2f018a2f436eb558167c6fb33c41" PartId="5decae11e66d4cf1b199ec2746fbe394">
      <Part Type="strDalis" Nr="1" Abbr="2 str. 1 d." DocPartId="ecc82cb7b6274b479570200d7dc3e34d" PartId="d508e1103466447fa4ed0d8ccccd58a4"/>
      <Part Type="strDalis" Nr="2" Abbr="2 str. 2 d." DocPartId="ec14ae719ed24331ac83a2e52c12e3d3" PartId="257fbb4ef1924bfe8a4d663267cffada"/>
    </Part>
    <Part Type="signatura" DocPartId="05822817aaa94972849d0135ffc584ab" PartId="5872515fd59b43b189e62791f628241c"/>
  </Part>
</Parts>
</file>

<file path=customXml/itemProps1.xml><?xml version="1.0" encoding="utf-8"?>
<ds:datastoreItem xmlns:ds="http://schemas.openxmlformats.org/officeDocument/2006/customXml" ds:itemID="{DAFECD52-8C24-44E6-85B3-B42B7C81B8A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366</Words>
  <Characters>2869</Characters>
  <Application>Microsoft Office Word</Application>
  <DocSecurity>0</DocSecurity>
  <Lines>23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3229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2015-04-30T11:57:00Z</dcterms:created>
  <dcterms:modified xsi:type="dcterms:W3CDTF">2015-04-30T12:15:00Z</dcterms:modified>
</cp:coreProperties>
</file>