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c8e3cb85ee664496b90984caa0a21a09"/>
        <w:id w:val="-1903817949"/>
        <w:lock w:val="sdtLocked"/>
      </w:sdtPr>
      <w:sdtEndPr/>
      <w:sdtContent>
        <w:p w14:paraId="21015935" w14:textId="77777777" w:rsidR="00463EFB" w:rsidRDefault="00463EFB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48E9D5E0" w14:textId="6D7C6639" w:rsidR="00463EFB" w:rsidRDefault="00463EFB">
          <w:pPr>
            <w:tabs>
              <w:tab w:val="center" w:pos="4986"/>
              <w:tab w:val="right" w:pos="9972"/>
            </w:tabs>
            <w:ind w:firstLine="62"/>
            <w:rPr>
              <w:sz w:val="2"/>
              <w:szCs w:val="2"/>
            </w:rPr>
          </w:pPr>
        </w:p>
        <w:p w14:paraId="4DBECF5C" w14:textId="406FE442" w:rsidR="00463EFB" w:rsidRDefault="009C5045">
          <w:pPr>
            <w:jc w:val="center"/>
            <w:rPr>
              <w:szCs w:val="24"/>
            </w:rPr>
          </w:pPr>
          <w:r>
            <w:rPr>
              <w:noProof/>
              <w:lang w:eastAsia="lt-LT"/>
            </w:rPr>
            <w:drawing>
              <wp:inline distT="0" distB="0" distL="0" distR="0" wp14:anchorId="1BC61933" wp14:editId="19C18848">
                <wp:extent cx="542925" cy="552450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524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7B279180" w14:textId="77777777" w:rsidR="00463EFB" w:rsidRPr="009C5045" w:rsidRDefault="00463EFB">
          <w:pPr>
            <w:jc w:val="center"/>
            <w:rPr>
              <w:sz w:val="16"/>
              <w:szCs w:val="16"/>
            </w:rPr>
          </w:pPr>
        </w:p>
        <w:p w14:paraId="2C25E639" w14:textId="77777777" w:rsidR="00463EFB" w:rsidRDefault="009C5045">
          <w:pPr>
            <w:jc w:val="center"/>
            <w:rPr>
              <w:sz w:val="28"/>
              <w:szCs w:val="28"/>
            </w:rPr>
          </w:pPr>
          <w:r>
            <w:rPr>
              <w:b/>
              <w:bCs/>
              <w:sz w:val="28"/>
              <w:szCs w:val="28"/>
            </w:rPr>
            <w:t>LIETUVOS RESPUBLIKOS ŠVIETIMO, MOKSLO IR SPORTO MINISTRAS</w:t>
          </w:r>
        </w:p>
        <w:p w14:paraId="44FDDE77" w14:textId="450AF3C4" w:rsidR="00463EFB" w:rsidRDefault="00463EFB">
          <w:pPr>
            <w:jc w:val="center"/>
            <w:rPr>
              <w:szCs w:val="24"/>
            </w:rPr>
          </w:pPr>
        </w:p>
        <w:p w14:paraId="5A4C5930" w14:textId="77777777" w:rsidR="00463EFB" w:rsidRDefault="009C5045">
          <w:pPr>
            <w:overflowPunct w:val="0"/>
            <w:jc w:val="center"/>
            <w:textAlignment w:val="baseline"/>
            <w:rPr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3E067E19" w14:textId="4E874903" w:rsidR="00463EFB" w:rsidRDefault="009C5045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ŠVIETIMO, MOKSLO IR SPORTO MINISTRO 2022 M. RUGPJŪČIO 17 D. ĮSAKYMO NR. V-1250 „DĖL </w:t>
          </w:r>
          <w:r>
            <w:rPr>
              <w:b/>
              <w:bCs/>
              <w:szCs w:val="24"/>
              <w:shd w:val="clear" w:color="auto" w:fill="FFFFFF"/>
            </w:rPr>
            <w:t xml:space="preserve">2022–2030 M. PLĖTROS </w:t>
          </w:r>
          <w:r>
            <w:rPr>
              <w:b/>
              <w:bCs/>
              <w:szCs w:val="24"/>
              <w:shd w:val="clear" w:color="auto" w:fill="FFFFFF"/>
            </w:rPr>
            <w:t>PROGRAMOS VALDYTOJOS LIETUVOS RESPUBLIKOS ŠVIETIMO, MOKSLO IR SPORTO MINISTERIJOS MOKSLO PLĖTROS PROGRAMOS</w:t>
          </w:r>
          <w:r>
            <w:rPr>
              <w:szCs w:val="24"/>
              <w:shd w:val="clear" w:color="auto" w:fill="FFFFFF"/>
            </w:rPr>
            <w:t xml:space="preserve"> </w:t>
          </w:r>
          <w:r>
            <w:rPr>
              <w:b/>
              <w:szCs w:val="24"/>
            </w:rPr>
            <w:t xml:space="preserve">PAŽANGOS PRIEMONĖS </w:t>
          </w:r>
          <w:r>
            <w:rPr>
              <w:b/>
              <w:bCs/>
              <w:szCs w:val="24"/>
              <w:lang w:eastAsia="lt-LT"/>
            </w:rPr>
            <w:t>NR.</w:t>
          </w:r>
          <w:r>
            <w:rPr>
              <w:b/>
              <w:bCs/>
              <w:i/>
              <w:szCs w:val="24"/>
              <w:lang w:eastAsia="lt-LT"/>
            </w:rPr>
            <w:t xml:space="preserve"> </w:t>
          </w:r>
          <w:r>
            <w:rPr>
              <w:b/>
              <w:szCs w:val="24"/>
              <w:lang w:eastAsia="lt-LT"/>
            </w:rPr>
            <w:t xml:space="preserve">12-001-01-02-01 </w:t>
          </w:r>
          <w:r>
            <w:rPr>
              <w:b/>
              <w:szCs w:val="24"/>
            </w:rPr>
            <w:t>„STIPRINTI INOVACIJŲ EKOSISTEMAS MOKSLO CENTRUOSE</w:t>
          </w:r>
          <w:r>
            <w:rPr>
              <w:b/>
              <w:caps/>
              <w:color w:val="000000"/>
              <w:szCs w:val="24"/>
              <w:lang w:eastAsia="lt-LT"/>
            </w:rPr>
            <w:t>“</w:t>
          </w:r>
          <w:r>
            <w:rPr>
              <w:b/>
              <w:i/>
              <w:caps/>
              <w:szCs w:val="24"/>
              <w:lang w:eastAsia="lt-LT"/>
            </w:rPr>
            <w:t xml:space="preserve"> </w:t>
          </w:r>
          <w:r>
            <w:rPr>
              <w:b/>
              <w:bCs/>
              <w:szCs w:val="24"/>
            </w:rPr>
            <w:t>APRAŠO PATVIRTINIMO“ PAKEITIMO</w:t>
          </w:r>
        </w:p>
        <w:p w14:paraId="1A2061FF" w14:textId="77777777" w:rsidR="00463EFB" w:rsidRDefault="00463EFB">
          <w:pPr>
            <w:jc w:val="center"/>
            <w:rPr>
              <w:szCs w:val="24"/>
            </w:rPr>
          </w:pPr>
        </w:p>
        <w:p w14:paraId="675C301A" w14:textId="5359907B" w:rsidR="00463EFB" w:rsidRDefault="009C5045">
          <w:pPr>
            <w:keepNext/>
            <w:tabs>
              <w:tab w:val="left" w:pos="5035"/>
            </w:tabs>
            <w:overflowPunct w:val="0"/>
            <w:jc w:val="center"/>
            <w:textAlignment w:val="baseline"/>
            <w:rPr>
              <w:szCs w:val="24"/>
            </w:rPr>
          </w:pPr>
          <w:r>
            <w:rPr>
              <w:szCs w:val="24"/>
            </w:rPr>
            <w:t xml:space="preserve">2023 m. vasario 8 </w:t>
          </w:r>
          <w:r>
            <w:rPr>
              <w:szCs w:val="24"/>
            </w:rPr>
            <w:t xml:space="preserve">d. Nr. </w:t>
          </w:r>
          <w:r>
            <w:t>V-148</w:t>
          </w:r>
        </w:p>
        <w:p w14:paraId="56AE45B0" w14:textId="77777777" w:rsidR="00463EFB" w:rsidRDefault="009C5045">
          <w:pPr>
            <w:overflowPunct w:val="0"/>
            <w:jc w:val="center"/>
            <w:textAlignment w:val="baseline"/>
            <w:rPr>
              <w:szCs w:val="24"/>
            </w:rPr>
          </w:pPr>
          <w:smartTag w:uri="urn:schemas-tilde-lv/tildestengine" w:element="firmas">
            <w:r>
              <w:rPr>
                <w:szCs w:val="24"/>
              </w:rPr>
              <w:t>Vilnius</w:t>
            </w:r>
          </w:smartTag>
        </w:p>
        <w:p w14:paraId="76B44E85" w14:textId="2E0890BB" w:rsidR="00463EFB" w:rsidRDefault="00463EFB">
          <w:pPr>
            <w:jc w:val="center"/>
            <w:rPr>
              <w:szCs w:val="24"/>
            </w:rPr>
          </w:pPr>
        </w:p>
        <w:p w14:paraId="19A52BCE" w14:textId="77777777" w:rsidR="009C5045" w:rsidRDefault="009C5045">
          <w:pPr>
            <w:jc w:val="center"/>
            <w:rPr>
              <w:szCs w:val="24"/>
            </w:rPr>
          </w:pPr>
        </w:p>
        <w:p w14:paraId="7E353F7F" w14:textId="77777777" w:rsidR="00463EFB" w:rsidRDefault="00463EFB">
          <w:pPr>
            <w:jc w:val="center"/>
            <w:rPr>
              <w:sz w:val="2"/>
              <w:szCs w:val="2"/>
            </w:rPr>
          </w:pPr>
        </w:p>
        <w:sdt>
          <w:sdtPr>
            <w:alias w:val="pastraipa"/>
            <w:tag w:val="part_1083c43613e04010bf31a523e8ac5456"/>
            <w:id w:val="2326371"/>
            <w:lock w:val="sdtLocked"/>
          </w:sdtPr>
          <w:sdtEndPr/>
          <w:sdtContent>
            <w:p w14:paraId="774A4981" w14:textId="6753434E" w:rsidR="00463EFB" w:rsidRDefault="009C5045">
              <w:pPr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2022–2030 m. plėtros programos valdytojos Lietuvos Respublikos švietimo, mokslo ir sporto ministerijos mokslo plėtros programos pažangos priemonės Nr. 12-001-01-02-01 „Stiprinti inovacijų ekosistemas mokslo centruose“ apr</w:t>
              </w:r>
              <w:r>
                <w:rPr>
                  <w:szCs w:val="24"/>
                </w:rPr>
                <w:t>ašą, patvirtintą Lietuvos Respublikos švietimo, mokslo ir sporto ministro 2022 m. rugpjūčio 17 d. įsakymu Nr. V-1250 „Dėl 2022–2030 m. plėtros programos valdytojos Lietuvos Respublikos švietimo, mokslo ir sporto ministerijos mokslo plėtros programos</w:t>
              </w:r>
              <w:r>
                <w:rPr>
                  <w:b/>
                  <w:bCs/>
                  <w:szCs w:val="24"/>
                </w:rPr>
                <w:t xml:space="preserve"> </w:t>
              </w:r>
              <w:r>
                <w:rPr>
                  <w:szCs w:val="24"/>
                </w:rPr>
                <w:t>pažang</w:t>
              </w:r>
              <w:r>
                <w:rPr>
                  <w:szCs w:val="24"/>
                </w:rPr>
                <w:t>os priemonės Nr. 12-001-01-02-01 „Stiprinti inovacijų ekosistemas mokslo centruose“</w:t>
              </w:r>
              <w:r>
                <w:rPr>
                  <w:i/>
                  <w:szCs w:val="24"/>
                </w:rPr>
                <w:t xml:space="preserve"> </w:t>
              </w:r>
              <w:r>
                <w:rPr>
                  <w:szCs w:val="24"/>
                </w:rPr>
                <w:t>aprašo patvirtinimo“, ir 1 priedo 2.5 papunktį išdėstau taip:</w:t>
              </w:r>
            </w:p>
            <w:sdt>
              <w:sdtPr>
                <w:alias w:val="citata"/>
                <w:tag w:val="part_30adbb818f7e4612a53e54cd8b0dd822"/>
                <w:id w:val="1193888455"/>
                <w:lock w:val="sdtLocked"/>
              </w:sdtPr>
              <w:sdtEndPr/>
              <w:sdtContent>
                <w:sdt>
                  <w:sdtPr>
                    <w:alias w:val="2.5 pp."/>
                    <w:tag w:val="part_0144d206d7e043128a6c9a32e0867d6f"/>
                    <w:id w:val="23062185"/>
                    <w:lock w:val="sdtLocked"/>
                  </w:sdtPr>
                  <w:sdtEndPr/>
                  <w:sdtContent>
                    <w:p w14:paraId="26D7C31A" w14:textId="7468EAC8" w:rsidR="00463EFB" w:rsidRDefault="009C5045" w:rsidP="009C5045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0144d206d7e043128a6c9a32e0867d6f"/>
                          <w:id w:val="-696768377"/>
                          <w:lock w:val="sdtLocked"/>
                        </w:sdtPr>
                        <w:sdtEndPr/>
                        <w:sdtContent>
                          <w:r>
                            <w:t>2.5</w:t>
                          </w:r>
                        </w:sdtContent>
                      </w:sdt>
                      <w:r>
                        <w:t xml:space="preserve">. Pagal Aprašą </w:t>
                      </w:r>
                      <w:r>
                        <w:rPr>
                          <w:color w:val="000000"/>
                        </w:rPr>
                        <w:t>projektui į</w:t>
                      </w:r>
                      <w:r>
                        <w:t xml:space="preserve">gyvendinti numatoma skirti iki 5 000 000 </w:t>
                      </w:r>
                      <w:proofErr w:type="spellStart"/>
                      <w:r>
                        <w:t>Eur</w:t>
                      </w:r>
                      <w:proofErr w:type="spellEnd"/>
                      <w:r>
                        <w:t xml:space="preserve"> (penkių milijonų eurų) EGADP lėšų</w:t>
                      </w:r>
                      <w:r>
                        <w:t xml:space="preserve"> ir ne daugiau kaip 1 050 000 </w:t>
                      </w:r>
                      <w:proofErr w:type="spellStart"/>
                      <w:r>
                        <w:t>Eur</w:t>
                      </w:r>
                      <w:proofErr w:type="spellEnd"/>
                      <w:r>
                        <w:t xml:space="preserve"> (vieną milijoną penkiasdešimt tūkstančių eurų) Lietuvos Respublikos valstybės biudžeto lėšų pridėtinės vertės mokesčiui (toliau – PVM) kompensuoti.“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4f9f145c2724413f9e4e5468134f3c7b"/>
            <w:id w:val="1504091133"/>
            <w:lock w:val="sdtLocked"/>
          </w:sdtPr>
          <w:sdtEndPr/>
          <w:sdtContent>
            <w:bookmarkStart w:id="0" w:name="_GoBack" w:displacedByCustomXml="prev"/>
            <w:p w14:paraId="598C84B3" w14:textId="77777777" w:rsidR="009C5045" w:rsidRDefault="009C5045" w:rsidP="009C5045">
              <w:pPr>
                <w:tabs>
                  <w:tab w:val="left" w:pos="7371"/>
                </w:tabs>
                <w:overflowPunct w:val="0"/>
                <w:textAlignment w:val="baseline"/>
              </w:pPr>
            </w:p>
            <w:p w14:paraId="665725C4" w14:textId="77777777" w:rsidR="009C5045" w:rsidRDefault="009C5045" w:rsidP="009C5045">
              <w:pPr>
                <w:tabs>
                  <w:tab w:val="left" w:pos="7371"/>
                </w:tabs>
                <w:overflowPunct w:val="0"/>
                <w:textAlignment w:val="baseline"/>
              </w:pPr>
            </w:p>
            <w:p w14:paraId="0AFCA9A3" w14:textId="77777777" w:rsidR="009C5045" w:rsidRDefault="009C5045" w:rsidP="009C5045">
              <w:pPr>
                <w:tabs>
                  <w:tab w:val="left" w:pos="7371"/>
                </w:tabs>
                <w:overflowPunct w:val="0"/>
                <w:textAlignment w:val="baseline"/>
              </w:pPr>
            </w:p>
            <w:p w14:paraId="49CFEAB0" w14:textId="67F0459C" w:rsidR="00463EFB" w:rsidRDefault="009C5045" w:rsidP="009C5045">
              <w:pPr>
                <w:tabs>
                  <w:tab w:val="left" w:pos="7371"/>
                </w:tabs>
                <w:overflowPunct w:val="0"/>
                <w:textAlignment w:val="baseline"/>
              </w:pPr>
              <w:r>
                <w:rPr>
                  <w:szCs w:val="24"/>
                </w:rPr>
                <w:t>Švietimo, mokslo ir sporto ministrė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 xml:space="preserve">Jurgita </w:t>
              </w:r>
              <w:proofErr w:type="spellStart"/>
              <w:r>
                <w:rPr>
                  <w:szCs w:val="24"/>
                </w:rPr>
                <w:t>Šiugždinienė</w:t>
              </w:r>
              <w:proofErr w:type="spellEnd"/>
            </w:p>
            <w:bookmarkEnd w:id="0" w:displacedByCustomXml="next"/>
          </w:sdtContent>
        </w:sdt>
      </w:sdtContent>
    </w:sdt>
    <w:p w14:paraId="07AB601F" w14:textId="77777777" w:rsidR="009C5045" w:rsidRDefault="009C5045" w:rsidP="009C5045">
      <w:pPr>
        <w:tabs>
          <w:tab w:val="left" w:pos="7371"/>
        </w:tabs>
        <w:overflowPunct w:val="0"/>
        <w:textAlignment w:val="baseline"/>
        <w:rPr>
          <w:szCs w:val="24"/>
        </w:rPr>
      </w:pPr>
    </w:p>
    <w:sectPr w:rsidR="009C5045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7" w:h="16840" w:code="9"/>
      <w:pgMar w:top="1134" w:right="567" w:bottom="1134" w:left="1701" w:header="289" w:footer="720" w:gutter="0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D651DB" w14:textId="77777777" w:rsidR="00463EFB" w:rsidRDefault="009C5045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endnote>
  <w:endnote w:type="continuationSeparator" w:id="0">
    <w:p w14:paraId="2FABB5C2" w14:textId="77777777" w:rsidR="00463EFB" w:rsidRDefault="009C5045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HelveticaLT">
    <w:altName w:val="Arial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FD64CE" w14:textId="77777777" w:rsidR="00463EFB" w:rsidRDefault="009C5045">
    <w:pPr>
      <w:framePr w:wrap="auto" w:vAnchor="text" w:hAnchor="margin" w:xAlign="right" w:y="1"/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  <w:r>
      <w:rPr>
        <w:rFonts w:ascii="HelveticaLT" w:hAnsi="HelveticaLT"/>
        <w:sz w:val="20"/>
        <w:lang w:val="en-GB"/>
      </w:rPr>
      <w:fldChar w:fldCharType="begin"/>
    </w:r>
    <w:r>
      <w:rPr>
        <w:rFonts w:ascii="HelveticaLT" w:hAnsi="HelveticaLT"/>
        <w:sz w:val="20"/>
        <w:lang w:val="en-GB"/>
      </w:rPr>
      <w:instrText xml:space="preserve">PAGE  </w:instrText>
    </w:r>
    <w:r>
      <w:rPr>
        <w:rFonts w:ascii="HelveticaLT" w:hAnsi="HelveticaLT"/>
        <w:sz w:val="20"/>
        <w:lang w:val="en-GB"/>
      </w:rPr>
      <w:fldChar w:fldCharType="end"/>
    </w:r>
  </w:p>
  <w:p w14:paraId="7010FC6A" w14:textId="77777777" w:rsidR="00463EFB" w:rsidRDefault="00463EFB"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5386DA" w14:textId="77777777" w:rsidR="00463EFB" w:rsidRDefault="00463EFB"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sv-S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E208F0" w14:textId="77777777" w:rsidR="00463EFB" w:rsidRDefault="00463EFB">
    <w:pPr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0A96903" w14:textId="77777777" w:rsidR="00463EFB" w:rsidRDefault="009C5045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footnote>
  <w:footnote w:type="continuationSeparator" w:id="0">
    <w:p w14:paraId="294DECAF" w14:textId="77777777" w:rsidR="00463EFB" w:rsidRDefault="009C5045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CC4B71" w14:textId="77777777" w:rsidR="00463EFB" w:rsidRDefault="00463EFB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8EF19C" w14:textId="613E614C" w:rsidR="00463EFB" w:rsidRDefault="009C5045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sz w:val="22"/>
        <w:szCs w:val="22"/>
        <w:lang w:eastAsia="lt-LT"/>
      </w:rPr>
      <w:t>12</w:t>
    </w:r>
    <w:r>
      <w:rPr>
        <w:sz w:val="22"/>
        <w:szCs w:val="22"/>
        <w:lang w:eastAsia="lt-LT"/>
      </w:rPr>
      <w:fldChar w:fldCharType="end"/>
    </w:r>
  </w:p>
  <w:p w14:paraId="416D34DB" w14:textId="77777777" w:rsidR="00463EFB" w:rsidRDefault="00463EFB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A756AB" w14:textId="77777777" w:rsidR="00463EFB" w:rsidRDefault="00463EFB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intFractionalCharacterWidth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47"/>
  <w:hyphenationZone w:val="396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2192"/>
    <w:rsid w:val="00463EFB"/>
    <w:rsid w:val="009C5045"/>
    <w:rsid w:val="00B421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tilde-lv/tildestengine" w:name="firmas"/>
  <w:shapeDefaults>
    <o:shapedefaults v:ext="edit" spidmax="12289"/>
    <o:shapelayout v:ext="edit">
      <o:idmap v:ext="edit" data="1"/>
    </o:shapelayout>
  </w:shapeDefaults>
  <w:decimalSymbol w:val=","/>
  <w:listSeparator w:val=";"/>
  <w14:docId w14:val="23AC4C18"/>
  <w15:docId w15:val="{AF9C9634-A09F-4C2D-AE79-3C2B7A5C02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7916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58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87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1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25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0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84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8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1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03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63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38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Parts xmlns="http://lrs.lt/TAIS/DocParts">
  <Part Type="pagrindine" DocPartId="234dd46cabcc43a3868fde47005c2798" PartId="c8e3cb85ee664496b90984caa0a21a09">
    <Part Type="pastraipa" DocPartId="38a73ec56e30409eb49557c8542d823a" PartId="1083c43613e04010bf31a523e8ac5456">
      <Part Type="citata" DocPartId="8e950d7acfbe48e3a2f223e6f1862522" PartId="30adbb818f7e4612a53e54cd8b0dd822">
        <Part Type="papunktis" Nr="2.5" Abbr="2.5 pp." DocPartId="838a082197c44806b1580dbedc3d0ede" PartId="0144d206d7e043128a6c9a32e0867d6f"/>
      </Part>
    </Part>
    <Part Type="signatura" DocPartId="ed33aea5a93442188db4b445c648cba0" PartId="4f9f145c2724413f9e4e5468134f3c7b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D57768-85DA-476F-895B-B9D2889C154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2EF97C0B-9B78-4045-9185-82B54A6EF41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7F4D2F3-C2DF-4CFB-8D0C-301D7558AB2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54B02B0E-11B4-4934-A86A-AA4B9CBAE33F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DA74481F-FA60-4A9F-826F-199C9D04A2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192</Words>
  <Characters>1264</Characters>
  <Application>Microsoft Office Word</Application>
  <DocSecurity>0</DocSecurity>
  <Lines>10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c3f1f6dd-b70c-4449-8761-b4562aedea84</vt:lpstr>
      <vt:lpstr>c3f1f6dd-b70c-4449-8761-b4562aedea84</vt:lpstr>
    </vt:vector>
  </TitlesOfParts>
  <Company>VKS</Company>
  <LinksUpToDate>false</LinksUpToDate>
  <CharactersWithSpaces>1454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19b1af49-39e2-4378-9c7d-bd49ef81d136</dc:title>
  <dc:creator>Vizbarkienė Jūratė | ŠMSM</dc:creator>
  <cp:lastModifiedBy>JŪRĖNIENĖ Jolanta</cp:lastModifiedBy>
  <cp:revision>3</cp:revision>
  <cp:lastPrinted>2022-10-10T07:30:00Z</cp:lastPrinted>
  <dcterms:created xsi:type="dcterms:W3CDTF">2023-02-08T08:26:00Z</dcterms:created>
  <dcterms:modified xsi:type="dcterms:W3CDTF">2023-02-08T08:51:00Z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sakymai">
    <vt:lpwstr>Isakymai</vt:lpwstr>
  </property>
  <property fmtid="{D5CDD505-2E9C-101B-9397-08002B2CF9AE}" pid="3" name="ContentTypeId">
    <vt:lpwstr>0x010100D8ECFFBDDA118244861569856C5AC6C3</vt:lpwstr>
  </property>
  <property fmtid="{D5CDD505-2E9C-101B-9397-08002B2CF9AE}" pid="4" name="Komentarai">
    <vt:lpwstr>Koreguota kai dokumentas užregistruotas</vt:lpwstr>
  </property>
  <property fmtid="{D5CDD505-2E9C-101B-9397-08002B2CF9AE}" pid="5" name="GrammarlyDocumentId">
    <vt:lpwstr>3766c5f7097909723b63a4715f1ad24979b9e89a441140175dde3447866bbd20</vt:lpwstr>
  </property>
</Properties>
</file>