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135e822944e4887b20830cb192a9ab4"/>
        <w:id w:val="-716972871"/>
        <w:lock w:val="sdtLocked"/>
      </w:sdtPr>
      <w:sdtEndPr/>
      <w:sdtContent>
        <w:p w:rsidR="0010022A" w:rsidRDefault="003A60AE">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0022A" w:rsidRDefault="0010022A">
          <w:pPr>
            <w:jc w:val="center"/>
            <w:rPr>
              <w:caps/>
              <w:sz w:val="12"/>
              <w:szCs w:val="12"/>
            </w:rPr>
          </w:pPr>
        </w:p>
        <w:p w:rsidR="0010022A" w:rsidRDefault="003A60AE">
          <w:pPr>
            <w:jc w:val="center"/>
            <w:rPr>
              <w:b/>
              <w:bCs/>
              <w:caps/>
            </w:rPr>
          </w:pPr>
          <w:r>
            <w:rPr>
              <w:b/>
              <w:bCs/>
              <w:caps/>
            </w:rPr>
            <w:t>LIETUVOS RESPUBLIKOS</w:t>
          </w:r>
        </w:p>
        <w:p w:rsidR="0010022A" w:rsidRDefault="003A60AE">
          <w:pPr>
            <w:jc w:val="center"/>
            <w:rPr>
              <w:b/>
              <w:caps/>
            </w:rPr>
          </w:pPr>
          <w:r>
            <w:rPr>
              <w:b/>
              <w:caps/>
            </w:rPr>
            <w:t>CIVILINIO KODEKSO 2.24 STRAIPSNIO PAKEITIMO</w:t>
          </w:r>
        </w:p>
        <w:p w:rsidR="0010022A" w:rsidRDefault="003A60AE">
          <w:pPr>
            <w:jc w:val="center"/>
            <w:rPr>
              <w:caps/>
            </w:rPr>
          </w:pPr>
          <w:r>
            <w:rPr>
              <w:b/>
              <w:caps/>
            </w:rPr>
            <w:t>ĮSTATYMAS</w:t>
          </w:r>
        </w:p>
        <w:p w:rsidR="0010022A" w:rsidRDefault="0010022A">
          <w:pPr>
            <w:jc w:val="center"/>
            <w:rPr>
              <w:b/>
              <w:caps/>
            </w:rPr>
          </w:pPr>
        </w:p>
        <w:p w:rsidR="0010022A" w:rsidRDefault="003A60AE">
          <w:pPr>
            <w:jc w:val="center"/>
            <w:rPr>
              <w:szCs w:val="24"/>
            </w:rPr>
          </w:pPr>
          <w:r>
            <w:rPr>
              <w:szCs w:val="24"/>
              <w:lang w:val="en-US"/>
            </w:rPr>
            <w:t>2022</w:t>
          </w:r>
          <w:r>
            <w:rPr>
              <w:szCs w:val="24"/>
            </w:rPr>
            <w:t xml:space="preserve"> m. </w:t>
          </w:r>
          <w:proofErr w:type="spellStart"/>
          <w:r>
            <w:rPr>
              <w:szCs w:val="24"/>
              <w:lang w:val="en-US"/>
            </w:rPr>
            <w:t>birželio</w:t>
          </w:r>
          <w:proofErr w:type="spellEnd"/>
          <w:r>
            <w:rPr>
              <w:szCs w:val="24"/>
            </w:rPr>
            <w:t xml:space="preserve"> </w:t>
          </w:r>
          <w:r>
            <w:rPr>
              <w:szCs w:val="24"/>
              <w:lang w:val="en-US"/>
            </w:rPr>
            <w:t>30</w:t>
          </w:r>
          <w:r>
            <w:rPr>
              <w:szCs w:val="24"/>
            </w:rPr>
            <w:t xml:space="preserve"> d. Nr. </w:t>
          </w:r>
          <w:r>
            <w:rPr>
              <w:szCs w:val="24"/>
              <w:lang w:val="en-US"/>
            </w:rPr>
            <w:t>XIV-1357</w:t>
          </w:r>
        </w:p>
        <w:p w:rsidR="0010022A" w:rsidRDefault="003A60AE">
          <w:pPr>
            <w:jc w:val="center"/>
            <w:rPr>
              <w:szCs w:val="24"/>
            </w:rPr>
          </w:pPr>
          <w:r>
            <w:rPr>
              <w:szCs w:val="24"/>
            </w:rPr>
            <w:t>Vilnius</w:t>
          </w:r>
        </w:p>
        <w:p w:rsidR="0010022A" w:rsidRDefault="0010022A">
          <w:pPr>
            <w:jc w:val="center"/>
            <w:rPr>
              <w:sz w:val="22"/>
            </w:rPr>
          </w:pPr>
        </w:p>
        <w:p w:rsidR="0010022A" w:rsidRDefault="0010022A">
          <w:pPr>
            <w:spacing w:line="360" w:lineRule="auto"/>
            <w:ind w:firstLine="720"/>
            <w:jc w:val="both"/>
            <w:rPr>
              <w:sz w:val="16"/>
              <w:szCs w:val="16"/>
            </w:rPr>
          </w:pPr>
        </w:p>
        <w:p w:rsidR="0010022A" w:rsidRDefault="0010022A">
          <w:pPr>
            <w:spacing w:line="360" w:lineRule="auto"/>
            <w:ind w:firstLine="720"/>
            <w:jc w:val="both"/>
            <w:sectPr w:rsidR="0010022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957ea1d6317146c996a30c613297f31e"/>
            <w:id w:val="-372463245"/>
            <w:lock w:val="sdtLocked"/>
          </w:sdtPr>
          <w:sdtEndPr/>
          <w:sdtContent>
            <w:p w:rsidR="0010022A" w:rsidRDefault="003A60AE">
              <w:pPr>
                <w:spacing w:line="360" w:lineRule="auto"/>
                <w:ind w:firstLine="720"/>
                <w:jc w:val="both"/>
                <w:rPr>
                  <w:b/>
                  <w:szCs w:val="24"/>
                </w:rPr>
              </w:pPr>
              <w:sdt>
                <w:sdtPr>
                  <w:alias w:val="Numeris"/>
                  <w:tag w:val="nr_957ea1d6317146c996a30c613297f31e"/>
                  <w:id w:val="1025840369"/>
                  <w:lock w:val="sdtLocked"/>
                </w:sdtPr>
                <w:sdtEndPr/>
                <w:sdtContent>
                  <w:r>
                    <w:rPr>
                      <w:b/>
                      <w:szCs w:val="24"/>
                    </w:rPr>
                    <w:t>1</w:t>
                  </w:r>
                </w:sdtContent>
              </w:sdt>
              <w:r>
                <w:rPr>
                  <w:b/>
                  <w:szCs w:val="24"/>
                </w:rPr>
                <w:t xml:space="preserve"> straipsnis. </w:t>
              </w:r>
              <w:sdt>
                <w:sdtPr>
                  <w:alias w:val="Pavadinimas"/>
                  <w:tag w:val="title_957ea1d6317146c996a30c613297f31e"/>
                  <w:id w:val="-1331903653"/>
                  <w:lock w:val="sdtLocked"/>
                </w:sdtPr>
                <w:sdtEndPr/>
                <w:sdtContent>
                  <w:r>
                    <w:rPr>
                      <w:b/>
                      <w:szCs w:val="24"/>
                    </w:rPr>
                    <w:t>2.24 straipsnio pakeitimas</w:t>
                  </w:r>
                </w:sdtContent>
              </w:sdt>
            </w:p>
            <w:sdt>
              <w:sdtPr>
                <w:alias w:val="1 str. 1 d."/>
                <w:tag w:val="part_6288253dfa8d414b817709115ee7dba9"/>
                <w:id w:val="-795443493"/>
                <w:lock w:val="sdtLocked"/>
              </w:sdtPr>
              <w:sdtEndPr/>
              <w:sdtContent>
                <w:p w:rsidR="0010022A" w:rsidRDefault="003A60AE">
                  <w:pPr>
                    <w:spacing w:line="360" w:lineRule="auto"/>
                    <w:ind w:firstLine="720"/>
                    <w:jc w:val="both"/>
                    <w:rPr>
                      <w:szCs w:val="24"/>
                    </w:rPr>
                  </w:pPr>
                  <w:r>
                    <w:rPr>
                      <w:szCs w:val="24"/>
                    </w:rPr>
                    <w:t>Pakeisti 2.24 straipsnio 5 dalį ir ją išdėstyti taip:</w:t>
                  </w:r>
                </w:p>
                <w:sdt>
                  <w:sdtPr>
                    <w:alias w:val="citata"/>
                    <w:tag w:val="part_019fa8ccd4044402b569f341746d4afe"/>
                    <w:id w:val="-287353382"/>
                    <w:lock w:val="sdtLocked"/>
                  </w:sdtPr>
                  <w:sdtEndPr/>
                  <w:sdtContent>
                    <w:sdt>
                      <w:sdtPr>
                        <w:alias w:val="2.24 str. 5 d."/>
                        <w:tag w:val="part_275ec53f99474efd8fb891f6d5fa04fa"/>
                        <w:id w:val="-536967621"/>
                        <w:lock w:val="sdtLocked"/>
                      </w:sdtPr>
                      <w:sdtEndPr/>
                      <w:sdtContent>
                        <w:p w:rsidR="0010022A" w:rsidRDefault="003A60AE">
                          <w:pPr>
                            <w:spacing w:line="360" w:lineRule="auto"/>
                            <w:ind w:firstLine="720"/>
                            <w:jc w:val="both"/>
                            <w:rPr>
                              <w:szCs w:val="24"/>
                            </w:rPr>
                          </w:pPr>
                          <w:r>
                            <w:rPr>
                              <w:szCs w:val="24"/>
                            </w:rPr>
                            <w:t>„</w:t>
                          </w:r>
                          <w:sdt>
                            <w:sdtPr>
                              <w:alias w:val="Numeris"/>
                              <w:tag w:val="nr_275ec53f99474efd8fb891f6d5fa04fa"/>
                              <w:id w:val="-782190928"/>
                              <w:lock w:val="sdtLocked"/>
                            </w:sdtPr>
                            <w:sdtEndPr/>
                            <w:sdtContent>
                              <w:r>
                                <w:rPr>
                                  <w:szCs w:val="24"/>
                                </w:rPr>
                                <w:t>5</w:t>
                              </w:r>
                            </w:sdtContent>
                          </w:sdt>
                          <w:r>
                            <w:rPr>
                              <w:szCs w:val="24"/>
                            </w:rPr>
                            <w:t xml:space="preserve">. Visuomenės informavimo priemonė, paskleidusi asmens reputaciją žeminančius ir tikrovės neatitinkančius duomenis, privalo atlyginti </w:t>
                          </w:r>
                          <w:r>
                            <w:rPr>
                              <w:szCs w:val="24"/>
                            </w:rPr>
                            <w:t>asmeniui padarytą turtinę ir neturtinę žalą tik tais atvejais, kai ji žinojo ar turėjo žinoti, jog paskleisti duomenys neatitinka tikrovės, taip pat kai tuos duomenis paskelbė jos darbuotojai ar duomenys paskleisti anonimiškai, o visuomenės informavimo pri</w:t>
                          </w:r>
                          <w:r>
                            <w:rPr>
                              <w:szCs w:val="24"/>
                            </w:rPr>
                            <w:t>emonė atsisako nurodyti tuos duomenis pateikusį asmenį. Visais kitais atvejais turtinę ir neturtinę žalą privalo atlyginti duomenis paskleidęs asmuo.“</w:t>
                          </w:r>
                        </w:p>
                        <w:p w:rsidR="0010022A" w:rsidRDefault="003A60AE">
                          <w:pPr>
                            <w:spacing w:line="360" w:lineRule="auto"/>
                            <w:ind w:firstLine="720"/>
                            <w:jc w:val="both"/>
                            <w:rPr>
                              <w:i/>
                              <w:szCs w:val="24"/>
                            </w:rPr>
                          </w:pPr>
                        </w:p>
                      </w:sdtContent>
                    </w:sdt>
                  </w:sdtContent>
                </w:sdt>
              </w:sdtContent>
            </w:sdt>
          </w:sdtContent>
        </w:sdt>
        <w:sdt>
          <w:sdtPr>
            <w:alias w:val="signatura"/>
            <w:tag w:val="part_ee171826218244e8875af4a75ea5c7e7"/>
            <w:id w:val="-257912851"/>
            <w:lock w:val="sdtLocked"/>
          </w:sdtPr>
          <w:sdtEndPr/>
          <w:sdtContent>
            <w:bookmarkStart w:id="0" w:name="_GoBack" w:displacedByCustomXml="prev"/>
            <w:p w:rsidR="0010022A" w:rsidRDefault="003A60AE">
              <w:pPr>
                <w:spacing w:line="360" w:lineRule="auto"/>
                <w:ind w:firstLine="720"/>
                <w:jc w:val="both"/>
                <w:rPr>
                  <w:i/>
                  <w:szCs w:val="24"/>
                </w:rPr>
              </w:pPr>
              <w:r>
                <w:rPr>
                  <w:i/>
                  <w:szCs w:val="24"/>
                </w:rPr>
                <w:t>Skelbiu šį Lietuvos Respublikos Seimo priimtą įstatymą.</w:t>
              </w:r>
            </w:p>
            <w:p w:rsidR="0010022A" w:rsidRDefault="0010022A">
              <w:pPr>
                <w:spacing w:line="360" w:lineRule="auto"/>
                <w:rPr>
                  <w:i/>
                  <w:szCs w:val="24"/>
                </w:rPr>
              </w:pPr>
            </w:p>
            <w:p w:rsidR="0010022A" w:rsidRDefault="0010022A">
              <w:pPr>
                <w:spacing w:line="360" w:lineRule="auto"/>
                <w:rPr>
                  <w:i/>
                  <w:szCs w:val="24"/>
                </w:rPr>
              </w:pPr>
            </w:p>
            <w:p w:rsidR="0010022A" w:rsidRDefault="0010022A">
              <w:pPr>
                <w:spacing w:line="360" w:lineRule="auto"/>
              </w:pPr>
            </w:p>
            <w:p w:rsidR="0010022A" w:rsidRDefault="003A60A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w:t>
              </w:r>
              <w:r>
                <w:rPr>
                  <w:lang w:val="en-US"/>
                </w:rPr>
                <w:t>da</w:t>
              </w:r>
              <w:proofErr w:type="spellEnd"/>
            </w:p>
            <w:bookmarkEnd w:id="0" w:displacedByCustomXml="next"/>
          </w:sdtContent>
        </w:sdt>
      </w:sdtContent>
    </w:sdt>
    <w:sectPr w:rsidR="0010022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22A" w:rsidRDefault="003A60AE">
      <w:pPr>
        <w:rPr>
          <w:rFonts w:ascii="TimesLT" w:hAnsi="TimesLT"/>
          <w:lang w:val="en-US"/>
        </w:rPr>
      </w:pPr>
      <w:r>
        <w:rPr>
          <w:rFonts w:ascii="TimesLT" w:hAnsi="TimesLT"/>
          <w:lang w:val="en-US"/>
        </w:rPr>
        <w:separator/>
      </w:r>
    </w:p>
  </w:endnote>
  <w:endnote w:type="continuationSeparator" w:id="0">
    <w:p w:rsidR="0010022A" w:rsidRDefault="003A60A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3A60A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0022A" w:rsidRDefault="0010022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3A60A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10022A" w:rsidRDefault="0010022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10022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22A" w:rsidRDefault="003A60AE">
      <w:pPr>
        <w:rPr>
          <w:rFonts w:ascii="TimesLT" w:hAnsi="TimesLT"/>
          <w:lang w:val="en-US"/>
        </w:rPr>
      </w:pPr>
      <w:r>
        <w:rPr>
          <w:rFonts w:ascii="TimesLT" w:hAnsi="TimesLT"/>
          <w:lang w:val="en-US"/>
        </w:rPr>
        <w:separator/>
      </w:r>
    </w:p>
  </w:footnote>
  <w:footnote w:type="continuationSeparator" w:id="0">
    <w:p w:rsidR="0010022A" w:rsidRDefault="003A60A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3A60A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0022A" w:rsidRDefault="0010022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3A60A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10022A" w:rsidRDefault="0010022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022A" w:rsidRDefault="0010022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346"/>
    <w:rsid w:val="0010022A"/>
    <w:rsid w:val="003A60AE"/>
    <w:rsid w:val="00C653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4257420-8AE5-4DDD-9D79-92D3C8CE3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f969507cb3a4edab13872ce9ec77718" PartId="3135e822944e4887b20830cb192a9ab4">
    <Part Type="straipsnis" Nr="1" Abbr="1 str." Title="2.24 straipsnio pakeitimas" DocPartId="acedd1f1ff974abcb8c692ffe562cdd6" PartId="957ea1d6317146c996a30c613297f31e">
      <Part Type="strDalis" Nr="1" Abbr="1 str. 1 d." DocPartId="35e640ba271e49bbab965bd698261785" PartId="6288253dfa8d414b817709115ee7dba9">
        <Part Type="citata" DocPartId="a66fa3eca61d498b83fffbf7fddf6843" PartId="019fa8ccd4044402b569f341746d4afe">
          <Part Type="strDalis" Nr="5" Abbr="2.24 str. 5 d." DocPartId="ec0fb8e4cb054a0ea74011cff60a0d2e" PartId="275ec53f99474efd8fb891f6d5fa04fa"/>
        </Part>
      </Part>
    </Part>
    <Part Type="signatura" DocPartId="72a39b218d5d4f30818529be9089d119" PartId="ee171826218244e8875af4a75ea5c7e7"/>
  </Part>
</Parts>
</file>

<file path=customXml/itemProps1.xml><?xml version="1.0" encoding="utf-8"?>
<ds:datastoreItem xmlns:ds="http://schemas.openxmlformats.org/officeDocument/2006/customXml" ds:itemID="{54DA473A-7952-4B72-ADA0-B638A3C385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109</Words>
  <Characters>772</Characters>
  <Application>Microsoft Office Word</Application>
  <DocSecurity>0</DocSecurity>
  <Lines>6</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JŪRĖNIENĖ Jolanta</cp:lastModifiedBy>
  <cp:revision>3</cp:revision>
  <cp:lastPrinted>2022-06-30T15:45:00Z</cp:lastPrinted>
  <dcterms:created xsi:type="dcterms:W3CDTF">2022-07-14T07:43:00Z</dcterms:created>
  <dcterms:modified xsi:type="dcterms:W3CDTF">2022-07-19T12:36:00Z</dcterms:modified>
</cp:coreProperties>
</file>