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1c44f9c2bfda46b288c5b6af0c48f54a"/>
        <w:id w:val="-874377175"/>
        <w:lock w:val="sdtLocked"/>
      </w:sdtPr>
      <w:sdtEndPr/>
      <w:sdtContent>
        <w:p w14:paraId="2183D7F5" w14:textId="77777777" w:rsidR="00251E87" w:rsidRDefault="00251E87">
          <w:pPr>
            <w:tabs>
              <w:tab w:val="center" w:pos="4986"/>
              <w:tab w:val="right" w:pos="9972"/>
            </w:tabs>
          </w:pPr>
        </w:p>
        <w:p w14:paraId="1218807B" w14:textId="77777777" w:rsidR="00251E87" w:rsidRDefault="00251E87">
          <w:pPr>
            <w:jc w:val="center"/>
            <w:rPr>
              <w:b/>
              <w:szCs w:val="24"/>
            </w:rPr>
          </w:pPr>
        </w:p>
        <w:p w14:paraId="4BD77165" w14:textId="5D145B09" w:rsidR="00251E87" w:rsidRDefault="00CB288D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LIETUVOS RESPUBLIKOS SVEIKATOS APSAUGOS MINISTRAS </w:t>
          </w:r>
        </w:p>
        <w:p w14:paraId="4BD77166" w14:textId="77777777" w:rsidR="00251E87" w:rsidRDefault="00CB288D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VALSTYBĖS LYGIO EKSTREMALIOSIOS SITUACIJOS VALSTYBĖS OPERACIJŲ</w:t>
          </w:r>
        </w:p>
        <w:p w14:paraId="4BD77167" w14:textId="77777777" w:rsidR="00251E87" w:rsidRDefault="00CB288D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VADOVAS</w:t>
          </w:r>
        </w:p>
        <w:p w14:paraId="4BD77168" w14:textId="77777777" w:rsidR="00251E87" w:rsidRDefault="00251E87">
          <w:pPr>
            <w:jc w:val="center"/>
            <w:rPr>
              <w:b/>
              <w:szCs w:val="24"/>
            </w:rPr>
          </w:pPr>
        </w:p>
        <w:p w14:paraId="4BD77169" w14:textId="77777777" w:rsidR="00251E87" w:rsidRDefault="00CB288D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SPRENDIMAS</w:t>
          </w:r>
        </w:p>
        <w:p w14:paraId="4BD7716A" w14:textId="27D845ED" w:rsidR="00251E87" w:rsidRDefault="00CB288D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LIETUVOS RESPUBLIKOS SVEIKATOS APSAUGOS </w:t>
          </w:r>
          <w:r>
            <w:rPr>
              <w:b/>
              <w:szCs w:val="24"/>
            </w:rPr>
            <w:t>MINISTRO, VALSTYBĖS LYGIO EKSTREMALIOSIOS SITUACIJOS VALSTYBĖS OPERACIJŲ</w:t>
          </w:r>
        </w:p>
        <w:p w14:paraId="4BD7716B" w14:textId="09CDC6D9" w:rsidR="00251E87" w:rsidRDefault="00CB288D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VADOVO 2020 M. LAPKRIČIO 6 D. SPRENDIMO NR. V-2547 „</w:t>
          </w:r>
          <w:r>
            <w:rPr>
              <w:b/>
              <w:bCs/>
            </w:rPr>
            <w:t>DĖL PIRMINIO PROFESINIO MOKYMO VYKDYMO BŪTINŲ SĄLYGŲ</w:t>
          </w:r>
          <w:r>
            <w:rPr>
              <w:b/>
              <w:szCs w:val="24"/>
            </w:rPr>
            <w:t>“ PAKEITIMO</w:t>
          </w:r>
        </w:p>
        <w:p w14:paraId="50365B96" w14:textId="77777777" w:rsidR="00251E87" w:rsidRDefault="00251E87">
          <w:pPr>
            <w:jc w:val="center"/>
            <w:rPr>
              <w:b/>
              <w:szCs w:val="24"/>
            </w:rPr>
          </w:pPr>
        </w:p>
        <w:p w14:paraId="2CFCF5F1" w14:textId="66B5405A" w:rsidR="00251E87" w:rsidRDefault="00CB288D">
          <w:pPr>
            <w:jc w:val="center"/>
            <w:rPr>
              <w:szCs w:val="24"/>
            </w:rPr>
          </w:pPr>
          <w:r>
            <w:t>2021 m. spalio 18 d.</w:t>
          </w:r>
          <w:r>
            <w:t xml:space="preserve"> </w:t>
          </w:r>
          <w:r>
            <w:rPr>
              <w:szCs w:val="24"/>
            </w:rPr>
            <w:t xml:space="preserve">Nr. </w:t>
          </w:r>
          <w:r w:rsidRPr="00CB288D">
            <w:rPr>
              <w:szCs w:val="24"/>
            </w:rPr>
            <w:t>V-2344</w:t>
          </w:r>
        </w:p>
        <w:p w14:paraId="4BD7716E" w14:textId="15710C99" w:rsidR="00251E87" w:rsidRDefault="00CB288D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2BC2251" w14:textId="77777777" w:rsidR="00251E87" w:rsidRDefault="00251E87">
          <w:pPr>
            <w:jc w:val="center"/>
            <w:rPr>
              <w:szCs w:val="24"/>
            </w:rPr>
          </w:pPr>
        </w:p>
        <w:sdt>
          <w:sdtPr>
            <w:alias w:val="pastraipa"/>
            <w:tag w:val="part_fb4b062dcfa14a209214a0b47986dd15"/>
            <w:id w:val="666988709"/>
            <w:lock w:val="sdtLocked"/>
          </w:sdtPr>
          <w:sdtEndPr/>
          <w:sdtContent>
            <w:p w14:paraId="7363DF4F" w14:textId="17A541A5" w:rsidR="00251E87" w:rsidRDefault="00CB288D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  <w:shd w:val="clear" w:color="auto" w:fill="FFFFFF"/>
                </w:rPr>
                <w:t>P a k e i </w:t>
              </w:r>
              <w:r>
                <w:rPr>
                  <w:szCs w:val="24"/>
                  <w:shd w:val="clear" w:color="auto" w:fill="FFFFFF"/>
                </w:rPr>
                <w:t>č i u</w:t>
              </w:r>
              <w:r>
                <w:rPr>
                  <w:szCs w:val="24"/>
                </w:rPr>
                <w:t xml:space="preserve"> Lietuvos Respublikos sveikatos apsaugos ministro, valstybės lygio ekstremaliosios situacijos valstybės operacijų vadovo 2020 m. lapkričio 6 d. sprendimą Nr. V-2547 „D</w:t>
              </w:r>
              <w:r>
                <w:t>ėl pirminio profesinio mokymo vykdymo būtinų sąlygų</w:t>
              </w:r>
              <w:r>
                <w:rPr>
                  <w:szCs w:val="24"/>
                </w:rPr>
                <w:t>“ ir 3 punktą išdėstau taip:</w:t>
              </w:r>
            </w:p>
            <w:sdt>
              <w:sdtPr>
                <w:alias w:val="citata"/>
                <w:tag w:val="part_5c1acfb7f58247cd9460ac736f5d6324"/>
                <w:id w:val="583804977"/>
                <w:lock w:val="sdtLocked"/>
              </w:sdtPr>
              <w:sdtEndPr/>
              <w:sdtContent>
                <w:sdt>
                  <w:sdtPr>
                    <w:alias w:val="3 p."/>
                    <w:tag w:val="part_2bf06e7610d2424a9e01ba20e99735ef"/>
                    <w:id w:val="2122873801"/>
                    <w:lock w:val="sdtLocked"/>
                  </w:sdtPr>
                  <w:sdtEndPr/>
                  <w:sdtContent>
                    <w:p w14:paraId="56DB78A2" w14:textId="44080A9D" w:rsidR="00251E87" w:rsidRDefault="00CB288D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>„</w:t>
                      </w:r>
                      <w:sdt>
                        <w:sdtPr>
                          <w:alias w:val="Numeris"/>
                          <w:tag w:val="nr_2bf06e7610d2424a9e01ba20e99735ef"/>
                          <w:id w:val="-1221435851"/>
                          <w:lock w:val="sdtLocked"/>
                        </w:sdtPr>
                        <w:sdtEndPr/>
                        <w:sdtContent>
                          <w:bookmarkStart w:id="0" w:name="_GoBack"/>
                          <w:bookmarkEnd w:id="0"/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</w:rPr>
                            <w:t>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 xml:space="preserve">. Nustatyti, kad </w:t>
                      </w:r>
                      <w:r>
                        <w:rPr>
                          <w:szCs w:val="24"/>
                        </w:rPr>
                        <w:t>laikoma, jog švietimo įstaigoje (-</w:t>
                      </w:r>
                      <w:proofErr w:type="spellStart"/>
                      <w:r>
                        <w:rPr>
                          <w:szCs w:val="24"/>
                        </w:rPr>
                        <w:t>ose</w:t>
                      </w:r>
                      <w:proofErr w:type="spellEnd"/>
                      <w:r>
                        <w:rPr>
                          <w:szCs w:val="24"/>
                        </w:rPr>
                        <w:t>) įvestas</w:t>
                      </w:r>
                      <w:r>
                        <w:rPr>
                          <w:color w:val="203864"/>
                          <w:szCs w:val="24"/>
                        </w:rPr>
                        <w:t xml:space="preserve"> </w:t>
                      </w:r>
                      <w:r>
                        <w:rPr>
                          <w:szCs w:val="24"/>
                        </w:rPr>
                        <w:t xml:space="preserve">infekcijų plitimą ribojantis režimas </w:t>
                      </w:r>
                      <w:r>
                        <w:rPr>
                          <w:color w:val="000000"/>
                        </w:rPr>
                        <w:t>(toliau – IPRR)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>:</w:t>
                      </w:r>
                    </w:p>
                    <w:sdt>
                      <w:sdtPr>
                        <w:alias w:val="3.1 pp."/>
                        <w:tag w:val="part_831f0b97cb6a499cb29d2e886ccb355b"/>
                        <w:id w:val="-1301915536"/>
                        <w:lock w:val="sdtLocked"/>
                      </w:sdtPr>
                      <w:sdtEndPr/>
                      <w:sdtContent>
                        <w:p w14:paraId="2194A70C" w14:textId="2794B341" w:rsidR="00251E87" w:rsidRDefault="00CB288D">
                          <w:pPr>
                            <w:ind w:firstLine="720"/>
                            <w:jc w:val="both"/>
                          </w:pPr>
                          <w:sdt>
                            <w:sdtPr>
                              <w:alias w:val="Numeris"/>
                              <w:tag w:val="nr_831f0b97cb6a499cb29d2e886ccb355b"/>
                              <w:id w:val="164378069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shd w:val="clear" w:color="auto" w:fill="FFFFFF"/>
                                </w:rPr>
                                <w:t>3.1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</w:rPr>
                            <w:t xml:space="preserve">. </w:t>
                          </w:r>
                          <w:r>
                            <w:t>jei pirminis profesinis mokymas vykdomas kartu su bendrojo ugdymo programa – esant COVID-19 ligos (</w:t>
                          </w:r>
                          <w:proofErr w:type="spellStart"/>
                          <w:r>
                            <w:t>koronaviruso</w:t>
                          </w:r>
                          <w:proofErr w:type="spellEnd"/>
                          <w:r>
                            <w:t xml:space="preserve"> infekcijos) išpliti</w:t>
                          </w:r>
                          <w:r>
                            <w:t xml:space="preserve">mo pavojui, IPRR skelbiamas </w:t>
                          </w:r>
                          <w:r>
                            <w:rPr>
                              <w:szCs w:val="24"/>
                            </w:rPr>
                            <w:t>Lietuvos Respublikos sveikatos apsaugos ministro, valstybės lygio ekstremaliosios situacijos valstybės operacijų vadovo 2021 m. spalio 12 d. sprendime Nr. V-2273 „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Dėl </w:t>
                          </w:r>
                          <w:r>
                            <w:t>infekcijų plitimą ribojančio režimo švietimo teikėjuose, įgyv</w:t>
                          </w:r>
                          <w:r>
                            <w:t>endinančiuose priešmokyklinio ir bendrojo ugdymo programas, skelbimo tvarkos“ nustatyta tvarka;</w:t>
                          </w:r>
                        </w:p>
                      </w:sdtContent>
                    </w:sdt>
                    <w:sdt>
                      <w:sdtPr>
                        <w:alias w:val="3.2 pp."/>
                        <w:tag w:val="part_a1c558913f574dbbbcb9219203fc5657"/>
                        <w:id w:val="-927036910"/>
                        <w:lock w:val="sdtLocked"/>
                      </w:sdtPr>
                      <w:sdtEndPr/>
                      <w:sdtContent>
                        <w:p w14:paraId="354E7A89" w14:textId="0F229E98" w:rsidR="00251E87" w:rsidRDefault="00CB288D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a1c558913f574dbbbcb9219203fc5657"/>
                              <w:id w:val="229894245"/>
                              <w:lock w:val="sdtLocked"/>
                            </w:sdtPr>
                            <w:sdtEndPr/>
                            <w:sdtContent>
                              <w:r>
                                <w:t>3.2</w:t>
                              </w:r>
                            </w:sdtContent>
                          </w:sdt>
                          <w:r>
                            <w:t>. jei pirminis profesinis mokymas nėra vykdomas kartu su bendrojo ugdymo programa</w:t>
                          </w:r>
                          <w:r>
                            <w:rPr>
                              <w:color w:val="000000"/>
                              <w:shd w:val="clear" w:color="auto" w:fill="FFFFFF"/>
                            </w:rPr>
                            <w:t xml:space="preserve"> – </w:t>
                          </w:r>
                          <w:r>
                            <w:rPr>
                              <w:color w:val="000000"/>
                            </w:rPr>
                            <w:t>kai įvertinus bendrą COVID-19 ligos (</w:t>
                          </w:r>
                          <w:proofErr w:type="spellStart"/>
                          <w:r>
                            <w:rPr>
                              <w:color w:val="000000"/>
                            </w:rPr>
                            <w:t>koronaviruso</w:t>
                          </w:r>
                          <w:proofErr w:type="spellEnd"/>
                          <w:r>
                            <w:rPr>
                              <w:color w:val="000000"/>
                            </w:rPr>
                            <w:t xml:space="preserve"> infekcijos) situaci</w:t>
                          </w:r>
                          <w:r>
                            <w:rPr>
                              <w:color w:val="000000"/>
                            </w:rPr>
                            <w:t>ją savivaldybėje ir (ar) švietimo įstaigoje; esant COVID-19 ligos (</w:t>
                          </w:r>
                          <w:proofErr w:type="spellStart"/>
                          <w:r>
                            <w:rPr>
                              <w:color w:val="000000"/>
                            </w:rPr>
                            <w:t>koronaviruso</w:t>
                          </w:r>
                          <w:proofErr w:type="spellEnd"/>
                          <w:r>
                            <w:rPr>
                              <w:color w:val="000000"/>
                            </w:rPr>
                            <w:t xml:space="preserve"> infekcijos) plitimui skirtingose grupėse; kai švietimo įstaigoje COVID-19 liga (</w:t>
                          </w:r>
                          <w:proofErr w:type="spellStart"/>
                          <w:r>
                            <w:rPr>
                              <w:color w:val="000000"/>
                            </w:rPr>
                            <w:t>koronaviruso</w:t>
                          </w:r>
                          <w:proofErr w:type="spellEnd"/>
                          <w:r>
                            <w:rPr>
                              <w:color w:val="000000"/>
                            </w:rPr>
                            <w:t xml:space="preserve"> infekcija) nustatoma ar dėl turėto artimo sąlyčio su sergančiuoju COVID-19 liga (</w:t>
                          </w:r>
                          <w:proofErr w:type="spellStart"/>
                          <w:r>
                            <w:rPr>
                              <w:color w:val="000000"/>
                            </w:rPr>
                            <w:t>ko</w:t>
                          </w:r>
                          <w:r>
                            <w:rPr>
                              <w:color w:val="000000"/>
                            </w:rPr>
                            <w:t>ronaviruso</w:t>
                          </w:r>
                          <w:proofErr w:type="spellEnd"/>
                          <w:r>
                            <w:rPr>
                              <w:color w:val="000000"/>
                            </w:rPr>
                            <w:t xml:space="preserve"> infekcija) izoliuota tokia dalis švietimo įstaigos darbuotojų, kad nėra galimybės užtikrinti ugdymo proceso kasdieniu (kontaktiniu) būdu ir kt. atvejais, švietimo įstaigose skelbiamas IPRR savivaldybės administracijos direktoriaus sprendimu gavu</w:t>
                          </w:r>
                          <w:r>
                            <w:rPr>
                              <w:color w:val="000000"/>
                            </w:rPr>
                            <w:t>s švietimo įstaigos vadovo prašymą ir Nacionalinio visuomenės sveikatos centro prie Sveikatos apsaugos ministerijos teikimą raštu;</w:t>
                          </w:r>
                        </w:p>
                      </w:sdtContent>
                    </w:sdt>
                    <w:sdt>
                      <w:sdtPr>
                        <w:alias w:val="3.3 pp."/>
                        <w:tag w:val="part_e96c98387c774a00892cb621ee6880ec"/>
                        <w:id w:val="-931429869"/>
                        <w:lock w:val="sdtLocked"/>
                      </w:sdtPr>
                      <w:sdtEndPr/>
                      <w:sdtContent>
                        <w:p w14:paraId="620A11A0" w14:textId="71614C5D" w:rsidR="00251E87" w:rsidRDefault="00CB288D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e96c98387c774a00892cb621ee6880ec"/>
                              <w:id w:val="93795596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3.3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kai Lietuvos Respublikos Vyriausybės sprendimu, esant COVID-19 ligos (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koronaviruso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infekcijos) išplitimo pavojui, nu</w:t>
                          </w:r>
                          <w:r>
                            <w:rPr>
                              <w:szCs w:val="24"/>
                            </w:rPr>
                            <w:t>statomas visos ar dalies švietimo įstaigų veiklos ribojimas ir dėl to visa ar dalis švietimo įstaigų veiklos sustabdoma ir (ar) jose ugdymas organizuojamas nuotoliniu būdu.“</w:t>
                          </w:r>
                        </w:p>
                        <w:p w14:paraId="38922078" w14:textId="31AAEF44" w:rsidR="00251E87" w:rsidRDefault="00251E87">
                          <w:pPr>
                            <w:jc w:val="both"/>
                          </w:pPr>
                        </w:p>
                        <w:p w14:paraId="05A9C4BF" w14:textId="5CED79F9" w:rsidR="00251E87" w:rsidRDefault="00251E87">
                          <w:pPr>
                            <w:jc w:val="both"/>
                          </w:pPr>
                        </w:p>
                        <w:p w14:paraId="1D6D3434" w14:textId="77777777" w:rsidR="00251E87" w:rsidRDefault="00CB288D">
                          <w:pPr>
                            <w:jc w:val="both"/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fe738f093f08449abd7d442be67cd5bb"/>
            <w:id w:val="-912859396"/>
            <w:lock w:val="sdtLocked"/>
          </w:sdtPr>
          <w:sdtEndPr/>
          <w:sdtContent>
            <w:p w14:paraId="15EC4749" w14:textId="77777777" w:rsidR="00251E87" w:rsidRDefault="00CB288D">
              <w:pPr>
                <w:rPr>
                  <w:color w:val="000000"/>
                  <w:szCs w:val="24"/>
                  <w:shd w:val="clear" w:color="auto" w:fill="FFFFFF"/>
                </w:rPr>
              </w:pPr>
              <w:r>
                <w:rPr>
                  <w:szCs w:val="24"/>
                </w:rPr>
                <w:t xml:space="preserve">Sveikatos apsaugos ministras, </w:t>
              </w:r>
              <w:r>
                <w:rPr>
                  <w:color w:val="000000"/>
                  <w:szCs w:val="24"/>
                  <w:shd w:val="clear" w:color="auto" w:fill="FFFFFF"/>
                </w:rPr>
                <w:t>valstybės lygio</w:t>
              </w:r>
            </w:p>
            <w:p w14:paraId="4BD77175" w14:textId="7BA26617" w:rsidR="00251E87" w:rsidRDefault="00CB288D">
              <w:pPr>
                <w:rPr>
                  <w:b/>
                  <w:szCs w:val="24"/>
                </w:rPr>
              </w:pPr>
              <w:r>
                <w:rPr>
                  <w:color w:val="000000"/>
                  <w:szCs w:val="24"/>
                  <w:shd w:val="clear" w:color="auto" w:fill="FFFFFF"/>
                </w:rPr>
                <w:t xml:space="preserve">ekstremaliosios situacijos valstybės operacijų vadovas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             Arūnas Dulkys</w:t>
              </w:r>
            </w:p>
          </w:sdtContent>
        </w:sdt>
      </w:sdtContent>
    </w:sdt>
    <w:sectPr w:rsidR="00251E87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134" w:right="567" w:bottom="1134" w:left="1701" w:header="624" w:footer="828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50BB597" w14:textId="77777777" w:rsidR="00251E87" w:rsidRDefault="00CB288D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1EBA0734" w14:textId="77777777" w:rsidR="00251E87" w:rsidRDefault="00CB288D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D7717D" w14:textId="77777777" w:rsidR="00251E87" w:rsidRDefault="00251E87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D7717E" w14:textId="77777777" w:rsidR="00251E87" w:rsidRDefault="00251E87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D77180" w14:textId="77777777" w:rsidR="00251E87" w:rsidRDefault="00251E87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369AF4D" w14:textId="77777777" w:rsidR="00251E87" w:rsidRDefault="00CB288D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04B114B7" w14:textId="77777777" w:rsidR="00251E87" w:rsidRDefault="00CB288D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D7717A" w14:textId="77777777" w:rsidR="00251E87" w:rsidRDefault="00CB288D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4BD7717B" w14:textId="77777777" w:rsidR="00251E87" w:rsidRDefault="00251E87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D7717C" w14:textId="77777777" w:rsidR="00251E87" w:rsidRDefault="00CB288D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D7717F" w14:textId="77777777" w:rsidR="00251E87" w:rsidRDefault="00251E87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109E"/>
    <w:rsid w:val="00251E87"/>
    <w:rsid w:val="00CB288D"/>
    <w:rsid w:val="00FD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BD7716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0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1327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23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865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21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4072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527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02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2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9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868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473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081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6989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9961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9890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652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6183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9071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1914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01727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0925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6811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2475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112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82728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732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5593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784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8695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4147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350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44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9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03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39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22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8709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140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6271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1396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7320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5706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1978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1781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5669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7118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47102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9747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9664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4472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4122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33042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0186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331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986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587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8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77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96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1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980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017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0860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0058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7832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757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003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6231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984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2673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7384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4987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4907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1819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9332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29894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707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8794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60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6642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241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531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890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2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56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5070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189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292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457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656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41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62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95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7014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142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761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334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06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096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788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9242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6047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7601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652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3913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9097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90835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4232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8771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3678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33189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7037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882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0599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141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76791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8536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377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3648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264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81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8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5834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57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092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85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38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8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156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78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034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990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765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340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360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129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06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0907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220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675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844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7874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4496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2312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1252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2170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9165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520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7631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26503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610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542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612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4781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2065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1727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9358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3171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017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02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92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14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40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165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067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711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2157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1686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7224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5966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1776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3387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5031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5253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9182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08915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1662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761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69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309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389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632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2031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83746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6730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9647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4144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8165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7284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27393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318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5220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7916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0877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2912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785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785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7513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9840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4438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496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F89C1DC913ECD6498C4DE29D0DDCDF9B" ma:contentTypeVersion="10" ma:contentTypeDescription="Kurkite naują dokumentą." ma:contentTypeScope="" ma:versionID="fee9f68e244f3aad78e12c1d9105c2ea">
  <xsd:schema xmlns:xsd="http://www.w3.org/2001/XMLSchema" xmlns:xs="http://www.w3.org/2001/XMLSchema" xmlns:p="http://schemas.microsoft.com/office/2006/metadata/properties" xmlns:ns3="85d4c2aa-9c4b-41f7-ad31-6cdf47405893" targetNamespace="http://schemas.microsoft.com/office/2006/metadata/properties" ma:root="true" ma:fieldsID="9f606af8e6caa9416f484880534302b3" ns3:_="">
    <xsd:import namespace="85d4c2aa-9c4b-41f7-ad31-6cdf4740589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d4c2aa-9c4b-41f7-ad31-6cdf4740589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Parts xmlns="http://lrs.lt/TAIS/DocParts">
  <Part Type="pagrindine" DocPartId="6f85ef992a2348d4820bcafb3b4fd3e6" PartId="1c44f9c2bfda46b288c5b6af0c48f54a">
    <Part Type="pastraipa" DocPartId="1cc26db691d64b398cd0cc98f28c7ba6" PartId="fb4b062dcfa14a209214a0b47986dd15">
      <Part Type="citata" DocPartId="dd97fff4fe0544488a9d07ec3d9712f7" PartId="5c1acfb7f58247cd9460ac736f5d6324">
        <Part Type="punktas" Nr="3" Abbr="3 p." DocPartId="3990ef7e8110463c9e0d39834075e874" PartId="2bf06e7610d2424a9e01ba20e99735ef">
          <Part Type="papunktis" Nr="3.1" Abbr="3.1 pp." DocPartId="30f083720489414a81c58159ace6ac69" PartId="831f0b97cb6a499cb29d2e886ccb355b"/>
          <Part Type="papunktis" Nr="3.2" Abbr="3.2 pp." DocPartId="abe8a829fa384b97a47698c0c038ee78" PartId="a1c558913f574dbbbcb9219203fc5657"/>
          <Part Type="papunktis" Nr="3.3" Abbr="3.3 pp." DocPartId="620212bdfe204d55a2c88e7d60a0a5b1" PartId="e96c98387c774a00892cb621ee6880ec"/>
        </Part>
      </Part>
    </Part>
    <Part Type="signatura" DocPartId="87e2b5af140e4b20b41eaab310d78f9d" PartId="fe738f093f08449abd7d442be67cd5bb"/>
  </Part>
</Parts>
</file>

<file path=customXml/item5.xml><?xml version="1.0" encoding="utf-8"?>
<b:Sources xmlns:b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8A5A4C-70ED-4051-9935-602D9247DB0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5d4c2aa-9c4b-41f7-ad31-6cdf4740589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37DFAE9-2C81-480F-83D5-3166FD4CC35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EEB402D-2CEE-4C87-8AA7-5687FFCBF6A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1ED90C3-9013-42CE-9919-2D546DAE63C1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3238E175-A011-48F5-8DD9-339A399D00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306</Words>
  <Characters>2230</Characters>
  <Application>Microsoft Office Word</Application>
  <DocSecurity>0</DocSecurity>
  <Lines>18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2001-05-00</vt:lpstr>
    </vt:vector>
  </TitlesOfParts>
  <Company>Sveikatos apsaugos ministerija</Company>
  <LinksUpToDate>false</LinksUpToDate>
  <CharactersWithSpaces>2531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Donatas Keršis</dc:creator>
  <cp:lastModifiedBy>JUOSPONIENĖ Karolina</cp:lastModifiedBy>
  <cp:revision>3</cp:revision>
  <cp:lastPrinted>2020-10-05T11:03:00Z</cp:lastPrinted>
  <dcterms:created xsi:type="dcterms:W3CDTF">2021-10-18T18:05:00Z</dcterms:created>
  <dcterms:modified xsi:type="dcterms:W3CDTF">2021-10-18T18:45:00Z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0x010100F89C1DC913ECD6498C4DE29D0DDCDF9B</vt:lpwstr>
  </property>
</Properties>
</file>