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b757e33f5684c97ad39e2f72b72452c"/>
        <w:id w:val="-731690720"/>
        <w:lock w:val="sdtLocked"/>
      </w:sdtPr>
      <w:sdtEndPr/>
      <w:sdtContent>
        <w:p w14:paraId="321BDD67" w14:textId="77777777" w:rsidR="00EB24D0" w:rsidRDefault="00EB24D0">
          <w:pPr>
            <w:tabs>
              <w:tab w:val="center" w:pos="4680"/>
              <w:tab w:val="right" w:pos="9360"/>
            </w:tabs>
            <w:suppressAutoHyphens/>
            <w:rPr>
              <w:kern w:val="2"/>
              <w:sz w:val="20"/>
              <w:lang w:eastAsia="lt-LT"/>
            </w:rPr>
          </w:pPr>
        </w:p>
        <w:p w14:paraId="4D9B06B1" w14:textId="77777777" w:rsidR="00EB24D0" w:rsidRDefault="00D37345">
          <w:pPr>
            <w:suppressAutoHyphens/>
            <w:jc w:val="center"/>
            <w:rPr>
              <w:b/>
              <w:sz w:val="28"/>
              <w:lang w:eastAsia="lt-LT"/>
            </w:rPr>
          </w:pPr>
          <w:r>
            <w:pict w14:anchorId="355D2013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tole_rId2" o:spid="_x0000_s1027" type="#_x0000_t75" style="position:absolute;left:0;text-align:left;margin-left:0;margin-top:0;width:50pt;height:50pt;z-index:251657728;visibility:hidden">
                <o:lock v:ext="edit" selection="t"/>
              </v:shape>
            </w:pict>
          </w:r>
          <w:r>
            <w:object w:dxaOrig="735" w:dyaOrig="840" w14:anchorId="50A45211">
              <v:shape id="ole_rId2" o:spid="_x0000_i1025" type="#_x0000_t75" style="width:36.6pt;height:42pt;visibility:visible;mso-wrap-distance-right:0" o:ole="">
                <v:imagedata r:id="rId8" o:title=""/>
              </v:shape>
              <o:OLEObject Type="Embed" ProgID="Word.Picture.8" ShapeID="ole_rId2" DrawAspect="Content" ObjectID="_1806932242" r:id="rId9"/>
            </w:object>
          </w:r>
        </w:p>
        <w:p w14:paraId="4F5C940F" w14:textId="77777777" w:rsidR="00EB24D0" w:rsidRDefault="00EB24D0">
          <w:pPr>
            <w:suppressAutoHyphens/>
            <w:jc w:val="center"/>
            <w:rPr>
              <w:b/>
              <w:sz w:val="28"/>
              <w:lang w:eastAsia="lt-LT"/>
            </w:rPr>
          </w:pPr>
        </w:p>
        <w:p w14:paraId="2DA8E289" w14:textId="77777777" w:rsidR="00EB24D0" w:rsidRDefault="00D37345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SUSISIEKIMO MINISTRAS</w:t>
          </w:r>
        </w:p>
        <w:p w14:paraId="43076881" w14:textId="77777777" w:rsidR="00EB24D0" w:rsidRDefault="00EB24D0">
          <w:pPr>
            <w:suppressAutoHyphens/>
            <w:jc w:val="center"/>
            <w:rPr>
              <w:b/>
              <w:szCs w:val="24"/>
              <w:lang w:eastAsia="lt-LT"/>
            </w:rPr>
          </w:pPr>
        </w:p>
        <w:p w14:paraId="0E40E253" w14:textId="77777777" w:rsidR="00EB24D0" w:rsidRDefault="00D37345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6A374C3D" w14:textId="77777777" w:rsidR="00EB24D0" w:rsidRDefault="00D37345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SUSISIEKIMO MINISTRO 2022 M. GRUODŽIO 22 D. ĮSAKYMO NR. 3-580 „</w:t>
          </w:r>
          <w:r>
            <w:rPr>
              <w:b/>
              <w:bCs/>
              <w:szCs w:val="24"/>
              <w:lang w:eastAsia="lt-LT"/>
            </w:rPr>
            <w:t xml:space="preserve">DĖL 2022–2030 METŲ PLĖTROS PROGRAMOS VALDYTOJOS LIETUVOS RESPUBLIKOS SUSISIEKIMO MINISTERIJOS SUSISIEKIMO PLĖTROS PROGRAMOS PAŽANGOS PRIEMONĖS NR. 10-001-05-03-06 „GERINTI EISMO SAUGĄ“ APRAŠO PATVIRTINIMO“ </w:t>
          </w:r>
          <w:r>
            <w:rPr>
              <w:b/>
              <w:szCs w:val="24"/>
              <w:lang w:eastAsia="lt-LT"/>
            </w:rPr>
            <w:t>PAKEITIMO</w:t>
          </w:r>
        </w:p>
        <w:p w14:paraId="6674A1F1" w14:textId="77777777" w:rsidR="00EB24D0" w:rsidRDefault="00EB24D0">
          <w:pPr>
            <w:suppressAutoHyphens/>
            <w:jc w:val="center"/>
            <w:rPr>
              <w:b/>
              <w:sz w:val="26"/>
              <w:szCs w:val="26"/>
              <w:lang w:eastAsia="lt-LT"/>
            </w:rPr>
          </w:pPr>
        </w:p>
        <w:p w14:paraId="237575F7" w14:textId="6B6EAD2D" w:rsidR="00EB24D0" w:rsidRDefault="00D37345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balandžio 23 d. </w:t>
          </w:r>
          <w:r>
            <w:rPr>
              <w:szCs w:val="24"/>
              <w:lang w:eastAsia="lt-LT"/>
            </w:rPr>
            <w:t xml:space="preserve"> Nr. 3-168</w:t>
          </w:r>
        </w:p>
        <w:p w14:paraId="6C3B4F48" w14:textId="77777777" w:rsidR="00EB24D0" w:rsidRDefault="00D37345">
          <w:pPr>
            <w:suppressAutoHyphens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3A5D7318" w14:textId="77777777" w:rsidR="00EB24D0" w:rsidRDefault="00EB24D0">
          <w:pPr>
            <w:suppressAutoHyphens/>
            <w:jc w:val="center"/>
            <w:rPr>
              <w:b/>
              <w:sz w:val="26"/>
              <w:szCs w:val="26"/>
              <w:lang w:eastAsia="lt-LT"/>
            </w:rPr>
          </w:pPr>
        </w:p>
        <w:p w14:paraId="2E1535F6" w14:textId="77777777" w:rsidR="00EB24D0" w:rsidRDefault="00EB24D0">
          <w:pPr>
            <w:suppressAutoHyphens/>
            <w:jc w:val="center"/>
            <w:rPr>
              <w:b/>
              <w:sz w:val="26"/>
              <w:szCs w:val="26"/>
              <w:lang w:eastAsia="lt-LT"/>
            </w:rPr>
          </w:pPr>
        </w:p>
        <w:sdt>
          <w:sdtPr>
            <w:alias w:val="pastraipa"/>
            <w:tag w:val="part_23793b5c718c4ddeab2c74e6dab35364"/>
            <w:id w:val="1629200892"/>
            <w:lock w:val="sdtLocked"/>
          </w:sdtPr>
          <w:sdtEndPr/>
          <w:sdtContent>
            <w:bookmarkStart w:id="0" w:name="_GoBack" w:displacedByCustomXml="prev"/>
            <w:bookmarkEnd w:id="0" w:displacedByCustomXml="prev"/>
            <w:p w14:paraId="7EC3FAD3" w14:textId="77777777" w:rsidR="00EB24D0" w:rsidRDefault="00D37345">
              <w:pPr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 2022–2030 metų plėtros programos valdytojos Lietuvos Respublikos susisiekimo ministerijos susisiekimo plėtros programos pažangos priemonės Nr. 10-001-05-03-06 „Gerinti eismo saugą“ aprašą, patvirtintą Lietuvos Respubliko</w:t>
              </w:r>
              <w:r>
                <w:rPr>
                  <w:szCs w:val="24"/>
                  <w:lang w:eastAsia="lt-LT"/>
                </w:rPr>
                <w:t>s susisiekimo ministro 2022 m. gruodžio 22 d. įsakymu Nr. 3-580 „Dėl 2022–2030 metų plėtros programos valdytojos Lietuvos Respublikos susisiekimo ministerijos susisiekimo plėtros programos pažangos priemonės Nr. 10-001-05-03-06 „Gerinti eismo saugą“ aprašo</w:t>
              </w:r>
              <w:r>
                <w:rPr>
                  <w:szCs w:val="24"/>
                  <w:lang w:eastAsia="lt-LT"/>
                </w:rPr>
                <w:t xml:space="preserve"> patvirtinimo“, ir jį išdėstau nauja redakcija (pridedama).</w:t>
              </w:r>
            </w:p>
            <w:p w14:paraId="3F7A7666" w14:textId="77777777" w:rsidR="00EB24D0" w:rsidRDefault="00EB24D0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581D09BC" w14:textId="77777777" w:rsidR="00EB24D0" w:rsidRDefault="00EB24D0">
              <w:pPr>
                <w:suppressAutoHyphens/>
                <w:jc w:val="both"/>
                <w:rPr>
                  <w:szCs w:val="24"/>
                  <w:lang w:eastAsia="lt-LT"/>
                </w:rPr>
              </w:pPr>
            </w:p>
            <w:p w14:paraId="6D0B539A" w14:textId="77777777" w:rsidR="00EB24D0" w:rsidRDefault="00D37345">
              <w:pPr>
                <w:tabs>
                  <w:tab w:val="left" w:pos="7717"/>
                </w:tabs>
                <w:suppressAutoHyphens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00258fda500c4c11befa1037d254f4fa"/>
            <w:id w:val="-1599711249"/>
            <w:lock w:val="sdtLocked"/>
          </w:sdtPr>
          <w:sdtEndPr/>
          <w:sdtContent>
            <w:p w14:paraId="669320C5" w14:textId="77777777" w:rsidR="00EB24D0" w:rsidRDefault="00D37345">
              <w:pPr>
                <w:suppressAutoHyphens/>
                <w:jc w:val="both"/>
                <w:rPr>
                  <w:sz w:val="20"/>
                  <w:lang w:eastAsia="lt-LT"/>
                </w:rPr>
              </w:pPr>
              <w:r>
                <w:t>Susisiekimo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Eugenijus Sabutis</w:t>
              </w:r>
            </w:p>
          </w:sdtContent>
        </w:sdt>
      </w:sdtContent>
    </w:sdt>
    <w:sectPr w:rsidR="00EB24D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276" w:right="567" w:bottom="1134" w:left="1701" w:header="709" w:footer="709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14BB6A" w14:textId="77777777" w:rsidR="00EB24D0" w:rsidRDefault="00D37345">
      <w:pPr>
        <w:suppressAutoHyphens/>
      </w:pPr>
      <w:r>
        <w:separator/>
      </w:r>
    </w:p>
  </w:endnote>
  <w:endnote w:type="continuationSeparator" w:id="0">
    <w:p w14:paraId="35FD09BD" w14:textId="77777777" w:rsidR="00EB24D0" w:rsidRDefault="00D37345">
      <w:pPr>
        <w:suppressAutoHyphens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2DBFEC" w14:textId="77777777" w:rsidR="00EB24D0" w:rsidRDefault="00EB24D0">
    <w:pPr>
      <w:tabs>
        <w:tab w:val="center" w:pos="4680"/>
        <w:tab w:val="right" w:pos="9360"/>
      </w:tabs>
      <w:suppressAutoHyphens/>
      <w:rPr>
        <w:sz w:val="20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23E913" w14:textId="77777777" w:rsidR="00EB24D0" w:rsidRDefault="00EB24D0">
    <w:pPr>
      <w:tabs>
        <w:tab w:val="center" w:pos="4680"/>
        <w:tab w:val="right" w:pos="9360"/>
      </w:tabs>
      <w:suppressAutoHyphens/>
      <w:rPr>
        <w:sz w:val="20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B460CE" w14:textId="77777777" w:rsidR="00EB24D0" w:rsidRDefault="00EB24D0">
    <w:pPr>
      <w:tabs>
        <w:tab w:val="center" w:pos="4680"/>
        <w:tab w:val="right" w:pos="9360"/>
      </w:tabs>
      <w:suppressAutoHyphens/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38110B" w14:textId="77777777" w:rsidR="00EB24D0" w:rsidRDefault="00D37345">
      <w:pPr>
        <w:suppressAutoHyphens/>
      </w:pPr>
      <w:r>
        <w:separator/>
      </w:r>
    </w:p>
  </w:footnote>
  <w:footnote w:type="continuationSeparator" w:id="0">
    <w:p w14:paraId="5EDEBB7E" w14:textId="77777777" w:rsidR="00EB24D0" w:rsidRDefault="00D37345">
      <w:pPr>
        <w:suppressAutoHyphens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9573B5" w14:textId="77777777" w:rsidR="00EB24D0" w:rsidRDefault="00EB24D0">
    <w:pPr>
      <w:tabs>
        <w:tab w:val="center" w:pos="4680"/>
        <w:tab w:val="right" w:pos="9360"/>
      </w:tabs>
      <w:suppressAutoHyphens/>
      <w:rPr>
        <w:kern w:val="2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9D16C0" w14:textId="77777777" w:rsidR="00EB24D0" w:rsidRDefault="00D37345">
    <w:pPr>
      <w:tabs>
        <w:tab w:val="center" w:pos="4680"/>
        <w:tab w:val="right" w:pos="9360"/>
      </w:tabs>
      <w:suppressAutoHyphens/>
      <w:jc w:val="center"/>
      <w:rPr>
        <w:kern w:val="2"/>
        <w:sz w:val="20"/>
        <w:lang w:eastAsia="lt-LT"/>
      </w:rPr>
    </w:pPr>
    <w:r>
      <w:rPr>
        <w:kern w:val="2"/>
        <w:sz w:val="20"/>
        <w:lang w:eastAsia="lt-LT"/>
      </w:rPr>
      <w:fldChar w:fldCharType="begin"/>
    </w:r>
    <w:r>
      <w:rPr>
        <w:kern w:val="2"/>
        <w:sz w:val="20"/>
        <w:lang w:eastAsia="lt-LT"/>
      </w:rPr>
      <w:instrText xml:space="preserve"> PAGE </w:instrText>
    </w:r>
    <w:r>
      <w:rPr>
        <w:kern w:val="2"/>
        <w:sz w:val="20"/>
        <w:lang w:eastAsia="lt-LT"/>
      </w:rPr>
      <w:fldChar w:fldCharType="separate"/>
    </w:r>
    <w:r>
      <w:rPr>
        <w:kern w:val="2"/>
        <w:sz w:val="20"/>
        <w:lang w:eastAsia="lt-LT"/>
      </w:rPr>
      <w:t>0</w:t>
    </w:r>
    <w:r>
      <w:rPr>
        <w:kern w:val="2"/>
        <w:sz w:val="20"/>
        <w:lang w:eastAsia="lt-LT"/>
      </w:rPr>
      <w:fldChar w:fldCharType="end"/>
    </w:r>
  </w:p>
  <w:p w14:paraId="627EA41B" w14:textId="77777777" w:rsidR="00EB24D0" w:rsidRDefault="00EB24D0">
    <w:pPr>
      <w:tabs>
        <w:tab w:val="center" w:pos="4680"/>
        <w:tab w:val="right" w:pos="9360"/>
      </w:tabs>
      <w:suppressAutoHyphens/>
      <w:rPr>
        <w:kern w:val="2"/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BB696E" w14:textId="77777777" w:rsidR="00EB24D0" w:rsidRDefault="00EB24D0">
    <w:pPr>
      <w:suppressAutoHyphens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4C6E"/>
    <w:rsid w:val="00D37345"/>
    <w:rsid w:val="00E64C6E"/>
    <w:rsid w:val="00EB24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66B16890"/>
  <w15:docId w15:val="{C8C7116A-3593-4E19-8391-F4ABD8B1A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e9417821b63474aad2c911facf05fb8" PartId="9b757e33f5684c97ad39e2f72b72452c">
    <Part Type="pastraipa" DocPartId="24464ebfe989456491c89a1a5e1231bf" PartId="23793b5c718c4ddeab2c74e6dab35364"/>
    <Part Type="signatura" DocPartId="092f5a3979244277b0823aeae1f8a54f" PartId="00258fda500c4c11befa1037d254f4f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9E334C-783A-4FF2-8A99-0093EB29AE5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E754B02-CD50-46A3-BB3B-000076181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663</Words>
  <Characters>379</Characters>
  <Application>Microsoft Office Word</Application>
  <DocSecurity>0</DocSecurity>
  <Lines>3</Lines>
  <Paragraphs>2</Paragraphs>
  <ScaleCrop>false</ScaleCrop>
  <Company/>
  <LinksUpToDate>false</LinksUpToDate>
  <CharactersWithSpaces>1040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Čepienė</dc:creator>
  <cp:lastModifiedBy>TAMALIŪNIENĖ Vilija</cp:lastModifiedBy>
  <cp:revision>3</cp:revision>
  <dcterms:created xsi:type="dcterms:W3CDTF">2025-04-23T13:21:00Z</dcterms:created>
  <dcterms:modified xsi:type="dcterms:W3CDTF">2025-04-23T13:51:00Z</dcterms:modified>
  <dc:language>lt-LT</dc:language>
</cp:coreProperties>
</file>