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2"/>
          <w:szCs w:val="22"/>
          <w:lang w:eastAsia="lt-LT"/>
        </w:rPr>
        <w:alias w:val="pagrindine"/>
        <w:tag w:val="part_32d5b92328964518beda1e626364b806"/>
        <w:id w:val="1721008536"/>
        <w:lock w:val="sdtLocked"/>
        <w:placeholder>
          <w:docPart w:val="DefaultPlaceholder_-1854013440"/>
        </w:placeholder>
      </w:sdtPr>
      <w:sdtEndPr>
        <w:rPr>
          <w:sz w:val="24"/>
          <w:szCs w:val="24"/>
          <w:lang w:eastAsia="en-US"/>
        </w:rPr>
      </w:sdtEndPr>
      <w:sdtContent>
        <w:p w:rsidR="00615C44" w:rsidRDefault="00615C44">
          <w:pPr>
            <w:tabs>
              <w:tab w:val="center" w:pos="4680"/>
              <w:tab w:val="right" w:pos="9360"/>
            </w:tabs>
            <w:rPr>
              <w:sz w:val="22"/>
              <w:szCs w:val="22"/>
              <w:lang w:eastAsia="lt-LT"/>
            </w:rPr>
          </w:pPr>
        </w:p>
        <w:p w:rsidR="00615C44" w:rsidRDefault="00615C44">
          <w:pPr>
            <w:tabs>
              <w:tab w:val="center" w:pos="4680"/>
              <w:tab w:val="right" w:pos="9360"/>
            </w:tabs>
            <w:jc w:val="center"/>
          </w:pPr>
        </w:p>
        <w:p w:rsidR="00615C44" w:rsidRDefault="00EC65F2">
          <w:pPr>
            <w:jc w:val="center"/>
            <w:rPr>
              <w:rFonts w:ascii="Calibri" w:eastAsia="Calibri" w:hAnsi="Calibri"/>
              <w:sz w:val="22"/>
              <w:szCs w:val="22"/>
              <w:lang w:eastAsia="lt-LT"/>
            </w:rPr>
          </w:pPr>
          <w:r>
            <w:rPr>
              <w:rFonts w:ascii="Calibri" w:eastAsia="Calibri" w:hAnsi="Calibri"/>
              <w:sz w:val="22"/>
              <w:szCs w:val="22"/>
              <w:lang w:eastAsia="lt-LT"/>
            </w:rPr>
            <w:object w:dxaOrig="720" w:dyaOrig="825" w14:anchorId="4CD29A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8" o:title=""/>
              </v:shape>
              <o:OLEObject Type="Embed" ProgID="CorelDraw.Graphic.8" ShapeID="_x0000_i1025" DrawAspect="Content" ObjectID="_1737210737" r:id="rId9"/>
            </w:object>
          </w:r>
        </w:p>
        <w:p w:rsidR="00615C44" w:rsidRDefault="00615C44">
          <w:pPr>
            <w:jc w:val="center"/>
            <w:rPr>
              <w:szCs w:val="24"/>
            </w:rPr>
          </w:pPr>
        </w:p>
        <w:p w:rsidR="00615C44" w:rsidRDefault="00EC65F2">
          <w:pPr>
            <w:jc w:val="center"/>
            <w:rPr>
              <w:rFonts w:eastAsia="Calibri"/>
              <w:b/>
              <w:bCs/>
              <w:szCs w:val="24"/>
            </w:rPr>
          </w:pPr>
          <w:r>
            <w:rPr>
              <w:rFonts w:eastAsia="Calibri"/>
              <w:b/>
              <w:szCs w:val="24"/>
            </w:rPr>
            <w:t>RADVILIŠKIO RAJONO SAVIVALDYBĖS TARYBA</w:t>
          </w:r>
        </w:p>
        <w:p w:rsidR="00615C44" w:rsidRDefault="00615C44">
          <w:pPr>
            <w:jc w:val="center"/>
            <w:rPr>
              <w:szCs w:val="24"/>
            </w:rPr>
          </w:pPr>
        </w:p>
        <w:p w:rsidR="00615C44" w:rsidRDefault="00EC65F2">
          <w:pPr>
            <w:jc w:val="center"/>
            <w:rPr>
              <w:rFonts w:eastAsia="Calibri"/>
              <w:b/>
              <w:szCs w:val="24"/>
            </w:rPr>
          </w:pPr>
          <w:r>
            <w:rPr>
              <w:rFonts w:eastAsia="Calibri"/>
              <w:b/>
              <w:szCs w:val="24"/>
            </w:rPr>
            <w:t>SPRENDIMAS</w:t>
          </w:r>
        </w:p>
        <w:p w:rsidR="00615C44" w:rsidRDefault="00EC65F2">
          <w:pPr>
            <w:jc w:val="center"/>
            <w:rPr>
              <w:rFonts w:eastAsia="Calibri"/>
              <w:b/>
              <w:szCs w:val="24"/>
            </w:rPr>
          </w:pPr>
          <w:r>
            <w:rPr>
              <w:rFonts w:eastAsia="Calibri"/>
              <w:b/>
              <w:szCs w:val="24"/>
            </w:rPr>
            <w:t>DĖL RADVILIŠKIO RAJONO SAVIVALDYBĖS KŪNO KULTŪROS IR SPORTO PROGRAMŲ, PROJEKTŲ DALINIO FINANSAVIMO TVARKOS APRAŠO PATVIRTINIMO</w:t>
          </w:r>
        </w:p>
        <w:p w:rsidR="00615C44" w:rsidRDefault="00615C44">
          <w:pPr>
            <w:jc w:val="center"/>
            <w:rPr>
              <w:szCs w:val="24"/>
            </w:rPr>
          </w:pPr>
        </w:p>
        <w:p w:rsidR="00615C44" w:rsidRDefault="00EC65F2">
          <w:pPr>
            <w:jc w:val="center"/>
            <w:rPr>
              <w:szCs w:val="24"/>
            </w:rPr>
          </w:pPr>
          <w:r>
            <w:rPr>
              <w:szCs w:val="24"/>
            </w:rPr>
            <w:t>2023 m. vasario 1 d. Nr. T-878</w:t>
          </w:r>
        </w:p>
        <w:p w:rsidR="00615C44" w:rsidRDefault="00EC65F2">
          <w:pPr>
            <w:jc w:val="center"/>
            <w:rPr>
              <w:szCs w:val="24"/>
            </w:rPr>
          </w:pPr>
          <w:r>
            <w:rPr>
              <w:szCs w:val="24"/>
            </w:rPr>
            <w:t>Radviliškis</w:t>
          </w:r>
        </w:p>
        <w:p w:rsidR="00615C44" w:rsidRDefault="00615C44">
          <w:pPr>
            <w:jc w:val="center"/>
            <w:rPr>
              <w:szCs w:val="24"/>
            </w:rPr>
          </w:pPr>
        </w:p>
        <w:p w:rsidR="00615C44" w:rsidRDefault="00615C44">
          <w:pPr>
            <w:jc w:val="center"/>
            <w:rPr>
              <w:szCs w:val="24"/>
            </w:rPr>
          </w:pPr>
        </w:p>
        <w:sdt>
          <w:sdtPr>
            <w:alias w:val="preambule"/>
            <w:tag w:val="part_a61eff0aaa3b42c29a5a945d404744ea"/>
            <w:id w:val="116347915"/>
            <w:lock w:val="sdtLocked"/>
          </w:sdtPr>
          <w:sdtEndPr/>
          <w:sdtContent>
            <w:p w:rsidR="00615C44" w:rsidRDefault="00EC65F2">
              <w:pPr>
                <w:ind w:right="-1" w:firstLine="709"/>
                <w:jc w:val="both"/>
                <w:rPr>
                  <w:rFonts w:eastAsia="Calibri"/>
                  <w:spacing w:val="38"/>
                  <w:szCs w:val="24"/>
                  <w:lang w:eastAsia="lt-LT"/>
                </w:rPr>
              </w:pPr>
              <w:r>
                <w:rPr>
                  <w:rFonts w:eastAsia="Calibri"/>
                  <w:szCs w:val="24"/>
                  <w:lang w:eastAsia="lt-LT"/>
                </w:rPr>
                <w:t xml:space="preserve">Vadovaudamasi Lietuvos Respublikos vietos savivaldos įstatymo 6 straipsnio 29 punktu, 18 straipsnio 1 dalimi, Lietuvos Respublikos sporto įstatymo 8 straipsniu, Radviliškio rajono savivaldybės taryba </w:t>
              </w:r>
              <w:r>
                <w:rPr>
                  <w:rFonts w:eastAsia="Calibri"/>
                  <w:spacing w:val="38"/>
                  <w:szCs w:val="24"/>
                  <w:lang w:eastAsia="lt-LT"/>
                </w:rPr>
                <w:t>nusprendži</w:t>
              </w:r>
              <w:r>
                <w:rPr>
                  <w:rFonts w:eastAsia="Calibri"/>
                  <w:szCs w:val="24"/>
                  <w:lang w:eastAsia="lt-LT"/>
                </w:rPr>
                <w:t>a:</w:t>
              </w:r>
            </w:p>
          </w:sdtContent>
        </w:sdt>
        <w:sdt>
          <w:sdtPr>
            <w:alias w:val="1 p."/>
            <w:tag w:val="part_8c44f5e0b8214246b617c887782094e5"/>
            <w:id w:val="-1641886072"/>
            <w:lock w:val="sdtLocked"/>
          </w:sdtPr>
          <w:sdtEndPr/>
          <w:sdtContent>
            <w:p w:rsidR="00615C44" w:rsidRDefault="00967403">
              <w:pPr>
                <w:ind w:right="-1" w:firstLine="720"/>
                <w:jc w:val="both"/>
                <w:rPr>
                  <w:rFonts w:eastAsia="Calibri"/>
                  <w:szCs w:val="24"/>
                  <w:lang w:eastAsia="lt-LT"/>
                </w:rPr>
              </w:pPr>
              <w:sdt>
                <w:sdtPr>
                  <w:alias w:val="Numeris"/>
                  <w:tag w:val="nr_8c44f5e0b8214246b617c887782094e5"/>
                  <w:id w:val="-2094010395"/>
                  <w:lock w:val="sdtLocked"/>
                </w:sdtPr>
                <w:sdtEndPr/>
                <w:sdtContent>
                  <w:r w:rsidR="00EC65F2">
                    <w:rPr>
                      <w:rFonts w:eastAsia="Calibri"/>
                      <w:szCs w:val="24"/>
                      <w:lang w:eastAsia="lt-LT"/>
                    </w:rPr>
                    <w:t>1</w:t>
                  </w:r>
                </w:sdtContent>
              </w:sdt>
              <w:r w:rsidR="00EC65F2">
                <w:rPr>
                  <w:rFonts w:eastAsia="Calibri"/>
                  <w:szCs w:val="24"/>
                  <w:lang w:eastAsia="lt-LT"/>
                </w:rPr>
                <w:t>. Patvirtinti Radviliškio rajono savivaldybės kūno kultūros ir sporto programų, projektų dalinio finansavimo tvarkos aprašą (pridedama).</w:t>
              </w:r>
            </w:p>
          </w:sdtContent>
        </w:sdt>
        <w:sdt>
          <w:sdtPr>
            <w:alias w:val="2 p."/>
            <w:tag w:val="part_0cc2275ac67345329ff036997175fa0a"/>
            <w:id w:val="884301766"/>
            <w:lock w:val="sdtLocked"/>
          </w:sdtPr>
          <w:sdtEndPr/>
          <w:sdtContent>
            <w:p w:rsidR="00615C44" w:rsidRDefault="00967403">
              <w:pPr>
                <w:tabs>
                  <w:tab w:val="left" w:pos="0"/>
                </w:tabs>
                <w:ind w:right="-1" w:firstLine="720"/>
                <w:jc w:val="both"/>
                <w:rPr>
                  <w:rFonts w:eastAsia="Calibri"/>
                  <w:szCs w:val="24"/>
                  <w:lang w:eastAsia="lt-LT"/>
                </w:rPr>
              </w:pPr>
              <w:sdt>
                <w:sdtPr>
                  <w:alias w:val="Numeris"/>
                  <w:tag w:val="nr_0cc2275ac67345329ff036997175fa0a"/>
                  <w:id w:val="-1368674091"/>
                  <w:lock w:val="sdtLocked"/>
                </w:sdtPr>
                <w:sdtEndPr/>
                <w:sdtContent>
                  <w:r w:rsidR="00EC65F2">
                    <w:rPr>
                      <w:rFonts w:eastAsia="Calibri"/>
                      <w:szCs w:val="24"/>
                      <w:lang w:eastAsia="lt-LT"/>
                    </w:rPr>
                    <w:t>2</w:t>
                  </w:r>
                </w:sdtContent>
              </w:sdt>
              <w:r w:rsidR="00EC65F2">
                <w:rPr>
                  <w:rFonts w:eastAsia="Calibri"/>
                  <w:szCs w:val="24"/>
                  <w:lang w:eastAsia="lt-LT"/>
                </w:rPr>
                <w:t xml:space="preserve">. Laikyti negaliojančiu Radviliškio rajono savivaldybės tarybos 2021 m. sausio 21 d. sprendimo Nr. T-415 „Dėl Radviliškio rajono savivaldybės kūno kultūros ir sporto programų, projektų dalinio finansavimo tvarkos aprašo patvirtinimo“ 1 punktu patvirtintą </w:t>
              </w:r>
              <w:r w:rsidR="00EC65F2">
                <w:rPr>
                  <w:color w:val="000000"/>
                </w:rPr>
                <w:t xml:space="preserve">Radviliškio rajono savivaldybės kūno kultūros ir sporto programų, projektų dalinio finansavimo tvarkos aprašą su visais pakeitimais ir </w:t>
              </w:r>
              <w:proofErr w:type="spellStart"/>
              <w:r w:rsidR="00EC65F2">
                <w:rPr>
                  <w:color w:val="000000"/>
                </w:rPr>
                <w:t>papildymais</w:t>
              </w:r>
              <w:proofErr w:type="spellEnd"/>
              <w:r w:rsidR="00EC65F2">
                <w:rPr>
                  <w:color w:val="000000"/>
                </w:rPr>
                <w:t>.</w:t>
              </w:r>
            </w:p>
          </w:sdtContent>
        </w:sdt>
        <w:sdt>
          <w:sdtPr>
            <w:alias w:val="3 p."/>
            <w:tag w:val="part_93535902c1294a939ae3b1e32df24836"/>
            <w:id w:val="1233426818"/>
            <w:lock w:val="sdtLocked"/>
          </w:sdtPr>
          <w:sdtEndPr/>
          <w:sdtContent>
            <w:p w:rsidR="00615C44" w:rsidRDefault="00967403" w:rsidP="00581A2B">
              <w:pPr>
                <w:tabs>
                  <w:tab w:val="left" w:pos="0"/>
                </w:tabs>
                <w:ind w:right="-1" w:firstLine="720"/>
                <w:jc w:val="both"/>
              </w:pPr>
              <w:sdt>
                <w:sdtPr>
                  <w:alias w:val="Numeris"/>
                  <w:tag w:val="nr_93535902c1294a939ae3b1e32df24836"/>
                  <w:id w:val="-1799374387"/>
                  <w:lock w:val="sdtLocked"/>
                </w:sdtPr>
                <w:sdtEndPr/>
                <w:sdtContent>
                  <w:r w:rsidR="00EC65F2">
                    <w:rPr>
                      <w:szCs w:val="24"/>
                    </w:rPr>
                    <w:t>3</w:t>
                  </w:r>
                </w:sdtContent>
              </w:sdt>
              <w:r w:rsidR="00EC65F2">
                <w:rPr>
                  <w:szCs w:val="24"/>
                </w:rPr>
                <w:t xml:space="preserve">. </w:t>
              </w:r>
              <w:r w:rsidR="00EC65F2">
                <w:rPr>
                  <w:spacing w:val="40"/>
                  <w:szCs w:val="24"/>
                </w:rPr>
                <w:t>Nurodyti</w:t>
              </w:r>
              <w:r w:rsidR="00EC65F2">
                <w:rPr>
                  <w:szCs w:val="24"/>
                </w:rPr>
                <w:t>, kad šis sprendimas gali būti skundžiamas Lietuvos Respublikos administracinių bylų teisenos įstatymo nustatyta tvarka.</w:t>
              </w:r>
            </w:p>
          </w:sdtContent>
        </w:sdt>
        <w:sdt>
          <w:sdtPr>
            <w:rPr>
              <w:szCs w:val="24"/>
            </w:rPr>
            <w:alias w:val="signatura"/>
            <w:tag w:val="part_81ea06ed4cd044948742aabd1b66c309"/>
            <w:id w:val="-64875398"/>
            <w:lock w:val="sdtLocked"/>
            <w:placeholder>
              <w:docPart w:val="DefaultPlaceholder_-1854013440"/>
            </w:placeholder>
          </w:sdtPr>
          <w:sdtEndPr/>
          <w:sdtContent>
            <w:p w:rsidR="00581A2B" w:rsidRDefault="00581A2B">
              <w:pPr>
                <w:tabs>
                  <w:tab w:val="left" w:pos="7230"/>
                </w:tabs>
                <w:rPr>
                  <w:szCs w:val="24"/>
                </w:rPr>
              </w:pPr>
            </w:p>
            <w:p w:rsidR="00581A2B" w:rsidRDefault="00581A2B">
              <w:pPr>
                <w:tabs>
                  <w:tab w:val="left" w:pos="7230"/>
                </w:tabs>
                <w:rPr>
                  <w:szCs w:val="24"/>
                </w:rPr>
              </w:pPr>
            </w:p>
            <w:p w:rsidR="00581A2B" w:rsidRDefault="00581A2B">
              <w:pPr>
                <w:tabs>
                  <w:tab w:val="left" w:pos="7230"/>
                </w:tabs>
                <w:rPr>
                  <w:szCs w:val="24"/>
                </w:rPr>
              </w:pPr>
            </w:p>
            <w:p w:rsidR="00615C44" w:rsidRDefault="00EC65F2">
              <w:pPr>
                <w:tabs>
                  <w:tab w:val="left" w:pos="7230"/>
                </w:tabs>
                <w:rPr>
                  <w:szCs w:val="24"/>
                </w:rPr>
              </w:pPr>
              <w:r>
                <w:rPr>
                  <w:szCs w:val="24"/>
                </w:rPr>
                <w:t>Savivaldybės mero pavaduotojas</w:t>
              </w:r>
              <w:r>
                <w:rPr>
                  <w:szCs w:val="24"/>
                </w:rPr>
                <w:tab/>
                <w:t>Vytautas Krikščiūnas</w:t>
              </w:r>
            </w:p>
          </w:sdtContent>
        </w:sdt>
      </w:sdtContent>
    </w:sdt>
    <w:sdt>
      <w:sdtPr>
        <w:alias w:val="patvirtinta"/>
        <w:tag w:val="part_a057bd9a651d4ef888ad7b43e2fca6d2"/>
        <w:id w:val="1046641150"/>
        <w:lock w:val="sdtLocked"/>
        <w:placeholder>
          <w:docPart w:val="DefaultPlaceholder_-1854013440"/>
        </w:placeholder>
      </w:sdtPr>
      <w:sdtEndPr>
        <w:rPr>
          <w:rFonts w:eastAsia="Calibri"/>
          <w:sz w:val="22"/>
          <w:szCs w:val="24"/>
        </w:rPr>
      </w:sdtEndPr>
      <w:sdtContent>
        <w:p w:rsidR="00615C44" w:rsidRDefault="00615C44">
          <w:pPr>
            <w:tabs>
              <w:tab w:val="left" w:pos="7230"/>
            </w:tabs>
            <w:sectPr w:rsidR="00615C44">
              <w:headerReference w:type="even" r:id="rId10"/>
              <w:headerReference w:type="default" r:id="rId11"/>
              <w:footerReference w:type="even" r:id="rId12"/>
              <w:footerReference w:type="default" r:id="rId13"/>
              <w:headerReference w:type="first" r:id="rId14"/>
              <w:footerReference w:type="first" r:id="rId15"/>
              <w:pgSz w:w="11906" w:h="16838"/>
              <w:pgMar w:top="851" w:right="567" w:bottom="1134" w:left="1701" w:header="567" w:footer="567" w:gutter="0"/>
              <w:pgNumType w:start="1"/>
              <w:cols w:space="1296"/>
              <w:titlePg/>
              <w:docGrid w:linePitch="360"/>
            </w:sectPr>
          </w:pPr>
        </w:p>
        <w:p w:rsidR="00615C44" w:rsidRDefault="00EC65F2">
          <w:pPr>
            <w:ind w:left="6237"/>
            <w:rPr>
              <w:rFonts w:eastAsia="Calibri"/>
              <w:szCs w:val="24"/>
              <w:lang w:eastAsia="lt-LT"/>
            </w:rPr>
          </w:pPr>
          <w:r>
            <w:rPr>
              <w:rFonts w:eastAsia="Calibri"/>
              <w:szCs w:val="24"/>
              <w:lang w:eastAsia="lt-LT"/>
            </w:rPr>
            <w:lastRenderedPageBreak/>
            <w:t>PATVIRTINTA</w:t>
          </w:r>
        </w:p>
        <w:p w:rsidR="00615C44" w:rsidRDefault="00EC65F2">
          <w:pPr>
            <w:ind w:left="6237"/>
            <w:jc w:val="both"/>
            <w:rPr>
              <w:rFonts w:eastAsia="Calibri"/>
              <w:szCs w:val="24"/>
              <w:lang w:eastAsia="lt-LT"/>
            </w:rPr>
          </w:pPr>
          <w:r>
            <w:rPr>
              <w:rFonts w:eastAsia="Calibri"/>
              <w:szCs w:val="24"/>
              <w:lang w:eastAsia="lt-LT"/>
            </w:rPr>
            <w:t>Radviliškio rajono savivaldybės</w:t>
          </w:r>
        </w:p>
        <w:p w:rsidR="00615C44" w:rsidRDefault="00EC65F2">
          <w:pPr>
            <w:ind w:left="6237"/>
            <w:jc w:val="both"/>
            <w:rPr>
              <w:rFonts w:eastAsia="Calibri"/>
              <w:szCs w:val="24"/>
              <w:lang w:eastAsia="lt-LT"/>
            </w:rPr>
          </w:pPr>
          <w:r>
            <w:rPr>
              <w:rFonts w:eastAsia="Calibri"/>
              <w:szCs w:val="24"/>
              <w:lang w:eastAsia="lt-LT"/>
            </w:rPr>
            <w:t>tarybos 2023 m. vasario 1 d.</w:t>
          </w:r>
        </w:p>
        <w:p w:rsidR="00615C44" w:rsidRDefault="00EC65F2">
          <w:pPr>
            <w:ind w:left="6237"/>
            <w:jc w:val="both"/>
            <w:rPr>
              <w:rFonts w:eastAsia="Calibri"/>
              <w:szCs w:val="24"/>
              <w:lang w:eastAsia="lt-LT"/>
            </w:rPr>
          </w:pPr>
          <w:r>
            <w:rPr>
              <w:rFonts w:eastAsia="Calibri"/>
              <w:szCs w:val="24"/>
              <w:lang w:eastAsia="lt-LT"/>
            </w:rPr>
            <w:t>sprendimu Nr. T-878</w:t>
          </w:r>
        </w:p>
        <w:p w:rsidR="00615C44" w:rsidRDefault="00615C44">
          <w:pPr>
            <w:ind w:firstLine="60"/>
            <w:jc w:val="center"/>
            <w:rPr>
              <w:rFonts w:eastAsia="Calibri"/>
              <w:szCs w:val="24"/>
              <w:lang w:eastAsia="lt-LT"/>
            </w:rPr>
          </w:pPr>
        </w:p>
        <w:p w:rsidR="00615C44" w:rsidRDefault="00EC65F2">
          <w:pPr>
            <w:ind w:firstLine="60"/>
            <w:jc w:val="center"/>
            <w:rPr>
              <w:b/>
              <w:color w:val="000000"/>
            </w:rPr>
          </w:pPr>
          <w:r>
            <w:rPr>
              <w:b/>
              <w:color w:val="000000"/>
            </w:rPr>
            <w:t>RADVILIŠKIO RAJONO SAVIVALDYBĖS KŪNO KULTŪROS IR SPORTO PROGRAMŲ, PROJEKTŲ DALINIO FINANSAVIMO TVARKOS APRAŠAS</w:t>
          </w:r>
        </w:p>
        <w:p w:rsidR="00615C44" w:rsidRDefault="00615C44">
          <w:pPr>
            <w:ind w:firstLine="60"/>
            <w:jc w:val="both"/>
            <w:rPr>
              <w:rFonts w:eastAsia="Calibri"/>
              <w:szCs w:val="24"/>
              <w:lang w:eastAsia="lt-LT"/>
            </w:rPr>
          </w:pPr>
        </w:p>
        <w:sdt>
          <w:sdtPr>
            <w:alias w:val="skyrius"/>
            <w:tag w:val="part_b9a2c4b80b7842b5a32a795361e9dde2"/>
            <w:id w:val="1595123669"/>
            <w:lock w:val="sdtLocked"/>
          </w:sdtPr>
          <w:sdtEndPr/>
          <w:sdtContent>
            <w:p w:rsidR="00615C44" w:rsidRDefault="00967403">
              <w:pPr>
                <w:jc w:val="center"/>
                <w:rPr>
                  <w:rFonts w:eastAsia="Calibri"/>
                  <w:szCs w:val="24"/>
                  <w:lang w:eastAsia="lt-LT"/>
                </w:rPr>
              </w:pPr>
              <w:sdt>
                <w:sdtPr>
                  <w:alias w:val="Numeris"/>
                  <w:tag w:val="nr_b9a2c4b80b7842b5a32a795361e9dde2"/>
                  <w:id w:val="1400478580"/>
                  <w:lock w:val="sdtLocked"/>
                </w:sdtPr>
                <w:sdtEndPr/>
                <w:sdtContent>
                  <w:r w:rsidR="00EC65F2">
                    <w:rPr>
                      <w:rFonts w:eastAsia="Calibri"/>
                      <w:b/>
                      <w:bCs/>
                      <w:szCs w:val="24"/>
                      <w:lang w:eastAsia="lt-LT"/>
                    </w:rPr>
                    <w:t>I</w:t>
                  </w:r>
                </w:sdtContent>
              </w:sdt>
              <w:r w:rsidR="00EC65F2">
                <w:rPr>
                  <w:rFonts w:eastAsia="Calibri"/>
                  <w:b/>
                  <w:bCs/>
                  <w:szCs w:val="24"/>
                  <w:lang w:eastAsia="lt-LT"/>
                </w:rPr>
                <w:t xml:space="preserve">. </w:t>
              </w:r>
              <w:sdt>
                <w:sdtPr>
                  <w:alias w:val="Pavadinimas"/>
                  <w:tag w:val="title_b9a2c4b80b7842b5a32a795361e9dde2"/>
                  <w:id w:val="419768006"/>
                  <w:lock w:val="sdtLocked"/>
                </w:sdtPr>
                <w:sdtEndPr/>
                <w:sdtContent>
                  <w:r w:rsidR="00EC65F2">
                    <w:rPr>
                      <w:rFonts w:eastAsia="Calibri"/>
                      <w:b/>
                      <w:bCs/>
                      <w:szCs w:val="24"/>
                      <w:lang w:eastAsia="lt-LT"/>
                    </w:rPr>
                    <w:t>BENDROSIOS NUOSTATOS</w:t>
                  </w:r>
                </w:sdtContent>
              </w:sdt>
            </w:p>
            <w:p w:rsidR="00615C44" w:rsidRDefault="00615C44">
              <w:pPr>
                <w:ind w:firstLine="60"/>
                <w:jc w:val="both"/>
                <w:rPr>
                  <w:rFonts w:eastAsia="Calibri"/>
                  <w:szCs w:val="24"/>
                  <w:lang w:eastAsia="lt-LT"/>
                </w:rPr>
              </w:pPr>
            </w:p>
            <w:sdt>
              <w:sdtPr>
                <w:alias w:val="1 p."/>
                <w:tag w:val="part_637ce900d77b46f49e3a9ead3a64efc8"/>
                <w:id w:val="135769807"/>
                <w:lock w:val="sdtLocked"/>
              </w:sdtPr>
              <w:sdtEndPr/>
              <w:sdtContent>
                <w:p w:rsidR="00615C44" w:rsidRDefault="00967403">
                  <w:pPr>
                    <w:ind w:firstLine="709"/>
                    <w:jc w:val="both"/>
                    <w:rPr>
                      <w:rFonts w:eastAsia="Calibri"/>
                      <w:szCs w:val="24"/>
                      <w:lang w:eastAsia="lt-LT"/>
                    </w:rPr>
                  </w:pPr>
                  <w:sdt>
                    <w:sdtPr>
                      <w:alias w:val="Numeris"/>
                      <w:tag w:val="nr_637ce900d77b46f49e3a9ead3a64efc8"/>
                      <w:id w:val="-785576444"/>
                      <w:lock w:val="sdtLocked"/>
                    </w:sdtPr>
                    <w:sdtEndPr/>
                    <w:sdtContent>
                      <w:r w:rsidR="00EC65F2">
                        <w:rPr>
                          <w:rFonts w:eastAsia="Calibri"/>
                          <w:szCs w:val="24"/>
                          <w:lang w:eastAsia="lt-LT"/>
                        </w:rPr>
                        <w:t>1</w:t>
                      </w:r>
                    </w:sdtContent>
                  </w:sdt>
                  <w:r w:rsidR="00EC65F2">
                    <w:rPr>
                      <w:rFonts w:eastAsia="Calibri"/>
                      <w:szCs w:val="24"/>
                      <w:lang w:eastAsia="lt-LT"/>
                    </w:rPr>
                    <w:t xml:space="preserve">.  Radviliškio rajono savivaldybės (toliau – Savivaldybė) kūno kultūros ir sporto </w:t>
                  </w:r>
                  <w:r w:rsidR="00EC65F2">
                    <w:rPr>
                      <w:rFonts w:eastAsia="Calibri"/>
                      <w:szCs w:val="24"/>
                    </w:rPr>
                    <w:t>programų, projektų</w:t>
                  </w:r>
                  <w:r w:rsidR="00EC65F2">
                    <w:rPr>
                      <w:rFonts w:eastAsia="Calibri"/>
                      <w:szCs w:val="24"/>
                      <w:lang w:eastAsia="lt-LT"/>
                    </w:rPr>
                    <w:t xml:space="preserve"> (toliau – Sporto programos) dalinio finansavimo tvarkos aprašas (toliau – Aprašas) reglamentuoja Savivaldybės teritorijoje veikiančių ir viešojo administravimo funkcijų neatliekančių, asocijuotų pagal Lietuvos Respublikos asociacijų įstatymą sporto klubų (toliau – Sporto klubas) dalinio finansavimo iš Savivaldybės biudžeto sąlygas, finansuojamų Sporto </w:t>
                  </w:r>
                  <w:r w:rsidR="00EC65F2">
                    <w:rPr>
                      <w:rFonts w:eastAsia="Calibri"/>
                      <w:szCs w:val="24"/>
                    </w:rPr>
                    <w:t>programų</w:t>
                  </w:r>
                  <w:r w:rsidR="00EC65F2">
                    <w:rPr>
                      <w:rFonts w:eastAsia="Calibri"/>
                      <w:szCs w:val="24"/>
                      <w:lang w:eastAsia="lt-LT"/>
                    </w:rPr>
                    <w:t xml:space="preserve"> prioritetus, pateikiamų Sporto </w:t>
                  </w:r>
                  <w:r w:rsidR="00EC65F2">
                    <w:rPr>
                      <w:rFonts w:eastAsia="Calibri"/>
                      <w:szCs w:val="24"/>
                    </w:rPr>
                    <w:t>programų</w:t>
                  </w:r>
                  <w:r w:rsidR="00EC65F2">
                    <w:rPr>
                      <w:rFonts w:eastAsia="Calibri"/>
                      <w:szCs w:val="24"/>
                      <w:lang w:eastAsia="lt-LT"/>
                    </w:rPr>
                    <w:t xml:space="preserve"> konkursų organizavimą, vertinimo kriterijus bei atsiskaitymo už skirtas lėšas tvarką.</w:t>
                  </w:r>
                </w:p>
              </w:sdtContent>
            </w:sdt>
            <w:sdt>
              <w:sdtPr>
                <w:alias w:val="2 p."/>
                <w:tag w:val="part_23968883d1474c00b75f3ced41af609b"/>
                <w:id w:val="-436595153"/>
                <w:lock w:val="sdtLocked"/>
              </w:sdtPr>
              <w:sdtEndPr/>
              <w:sdtContent>
                <w:p w:rsidR="00615C44" w:rsidRDefault="00967403">
                  <w:pPr>
                    <w:ind w:firstLine="709"/>
                    <w:jc w:val="both"/>
                    <w:rPr>
                      <w:rFonts w:eastAsia="Calibri"/>
                      <w:szCs w:val="24"/>
                      <w:lang w:eastAsia="lt-LT"/>
                    </w:rPr>
                  </w:pPr>
                  <w:sdt>
                    <w:sdtPr>
                      <w:alias w:val="Numeris"/>
                      <w:tag w:val="nr_23968883d1474c00b75f3ced41af609b"/>
                      <w:id w:val="-1373761130"/>
                      <w:lock w:val="sdtLocked"/>
                    </w:sdtPr>
                    <w:sdtEndPr/>
                    <w:sdtContent>
                      <w:r w:rsidR="00EC65F2">
                        <w:rPr>
                          <w:rFonts w:eastAsia="Calibri"/>
                          <w:szCs w:val="24"/>
                          <w:lang w:eastAsia="lt-LT"/>
                        </w:rPr>
                        <w:t>2</w:t>
                      </w:r>
                    </w:sdtContent>
                  </w:sdt>
                  <w:r w:rsidR="00EC65F2">
                    <w:rPr>
                      <w:rFonts w:eastAsia="Calibri"/>
                      <w:szCs w:val="24"/>
                      <w:lang w:eastAsia="lt-LT"/>
                    </w:rPr>
                    <w:t xml:space="preserve">. Lėšos Sporto </w:t>
                  </w:r>
                  <w:r w:rsidR="00EC65F2">
                    <w:rPr>
                      <w:rFonts w:eastAsia="Calibri"/>
                      <w:szCs w:val="24"/>
                    </w:rPr>
                    <w:t>programoms</w:t>
                  </w:r>
                  <w:r w:rsidR="00EC65F2">
                    <w:rPr>
                      <w:rFonts w:eastAsia="Calibri"/>
                      <w:szCs w:val="24"/>
                      <w:lang w:eastAsia="lt-LT"/>
                    </w:rPr>
                    <w:t xml:space="preserve"> finansuoti kiekvienais metais yra numatomos Radviliškio rajono savivaldybės biudžete.</w:t>
                  </w:r>
                </w:p>
              </w:sdtContent>
            </w:sdt>
            <w:sdt>
              <w:sdtPr>
                <w:alias w:val="3 p."/>
                <w:tag w:val="part_bfcf14f5c76f4e6f9b8d0b713bbc4793"/>
                <w:id w:val="-1364362147"/>
                <w:lock w:val="sdtLocked"/>
              </w:sdtPr>
              <w:sdtEndPr/>
              <w:sdtContent>
                <w:p w:rsidR="00615C44" w:rsidRDefault="00967403">
                  <w:pPr>
                    <w:ind w:firstLine="709"/>
                    <w:jc w:val="both"/>
                    <w:rPr>
                      <w:rFonts w:eastAsia="Calibri"/>
                      <w:szCs w:val="24"/>
                      <w:lang w:eastAsia="lt-LT"/>
                    </w:rPr>
                  </w:pPr>
                  <w:sdt>
                    <w:sdtPr>
                      <w:alias w:val="Numeris"/>
                      <w:tag w:val="nr_bfcf14f5c76f4e6f9b8d0b713bbc4793"/>
                      <w:id w:val="1676763186"/>
                      <w:lock w:val="sdtLocked"/>
                    </w:sdtPr>
                    <w:sdtEndPr/>
                    <w:sdtContent>
                      <w:r w:rsidR="00EC65F2">
                        <w:rPr>
                          <w:rFonts w:eastAsia="Calibri"/>
                          <w:szCs w:val="24"/>
                          <w:lang w:eastAsia="lt-LT"/>
                        </w:rPr>
                        <w:t>3</w:t>
                      </w:r>
                    </w:sdtContent>
                  </w:sdt>
                  <w:r w:rsidR="00EC65F2">
                    <w:rPr>
                      <w:rFonts w:eastAsia="Calibri"/>
                      <w:szCs w:val="24"/>
                      <w:lang w:eastAsia="lt-LT"/>
                    </w:rPr>
                    <w:t xml:space="preserve">. Sporto </w:t>
                  </w:r>
                  <w:r w:rsidR="00EC65F2">
                    <w:rPr>
                      <w:rFonts w:eastAsia="Calibri"/>
                      <w:szCs w:val="24"/>
                    </w:rPr>
                    <w:t xml:space="preserve">programų </w:t>
                  </w:r>
                  <w:r w:rsidR="00EC65F2">
                    <w:rPr>
                      <w:rFonts w:eastAsia="Calibri"/>
                      <w:szCs w:val="24"/>
                      <w:lang w:eastAsia="lt-LT"/>
                    </w:rPr>
                    <w:t>lėšas administruoja Savivaldybės administracija.</w:t>
                  </w:r>
                </w:p>
                <w:p w:rsidR="00615C44" w:rsidRDefault="00967403">
                  <w:pPr>
                    <w:ind w:firstLine="709"/>
                    <w:jc w:val="both"/>
                    <w:rPr>
                      <w:rFonts w:eastAsia="Calibri"/>
                      <w:szCs w:val="24"/>
                      <w:lang w:eastAsia="lt-LT"/>
                    </w:rPr>
                  </w:pPr>
                </w:p>
              </w:sdtContent>
            </w:sdt>
          </w:sdtContent>
        </w:sdt>
        <w:sdt>
          <w:sdtPr>
            <w:alias w:val="skyrius"/>
            <w:tag w:val="part_833ef9e24c39458eb44f2f4ee0e990e3"/>
            <w:id w:val="606852730"/>
            <w:lock w:val="sdtLocked"/>
          </w:sdtPr>
          <w:sdtEndPr/>
          <w:sdtContent>
            <w:p w:rsidR="00615C44" w:rsidRDefault="00967403">
              <w:pPr>
                <w:jc w:val="center"/>
                <w:rPr>
                  <w:rFonts w:eastAsia="Calibri"/>
                  <w:szCs w:val="24"/>
                  <w:lang w:eastAsia="lt-LT"/>
                </w:rPr>
              </w:pPr>
              <w:sdt>
                <w:sdtPr>
                  <w:alias w:val="Numeris"/>
                  <w:tag w:val="nr_833ef9e24c39458eb44f2f4ee0e990e3"/>
                  <w:id w:val="55825932"/>
                  <w:lock w:val="sdtLocked"/>
                </w:sdtPr>
                <w:sdtEndPr/>
                <w:sdtContent>
                  <w:r w:rsidR="00EC65F2">
                    <w:rPr>
                      <w:rFonts w:eastAsia="Calibri"/>
                      <w:b/>
                      <w:bCs/>
                      <w:szCs w:val="24"/>
                      <w:lang w:eastAsia="lt-LT"/>
                    </w:rPr>
                    <w:t>II</w:t>
                  </w:r>
                </w:sdtContent>
              </w:sdt>
              <w:r w:rsidR="00EC65F2">
                <w:rPr>
                  <w:rFonts w:eastAsia="Calibri"/>
                  <w:b/>
                  <w:bCs/>
                  <w:szCs w:val="24"/>
                  <w:lang w:eastAsia="lt-LT"/>
                </w:rPr>
                <w:t xml:space="preserve">. </w:t>
              </w:r>
              <w:sdt>
                <w:sdtPr>
                  <w:alias w:val="Pavadinimas"/>
                  <w:tag w:val="title_833ef9e24c39458eb44f2f4ee0e990e3"/>
                  <w:id w:val="-334994620"/>
                  <w:lock w:val="sdtLocked"/>
                </w:sdtPr>
                <w:sdtEndPr/>
                <w:sdtContent>
                  <w:r w:rsidR="00EC65F2">
                    <w:rPr>
                      <w:rFonts w:eastAsia="Calibri"/>
                      <w:b/>
                      <w:bCs/>
                      <w:szCs w:val="24"/>
                      <w:lang w:eastAsia="lt-LT"/>
                    </w:rPr>
                    <w:t xml:space="preserve">SPORTO </w:t>
                  </w:r>
                  <w:r w:rsidR="00EC65F2">
                    <w:rPr>
                      <w:rFonts w:eastAsia="Calibri"/>
                      <w:b/>
                      <w:bCs/>
                      <w:caps/>
                      <w:szCs w:val="24"/>
                      <w:lang w:eastAsia="lt-LT"/>
                    </w:rPr>
                    <w:t xml:space="preserve">PROGRAMŲ PARAIŠKŲ </w:t>
                  </w:r>
                  <w:r w:rsidR="00EC65F2">
                    <w:rPr>
                      <w:rFonts w:eastAsia="Calibri"/>
                      <w:b/>
                      <w:bCs/>
                      <w:szCs w:val="24"/>
                      <w:lang w:eastAsia="lt-LT"/>
                    </w:rPr>
                    <w:t>PATEIKIMO TVARKA</w:t>
                  </w:r>
                </w:sdtContent>
              </w:sdt>
            </w:p>
            <w:p w:rsidR="00615C44" w:rsidRDefault="00615C44">
              <w:pPr>
                <w:ind w:firstLine="60"/>
                <w:jc w:val="both"/>
                <w:rPr>
                  <w:rFonts w:eastAsia="Calibri"/>
                  <w:szCs w:val="24"/>
                  <w:lang w:eastAsia="lt-LT"/>
                </w:rPr>
              </w:pPr>
            </w:p>
            <w:sdt>
              <w:sdtPr>
                <w:alias w:val="4 p."/>
                <w:tag w:val="part_8c43e3179bf84d69b60e8b38da21a56f"/>
                <w:id w:val="1652564489"/>
                <w:lock w:val="sdtLocked"/>
              </w:sdtPr>
              <w:sdtEndPr/>
              <w:sdtContent>
                <w:p w:rsidR="00615C44" w:rsidRDefault="00967403">
                  <w:pPr>
                    <w:ind w:firstLine="709"/>
                    <w:jc w:val="both"/>
                    <w:rPr>
                      <w:rFonts w:eastAsia="Calibri"/>
                      <w:szCs w:val="24"/>
                      <w:lang w:eastAsia="lt-LT"/>
                    </w:rPr>
                  </w:pPr>
                  <w:sdt>
                    <w:sdtPr>
                      <w:alias w:val="Numeris"/>
                      <w:tag w:val="nr_8c43e3179bf84d69b60e8b38da21a56f"/>
                      <w:id w:val="-1907985162"/>
                      <w:lock w:val="sdtLocked"/>
                    </w:sdtPr>
                    <w:sdtEndPr/>
                    <w:sdtContent>
                      <w:r w:rsidR="00EC65F2">
                        <w:rPr>
                          <w:rFonts w:eastAsia="Calibri"/>
                          <w:szCs w:val="24"/>
                          <w:lang w:eastAsia="lt-LT"/>
                        </w:rPr>
                        <w:t>4</w:t>
                      </w:r>
                    </w:sdtContent>
                  </w:sdt>
                  <w:r w:rsidR="00EC65F2">
                    <w:rPr>
                      <w:rFonts w:eastAsia="Calibri"/>
                      <w:szCs w:val="24"/>
                      <w:lang w:eastAsia="lt-LT"/>
                    </w:rPr>
                    <w:t xml:space="preserve">.  Sporto klubai, siekiantys gauti paramą, dalyvauja Savivaldybės administracijos paskelbtame Sporto </w:t>
                  </w:r>
                  <w:r w:rsidR="00EC65F2">
                    <w:rPr>
                      <w:rFonts w:eastAsia="Calibri"/>
                      <w:szCs w:val="24"/>
                    </w:rPr>
                    <w:t xml:space="preserve">programų </w:t>
                  </w:r>
                  <w:r w:rsidR="00EC65F2">
                    <w:rPr>
                      <w:rFonts w:eastAsia="Calibri"/>
                      <w:szCs w:val="24"/>
                      <w:lang w:eastAsia="lt-LT"/>
                    </w:rPr>
                    <w:t xml:space="preserve">dalinio finansavimo konkurse (toliau – Konkursas), kuris skelbiamas Savivaldybės tarybai patvirtinus rajono einamųjų metų biudžetą ir lėšas Sporto </w:t>
                  </w:r>
                  <w:r w:rsidR="00EC65F2">
                    <w:rPr>
                      <w:rFonts w:eastAsia="Calibri"/>
                      <w:szCs w:val="24"/>
                    </w:rPr>
                    <w:t>programoms</w:t>
                  </w:r>
                  <w:r w:rsidR="00EC65F2">
                    <w:rPr>
                      <w:rFonts w:eastAsia="Calibri"/>
                      <w:szCs w:val="24"/>
                      <w:lang w:eastAsia="lt-LT"/>
                    </w:rPr>
                    <w:t xml:space="preserve"> finansuoti.</w:t>
                  </w:r>
                </w:p>
              </w:sdtContent>
            </w:sdt>
            <w:sdt>
              <w:sdtPr>
                <w:alias w:val="5 p."/>
                <w:tag w:val="part_51d1b53b7b62456ca28445aa9049c705"/>
                <w:id w:val="-371226057"/>
                <w:lock w:val="sdtLocked"/>
              </w:sdtPr>
              <w:sdtEndPr/>
              <w:sdtContent>
                <w:p w:rsidR="00615C44" w:rsidRDefault="00967403">
                  <w:pPr>
                    <w:ind w:firstLine="709"/>
                    <w:jc w:val="both"/>
                    <w:rPr>
                      <w:rFonts w:eastAsia="Calibri"/>
                      <w:sz w:val="22"/>
                      <w:szCs w:val="22"/>
                    </w:rPr>
                  </w:pPr>
                  <w:sdt>
                    <w:sdtPr>
                      <w:alias w:val="Numeris"/>
                      <w:tag w:val="nr_51d1b53b7b62456ca28445aa9049c705"/>
                      <w:id w:val="-14698585"/>
                      <w:lock w:val="sdtLocked"/>
                    </w:sdtPr>
                    <w:sdtEndPr/>
                    <w:sdtContent>
                      <w:r w:rsidR="00EC65F2">
                        <w:rPr>
                          <w:rFonts w:eastAsia="Calibri"/>
                          <w:szCs w:val="24"/>
                        </w:rPr>
                        <w:t>5</w:t>
                      </w:r>
                    </w:sdtContent>
                  </w:sdt>
                  <w:r w:rsidR="00EC65F2">
                    <w:rPr>
                      <w:rFonts w:eastAsia="Calibri"/>
                      <w:szCs w:val="24"/>
                    </w:rPr>
                    <w:t xml:space="preserve">. </w:t>
                  </w:r>
                  <w:r w:rsidR="00EC65F2">
                    <w:t xml:space="preserve">Sporto programų paraiškos priimamos Savivaldybės administracijos Švietimo ir sporto skyriuje (toliau – Švietimo ir sporto skyrius) 30 kalendorinių dienų nuo konkurso paskelbimo datos, įskaitant ir paskelbimo dieną Savivaldybės interneto svetainėje </w:t>
                  </w:r>
                  <w:r w:rsidR="00EC65F2">
                    <w:rPr>
                      <w:color w:val="0000FF"/>
                      <w:u w:val="single"/>
                    </w:rPr>
                    <w:t>www.radviliskis.lt</w:t>
                  </w:r>
                  <w:r w:rsidR="00EC65F2">
                    <w:t>.</w:t>
                  </w:r>
                </w:p>
              </w:sdtContent>
            </w:sdt>
            <w:sdt>
              <w:sdtPr>
                <w:alias w:val="6 p."/>
                <w:tag w:val="part_81f27a58ed2146c9a4eec743acf06511"/>
                <w:id w:val="-309947300"/>
                <w:lock w:val="sdtLocked"/>
              </w:sdtPr>
              <w:sdtEndPr/>
              <w:sdtContent>
                <w:p w:rsidR="00615C44" w:rsidRDefault="00967403">
                  <w:pPr>
                    <w:ind w:firstLine="709"/>
                    <w:jc w:val="both"/>
                    <w:rPr>
                      <w:rFonts w:eastAsia="Calibri"/>
                      <w:szCs w:val="24"/>
                    </w:rPr>
                  </w:pPr>
                  <w:sdt>
                    <w:sdtPr>
                      <w:alias w:val="Numeris"/>
                      <w:tag w:val="nr_81f27a58ed2146c9a4eec743acf06511"/>
                      <w:id w:val="-1425790632"/>
                      <w:lock w:val="sdtLocked"/>
                    </w:sdtPr>
                    <w:sdtEndPr/>
                    <w:sdtContent>
                      <w:r w:rsidR="00EC65F2">
                        <w:rPr>
                          <w:rFonts w:eastAsia="Calibri"/>
                          <w:szCs w:val="24"/>
                        </w:rPr>
                        <w:t>6</w:t>
                      </w:r>
                    </w:sdtContent>
                  </w:sdt>
                  <w:r w:rsidR="00EC65F2">
                    <w:rPr>
                      <w:rFonts w:eastAsia="Calibri"/>
                      <w:szCs w:val="24"/>
                    </w:rPr>
                    <w:t>. Sporto programų paraiškos dalinei finansinei paramai gauti turi būti pateiktos pagal patvirtintą paraiškos formą (1 priedas). Su paraiškomis privaloma pateikti šiuos dokumentus:</w:t>
                  </w:r>
                </w:p>
                <w:sdt>
                  <w:sdtPr>
                    <w:alias w:val="6.1 pp."/>
                    <w:tag w:val="part_b07d5e7b1dbe452589353a0b6eabb03d"/>
                    <w:id w:val="542254300"/>
                    <w:lock w:val="sdtLocked"/>
                  </w:sdtPr>
                  <w:sdtEndPr/>
                  <w:sdtContent>
                    <w:p w:rsidR="00615C44" w:rsidRDefault="00967403">
                      <w:pPr>
                        <w:ind w:firstLine="709"/>
                        <w:jc w:val="both"/>
                        <w:rPr>
                          <w:rFonts w:eastAsia="Calibri"/>
                          <w:szCs w:val="24"/>
                        </w:rPr>
                      </w:pPr>
                      <w:sdt>
                        <w:sdtPr>
                          <w:alias w:val="Numeris"/>
                          <w:tag w:val="nr_b07d5e7b1dbe452589353a0b6eabb03d"/>
                          <w:id w:val="1884901955"/>
                          <w:lock w:val="sdtLocked"/>
                        </w:sdtPr>
                        <w:sdtEndPr/>
                        <w:sdtContent>
                          <w:r w:rsidR="00EC65F2">
                            <w:rPr>
                              <w:rFonts w:eastAsia="Calibri"/>
                              <w:szCs w:val="24"/>
                            </w:rPr>
                            <w:t>6.1</w:t>
                          </w:r>
                        </w:sdtContent>
                      </w:sdt>
                      <w:r w:rsidR="00EC65F2">
                        <w:rPr>
                          <w:rFonts w:eastAsia="Calibri"/>
                          <w:szCs w:val="24"/>
                        </w:rPr>
                        <w:t>. Juridinių asmenų registro išrašą, patvirtinantį sporto klubo veiklą;</w:t>
                      </w:r>
                    </w:p>
                  </w:sdtContent>
                </w:sdt>
                <w:sdt>
                  <w:sdtPr>
                    <w:alias w:val="6.2 pp."/>
                    <w:tag w:val="part_f82025f57f3842439fff4e555739fae8"/>
                    <w:id w:val="-976135569"/>
                    <w:lock w:val="sdtLocked"/>
                  </w:sdtPr>
                  <w:sdtEndPr/>
                  <w:sdtContent>
                    <w:p w:rsidR="00615C44" w:rsidRDefault="00967403">
                      <w:pPr>
                        <w:ind w:firstLine="709"/>
                        <w:jc w:val="both"/>
                      </w:pPr>
                      <w:sdt>
                        <w:sdtPr>
                          <w:alias w:val="Numeris"/>
                          <w:tag w:val="nr_f82025f57f3842439fff4e555739fae8"/>
                          <w:id w:val="1559741548"/>
                          <w:lock w:val="sdtLocked"/>
                        </w:sdtPr>
                        <w:sdtEndPr/>
                        <w:sdtContent>
                          <w:r w:rsidR="00EC65F2">
                            <w:t>6.2</w:t>
                          </w:r>
                        </w:sdtContent>
                      </w:sdt>
                      <w:r w:rsidR="00EC65F2">
                        <w:t>. paramos gavimo iš kitų šaltinių garantinius raštus ir / ar bankinius išrašus, jeigu parama gauta ar yra susitarimas ją gauti.</w:t>
                      </w:r>
                    </w:p>
                  </w:sdtContent>
                </w:sdt>
                <w:sdt>
                  <w:sdtPr>
                    <w:alias w:val="6.3 pp."/>
                    <w:tag w:val="part_e3646a7d774c49a28475168e3f6997db"/>
                    <w:id w:val="-1930504205"/>
                    <w:lock w:val="sdtLocked"/>
                  </w:sdtPr>
                  <w:sdtEndPr/>
                  <w:sdtContent>
                    <w:p w:rsidR="00615C44" w:rsidRDefault="00967403">
                      <w:pPr>
                        <w:ind w:firstLine="709"/>
                        <w:jc w:val="both"/>
                        <w:rPr>
                          <w:rFonts w:eastAsia="Calibri"/>
                          <w:strike/>
                          <w:szCs w:val="24"/>
                        </w:rPr>
                      </w:pPr>
                      <w:sdt>
                        <w:sdtPr>
                          <w:alias w:val="Numeris"/>
                          <w:tag w:val="nr_e3646a7d774c49a28475168e3f6997db"/>
                          <w:id w:val="-1731614099"/>
                          <w:lock w:val="sdtLocked"/>
                        </w:sdtPr>
                        <w:sdtEndPr/>
                        <w:sdtContent>
                          <w:r w:rsidR="00EC65F2">
                            <w:rPr>
                              <w:color w:val="000000"/>
                              <w:szCs w:val="24"/>
                            </w:rPr>
                            <w:t>6.3</w:t>
                          </w:r>
                        </w:sdtContent>
                      </w:sdt>
                      <w:r w:rsidR="00EC65F2">
                        <w:rPr>
                          <w:color w:val="000000"/>
                          <w:szCs w:val="24"/>
                        </w:rPr>
                        <w:t>. Sporto programoje dalyvausiančių dalyvių vardinį sąrašą.</w:t>
                      </w:r>
                    </w:p>
                  </w:sdtContent>
                </w:sdt>
              </w:sdtContent>
            </w:sdt>
            <w:sdt>
              <w:sdtPr>
                <w:alias w:val="7 p."/>
                <w:tag w:val="part_593d84fcd0484fae97ffed5173bac8ab"/>
                <w:id w:val="1628196488"/>
                <w:lock w:val="sdtLocked"/>
              </w:sdtPr>
              <w:sdtEndPr/>
              <w:sdtContent>
                <w:p w:rsidR="00615C44" w:rsidRDefault="00967403">
                  <w:pPr>
                    <w:ind w:firstLine="709"/>
                    <w:jc w:val="both"/>
                    <w:rPr>
                      <w:rFonts w:eastAsia="Calibri"/>
                      <w:szCs w:val="24"/>
                    </w:rPr>
                  </w:pPr>
                  <w:sdt>
                    <w:sdtPr>
                      <w:alias w:val="Numeris"/>
                      <w:tag w:val="nr_593d84fcd0484fae97ffed5173bac8ab"/>
                      <w:id w:val="-410468104"/>
                      <w:lock w:val="sdtLocked"/>
                    </w:sdtPr>
                    <w:sdtEndPr/>
                    <w:sdtContent>
                      <w:r w:rsidR="00EC65F2">
                        <w:rPr>
                          <w:rFonts w:eastAsia="Calibri"/>
                          <w:szCs w:val="24"/>
                        </w:rPr>
                        <w:t>7</w:t>
                      </w:r>
                    </w:sdtContent>
                  </w:sdt>
                  <w:r w:rsidR="00EC65F2">
                    <w:rPr>
                      <w:rFonts w:eastAsia="Calibri"/>
                      <w:szCs w:val="24"/>
                    </w:rPr>
                    <w:t xml:space="preserve">. Sporto klubas neprioritetinėms sporto šakoms Konkursui gali teikti tik vieną paraišką. </w:t>
                  </w:r>
                </w:p>
              </w:sdtContent>
            </w:sdt>
            <w:sdt>
              <w:sdtPr>
                <w:alias w:val="8 p."/>
                <w:tag w:val="part_5149d61d21454c678dbfd74dac12a625"/>
                <w:id w:val="287868277"/>
                <w:lock w:val="sdtLocked"/>
              </w:sdtPr>
              <w:sdtEndPr/>
              <w:sdtContent>
                <w:p w:rsidR="00615C44" w:rsidRDefault="00967403">
                  <w:pPr>
                    <w:ind w:firstLine="709"/>
                    <w:jc w:val="both"/>
                    <w:rPr>
                      <w:rFonts w:eastAsia="Calibri"/>
                      <w:szCs w:val="24"/>
                    </w:rPr>
                  </w:pPr>
                  <w:sdt>
                    <w:sdtPr>
                      <w:alias w:val="Numeris"/>
                      <w:tag w:val="nr_5149d61d21454c678dbfd74dac12a625"/>
                      <w:id w:val="58833108"/>
                      <w:lock w:val="sdtLocked"/>
                    </w:sdtPr>
                    <w:sdtEndPr/>
                    <w:sdtContent>
                      <w:r w:rsidR="00EC65F2">
                        <w:rPr>
                          <w:rFonts w:eastAsia="Calibri"/>
                          <w:color w:val="000000"/>
                          <w:szCs w:val="24"/>
                        </w:rPr>
                        <w:t>8</w:t>
                      </w:r>
                    </w:sdtContent>
                  </w:sdt>
                  <w:r w:rsidR="00EC65F2">
                    <w:rPr>
                      <w:rFonts w:eastAsia="Calibri"/>
                      <w:color w:val="000000"/>
                      <w:szCs w:val="24"/>
                    </w:rPr>
                    <w:t>. Sporto klubų, kurių sporto šakų treniruotės, varžybos vyksta pirmajame metų ketvirtyje, tais pačiais kalendoriniais metais patirtos finansinės išlaidos gali būti iš dalies kompensuojamos. Sporto klubai, norintys gauti dalinę išlaidų kompensaciją, teikia Komisijai paraiškas įprastine tvarka, kuri yra numatyta šiame Apraše.</w:t>
                  </w:r>
                </w:p>
                <w:p w:rsidR="00615C44" w:rsidRDefault="00967403"/>
              </w:sdtContent>
            </w:sdt>
          </w:sdtContent>
        </w:sdt>
        <w:sdt>
          <w:sdtPr>
            <w:alias w:val="skyrius"/>
            <w:tag w:val="part_65793f6deb72449b9bdf3196cb6acfe4"/>
            <w:id w:val="44102074"/>
            <w:lock w:val="sdtLocked"/>
          </w:sdtPr>
          <w:sdtEndPr/>
          <w:sdtContent>
            <w:p w:rsidR="00615C44" w:rsidRDefault="00967403">
              <w:pPr>
                <w:jc w:val="center"/>
                <w:rPr>
                  <w:rFonts w:eastAsia="MS Mincho"/>
                  <w:i/>
                  <w:iCs/>
                  <w:color w:val="000000"/>
                  <w:sz w:val="20"/>
                </w:rPr>
              </w:pPr>
              <w:sdt>
                <w:sdtPr>
                  <w:alias w:val="Numeris"/>
                  <w:tag w:val="nr_65793f6deb72449b9bdf3196cb6acfe4"/>
                  <w:id w:val="1742604644"/>
                  <w:lock w:val="sdtLocked"/>
                </w:sdtPr>
                <w:sdtEndPr/>
                <w:sdtContent>
                  <w:r w:rsidR="00EC65F2">
                    <w:rPr>
                      <w:rFonts w:eastAsia="Calibri"/>
                      <w:b/>
                      <w:bCs/>
                      <w:color w:val="000000"/>
                      <w:szCs w:val="24"/>
                      <w:lang w:eastAsia="lt-LT"/>
                    </w:rPr>
                    <w:t>III</w:t>
                  </w:r>
                </w:sdtContent>
              </w:sdt>
              <w:r w:rsidR="00EC65F2">
                <w:rPr>
                  <w:rFonts w:eastAsia="Calibri"/>
                  <w:b/>
                  <w:bCs/>
                  <w:color w:val="000000"/>
                  <w:szCs w:val="24"/>
                  <w:lang w:eastAsia="lt-LT"/>
                </w:rPr>
                <w:t xml:space="preserve">. </w:t>
              </w:r>
              <w:sdt>
                <w:sdtPr>
                  <w:alias w:val="Pavadinimas"/>
                  <w:tag w:val="title_65793f6deb72449b9bdf3196cb6acfe4"/>
                  <w:id w:val="-2063782823"/>
                  <w:lock w:val="sdtLocked"/>
                </w:sdtPr>
                <w:sdtEndPr/>
                <w:sdtContent>
                  <w:r w:rsidR="00EC65F2">
                    <w:rPr>
                      <w:rFonts w:eastAsia="Calibri"/>
                      <w:b/>
                      <w:bCs/>
                      <w:color w:val="000000"/>
                      <w:szCs w:val="24"/>
                      <w:lang w:eastAsia="lt-LT"/>
                    </w:rPr>
                    <w:t>PARAIŠKŲ</w:t>
                  </w:r>
                  <w:r w:rsidR="00EC65F2">
                    <w:rPr>
                      <w:rFonts w:eastAsia="Calibri"/>
                      <w:b/>
                      <w:bCs/>
                      <w:caps/>
                      <w:color w:val="000000"/>
                      <w:szCs w:val="24"/>
                      <w:lang w:eastAsia="lt-LT"/>
                    </w:rPr>
                    <w:t xml:space="preserve"> SVARSTYMO IR KOMISIJOS DARBO TVARKA</w:t>
                  </w:r>
                </w:sdtContent>
              </w:sdt>
            </w:p>
            <w:p w:rsidR="00615C44" w:rsidRDefault="00615C44">
              <w:pPr>
                <w:rPr>
                  <w:color w:val="000000"/>
                </w:rPr>
              </w:pPr>
            </w:p>
            <w:sdt>
              <w:sdtPr>
                <w:alias w:val="9 p."/>
                <w:tag w:val="part_e05b738ec3d848c19f4da750b6e0026c"/>
                <w:id w:val="-1301531787"/>
                <w:lock w:val="sdtLocked"/>
              </w:sdtPr>
              <w:sdtEndPr/>
              <w:sdtContent>
                <w:p w:rsidR="00615C44" w:rsidRDefault="00967403">
                  <w:pPr>
                    <w:shd w:val="clear" w:color="auto" w:fill="FFFFFF"/>
                    <w:tabs>
                      <w:tab w:val="left" w:pos="1008"/>
                    </w:tabs>
                    <w:ind w:firstLine="709"/>
                    <w:jc w:val="both"/>
                    <w:rPr>
                      <w:szCs w:val="24"/>
                      <w:lang w:eastAsia="lt-LT"/>
                    </w:rPr>
                  </w:pPr>
                  <w:sdt>
                    <w:sdtPr>
                      <w:alias w:val="Numeris"/>
                      <w:tag w:val="nr_e05b738ec3d848c19f4da750b6e0026c"/>
                      <w:id w:val="-1715724897"/>
                      <w:lock w:val="sdtLocked"/>
                    </w:sdtPr>
                    <w:sdtEndPr/>
                    <w:sdtContent>
                      <w:r w:rsidR="00EC65F2">
                        <w:rPr>
                          <w:szCs w:val="24"/>
                          <w:lang w:eastAsia="lt-LT"/>
                        </w:rPr>
                        <w:t>9</w:t>
                      </w:r>
                    </w:sdtContent>
                  </w:sdt>
                  <w:r w:rsidR="00EC65F2">
                    <w:rPr>
                      <w:szCs w:val="24"/>
                      <w:lang w:eastAsia="lt-LT"/>
                    </w:rPr>
                    <w:t>. Paraiškos vertinamos pagal šių nuostatų 25 punkte apibrėžtus prioritetus bei pagal šio Aprašo 5 priede nurodytus vertinimo kriterijus.</w:t>
                  </w:r>
                </w:p>
              </w:sdtContent>
            </w:sdt>
            <w:sdt>
              <w:sdtPr>
                <w:alias w:val="10 p."/>
                <w:tag w:val="part_4725ea2ce4b0416e8f3b2ea3825cceed"/>
                <w:id w:val="-1618593884"/>
                <w:lock w:val="sdtLocked"/>
              </w:sdtPr>
              <w:sdtEndPr/>
              <w:sdtContent>
                <w:p w:rsidR="00615C44" w:rsidRDefault="00967403">
                  <w:pPr>
                    <w:shd w:val="clear" w:color="auto" w:fill="FFFFFF"/>
                    <w:tabs>
                      <w:tab w:val="left" w:pos="993"/>
                    </w:tabs>
                    <w:ind w:firstLine="709"/>
                    <w:jc w:val="both"/>
                    <w:rPr>
                      <w:color w:val="000000"/>
                      <w:szCs w:val="24"/>
                      <w:lang w:eastAsia="lt-LT"/>
                    </w:rPr>
                  </w:pPr>
                  <w:sdt>
                    <w:sdtPr>
                      <w:alias w:val="Numeris"/>
                      <w:tag w:val="nr_4725ea2ce4b0416e8f3b2ea3825cceed"/>
                      <w:id w:val="1511720970"/>
                      <w:lock w:val="sdtLocked"/>
                    </w:sdtPr>
                    <w:sdtEndPr/>
                    <w:sdtContent>
                      <w:r w:rsidR="00EC65F2">
                        <w:rPr>
                          <w:color w:val="000000"/>
                          <w:szCs w:val="24"/>
                          <w:lang w:eastAsia="lt-LT"/>
                        </w:rPr>
                        <w:t>10</w:t>
                      </w:r>
                    </w:sdtContent>
                  </w:sdt>
                  <w:r w:rsidR="00EC65F2">
                    <w:rPr>
                      <w:color w:val="000000"/>
                      <w:szCs w:val="24"/>
                      <w:lang w:eastAsia="lt-LT"/>
                    </w:rPr>
                    <w:t xml:space="preserve">. Komisijos nariai, Komisijos pirmininkas, jo pavaduotojas ir posėdžių sekretorius skiriami Savivaldybės administracijos direktoriaus įsakymu. Nedalyvaujant Komisijos pirmininkui, jo pareigas vykdo pavaduotojas. Nedalyvaujant įsakymu paskirtam Komisijos sekretoriui, jo pareigos Komisijos balsų dauguma gali būti pavestos kitam komisijos nariui. </w:t>
                  </w:r>
                </w:p>
              </w:sdtContent>
            </w:sdt>
            <w:sdt>
              <w:sdtPr>
                <w:alias w:val="11 p."/>
                <w:tag w:val="part_7a0ce217d44f4a4e9ac913caed6d33f9"/>
                <w:id w:val="-1951927892"/>
                <w:lock w:val="sdtLocked"/>
              </w:sdtPr>
              <w:sdtEndPr/>
              <w:sdtContent>
                <w:p w:rsidR="00615C44" w:rsidRDefault="00967403">
                  <w:pPr>
                    <w:shd w:val="clear" w:color="auto" w:fill="FFFFFF"/>
                    <w:tabs>
                      <w:tab w:val="left" w:pos="993"/>
                    </w:tabs>
                    <w:ind w:firstLine="709"/>
                    <w:jc w:val="both"/>
                    <w:rPr>
                      <w:color w:val="000000"/>
                      <w:szCs w:val="24"/>
                      <w:lang w:eastAsia="lt-LT"/>
                    </w:rPr>
                  </w:pPr>
                  <w:sdt>
                    <w:sdtPr>
                      <w:alias w:val="Numeris"/>
                      <w:tag w:val="nr_7a0ce217d44f4a4e9ac913caed6d33f9"/>
                      <w:id w:val="-295995195"/>
                      <w:lock w:val="sdtLocked"/>
                    </w:sdtPr>
                    <w:sdtEndPr/>
                    <w:sdtContent>
                      <w:r w:rsidR="00EC65F2">
                        <w:rPr>
                          <w:color w:val="000000"/>
                          <w:szCs w:val="24"/>
                          <w:lang w:eastAsia="lt-LT"/>
                        </w:rPr>
                        <w:t>11</w:t>
                      </w:r>
                    </w:sdtContent>
                  </w:sdt>
                  <w:r w:rsidR="00EC65F2">
                    <w:rPr>
                      <w:color w:val="000000"/>
                      <w:szCs w:val="24"/>
                      <w:lang w:eastAsia="lt-LT"/>
                    </w:rPr>
                    <w:t>. Komisijos darbą organizuoja ir už jos veiklą atsako Komisijos pirmininkas.</w:t>
                  </w:r>
                </w:p>
              </w:sdtContent>
            </w:sdt>
            <w:sdt>
              <w:sdtPr>
                <w:alias w:val="12 p."/>
                <w:tag w:val="part_50abc389630a4d779684e0fa1daa6d9f"/>
                <w:id w:val="772829681"/>
                <w:lock w:val="sdtLocked"/>
              </w:sdtPr>
              <w:sdtEndPr/>
              <w:sdtContent>
                <w:p w:rsidR="00615C44" w:rsidRDefault="00967403">
                  <w:pPr>
                    <w:shd w:val="clear" w:color="auto" w:fill="FFFFFF"/>
                    <w:tabs>
                      <w:tab w:val="left" w:pos="993"/>
                    </w:tabs>
                    <w:ind w:firstLine="709"/>
                    <w:jc w:val="both"/>
                    <w:rPr>
                      <w:color w:val="000000"/>
                      <w:szCs w:val="24"/>
                      <w:lang w:eastAsia="lt-LT"/>
                    </w:rPr>
                  </w:pPr>
                  <w:sdt>
                    <w:sdtPr>
                      <w:alias w:val="Numeris"/>
                      <w:tag w:val="nr_50abc389630a4d779684e0fa1daa6d9f"/>
                      <w:id w:val="-805318261"/>
                      <w:lock w:val="sdtLocked"/>
                    </w:sdtPr>
                    <w:sdtEndPr/>
                    <w:sdtContent>
                      <w:r w:rsidR="00EC65F2">
                        <w:rPr>
                          <w:color w:val="000000"/>
                          <w:szCs w:val="24"/>
                          <w:lang w:eastAsia="lt-LT"/>
                        </w:rPr>
                        <w:t>12</w:t>
                      </w:r>
                    </w:sdtContent>
                  </w:sdt>
                  <w:r w:rsidR="00EC65F2">
                    <w:rPr>
                      <w:color w:val="000000"/>
                      <w:szCs w:val="24"/>
                      <w:lang w:eastAsia="lt-LT"/>
                    </w:rPr>
                    <w:t xml:space="preserve">. Pagrindinė Komisijos veiklos forma yra posėdžiai. </w:t>
                  </w:r>
                </w:p>
              </w:sdtContent>
            </w:sdt>
            <w:sdt>
              <w:sdtPr>
                <w:alias w:val="13 p."/>
                <w:tag w:val="part_0253f17ad1404c94b0c5f607b723760b"/>
                <w:id w:val="-1265840337"/>
                <w:lock w:val="sdtLocked"/>
              </w:sdtPr>
              <w:sdtEndPr/>
              <w:sdtContent>
                <w:p w:rsidR="00615C44" w:rsidRDefault="00967403">
                  <w:pPr>
                    <w:shd w:val="clear" w:color="auto" w:fill="FFFFFF"/>
                    <w:tabs>
                      <w:tab w:val="left" w:pos="993"/>
                    </w:tabs>
                    <w:ind w:firstLine="709"/>
                    <w:jc w:val="both"/>
                    <w:rPr>
                      <w:color w:val="000000"/>
                      <w:szCs w:val="24"/>
                      <w:lang w:eastAsia="lt-LT"/>
                    </w:rPr>
                  </w:pPr>
                  <w:sdt>
                    <w:sdtPr>
                      <w:alias w:val="Numeris"/>
                      <w:tag w:val="nr_0253f17ad1404c94b0c5f607b723760b"/>
                      <w:id w:val="-2041423896"/>
                      <w:lock w:val="sdtLocked"/>
                    </w:sdtPr>
                    <w:sdtEndPr/>
                    <w:sdtContent>
                      <w:r w:rsidR="00EC65F2">
                        <w:rPr>
                          <w:color w:val="000000"/>
                          <w:szCs w:val="24"/>
                          <w:lang w:eastAsia="lt-LT"/>
                        </w:rPr>
                        <w:t>13</w:t>
                      </w:r>
                    </w:sdtContent>
                  </w:sdt>
                  <w:r w:rsidR="00EC65F2">
                    <w:rPr>
                      <w:color w:val="000000"/>
                      <w:szCs w:val="24"/>
                      <w:lang w:eastAsia="lt-LT"/>
                    </w:rPr>
                    <w:t xml:space="preserve">. Komisijos posėdžius šaukia Komisijos pirmininkas ir apie tai informuoja Komisijos narius ne vėliau kaip prieš 3 darbo dienas iki posėdžio dienos. </w:t>
                  </w:r>
                </w:p>
              </w:sdtContent>
            </w:sdt>
            <w:sdt>
              <w:sdtPr>
                <w:alias w:val="14 p."/>
                <w:tag w:val="part_7c0e4d1e7c8b45608eadcc60e3bedb81"/>
                <w:id w:val="-2029013148"/>
                <w:lock w:val="sdtLocked"/>
              </w:sdtPr>
              <w:sdtEndPr/>
              <w:sdtContent>
                <w:p w:rsidR="00615C44" w:rsidRDefault="00967403">
                  <w:pPr>
                    <w:shd w:val="clear" w:color="auto" w:fill="FFFFFF"/>
                    <w:tabs>
                      <w:tab w:val="left" w:pos="993"/>
                    </w:tabs>
                    <w:ind w:firstLine="709"/>
                    <w:jc w:val="both"/>
                    <w:rPr>
                      <w:color w:val="000000"/>
                      <w:szCs w:val="24"/>
                      <w:lang w:eastAsia="lt-LT"/>
                    </w:rPr>
                  </w:pPr>
                  <w:sdt>
                    <w:sdtPr>
                      <w:alias w:val="Numeris"/>
                      <w:tag w:val="nr_7c0e4d1e7c8b45608eadcc60e3bedb81"/>
                      <w:id w:val="-1467045747"/>
                      <w:lock w:val="sdtLocked"/>
                    </w:sdtPr>
                    <w:sdtEndPr/>
                    <w:sdtContent>
                      <w:r w:rsidR="00EC65F2">
                        <w:rPr>
                          <w:color w:val="000000"/>
                          <w:szCs w:val="24"/>
                          <w:lang w:eastAsia="lt-LT"/>
                        </w:rPr>
                        <w:t>14</w:t>
                      </w:r>
                    </w:sdtContent>
                  </w:sdt>
                  <w:r w:rsidR="00EC65F2">
                    <w:rPr>
                      <w:color w:val="000000"/>
                      <w:szCs w:val="24"/>
                      <w:lang w:eastAsia="lt-LT"/>
                    </w:rPr>
                    <w:t>. Posėdžio darbotvarkę Komisijos posėdžio sekretorius Komisijos nariams el. paštu pateikia ne vėliau kaip prieš 1 darbo dieną iki posėdžio dienos. Su visa posėdžiui teikiama medžiaga Komisijos nariai gali susipažinti Švietimo ir sporto skyriuje.</w:t>
                  </w:r>
                </w:p>
              </w:sdtContent>
            </w:sdt>
            <w:sdt>
              <w:sdtPr>
                <w:alias w:val="15 p."/>
                <w:tag w:val="part_188f0c9b29fa4eb0a3797a8610c0468e"/>
                <w:id w:val="-1647961105"/>
                <w:lock w:val="sdtLocked"/>
              </w:sdtPr>
              <w:sdtEndPr/>
              <w:sdtContent>
                <w:p w:rsidR="00615C44" w:rsidRDefault="00967403">
                  <w:pPr>
                    <w:shd w:val="clear" w:color="auto" w:fill="FFFFFF"/>
                    <w:tabs>
                      <w:tab w:val="left" w:pos="993"/>
                    </w:tabs>
                    <w:ind w:firstLine="709"/>
                    <w:jc w:val="both"/>
                    <w:rPr>
                      <w:color w:val="000000"/>
                      <w:szCs w:val="24"/>
                      <w:lang w:eastAsia="lt-LT"/>
                    </w:rPr>
                  </w:pPr>
                  <w:sdt>
                    <w:sdtPr>
                      <w:alias w:val="Numeris"/>
                      <w:tag w:val="nr_188f0c9b29fa4eb0a3797a8610c0468e"/>
                      <w:id w:val="-301548705"/>
                      <w:lock w:val="sdtLocked"/>
                    </w:sdtPr>
                    <w:sdtEndPr/>
                    <w:sdtContent>
                      <w:r w:rsidR="00EC65F2">
                        <w:rPr>
                          <w:color w:val="000000"/>
                          <w:szCs w:val="24"/>
                          <w:lang w:eastAsia="lt-LT"/>
                        </w:rPr>
                        <w:t>15</w:t>
                      </w:r>
                    </w:sdtContent>
                  </w:sdt>
                  <w:r w:rsidR="00EC65F2">
                    <w:rPr>
                      <w:color w:val="000000"/>
                      <w:szCs w:val="24"/>
                      <w:lang w:eastAsia="lt-LT"/>
                    </w:rPr>
                    <w:t xml:space="preserve">. Posėdis yra teisėtas, jeigu jame dalyvauja ne mažiau kaip pusė visų Komisijos narių. </w:t>
                  </w:r>
                </w:p>
              </w:sdtContent>
            </w:sdt>
            <w:sdt>
              <w:sdtPr>
                <w:alias w:val="16 p."/>
                <w:tag w:val="part_a93e196039b840beaff1536821d832e5"/>
                <w:id w:val="-46304090"/>
                <w:lock w:val="sdtLocked"/>
              </w:sdtPr>
              <w:sdtEndPr/>
              <w:sdtContent>
                <w:p w:rsidR="00615C44" w:rsidRDefault="00967403">
                  <w:pPr>
                    <w:shd w:val="clear" w:color="auto" w:fill="FFFFFF"/>
                    <w:tabs>
                      <w:tab w:val="left" w:pos="993"/>
                    </w:tabs>
                    <w:ind w:firstLine="709"/>
                    <w:jc w:val="both"/>
                    <w:rPr>
                      <w:color w:val="000000"/>
                      <w:szCs w:val="24"/>
                      <w:lang w:eastAsia="lt-LT"/>
                    </w:rPr>
                  </w:pPr>
                  <w:sdt>
                    <w:sdtPr>
                      <w:alias w:val="Numeris"/>
                      <w:tag w:val="nr_a93e196039b840beaff1536821d832e5"/>
                      <w:id w:val="-402371003"/>
                      <w:lock w:val="sdtLocked"/>
                    </w:sdtPr>
                    <w:sdtEndPr/>
                    <w:sdtContent>
                      <w:r w:rsidR="00EC65F2">
                        <w:rPr>
                          <w:color w:val="000000"/>
                          <w:szCs w:val="24"/>
                          <w:lang w:eastAsia="lt-LT"/>
                        </w:rPr>
                        <w:t>16</w:t>
                      </w:r>
                    </w:sdtContent>
                  </w:sdt>
                  <w:r w:rsidR="00EC65F2">
                    <w:rPr>
                      <w:color w:val="000000"/>
                      <w:szCs w:val="24"/>
                      <w:lang w:eastAsia="lt-LT"/>
                    </w:rPr>
                    <w:t>. Komisijos posėdžiams pirmininkauja Komisijos pirmininkas, o jam nesant – Komisijos pirmininko pavaduotojas.</w:t>
                  </w:r>
                </w:p>
              </w:sdtContent>
            </w:sdt>
            <w:sdt>
              <w:sdtPr>
                <w:alias w:val="17 p."/>
                <w:tag w:val="part_13ea698ab67746dcb5e301d9c61882ba"/>
                <w:id w:val="591901544"/>
                <w:lock w:val="sdtLocked"/>
              </w:sdtPr>
              <w:sdtEndPr/>
              <w:sdtContent>
                <w:p w:rsidR="00615C44" w:rsidRDefault="00967403">
                  <w:pPr>
                    <w:shd w:val="clear" w:color="auto" w:fill="FFFFFF"/>
                    <w:tabs>
                      <w:tab w:val="left" w:pos="993"/>
                    </w:tabs>
                    <w:ind w:firstLine="709"/>
                    <w:jc w:val="both"/>
                    <w:rPr>
                      <w:color w:val="000000"/>
                      <w:szCs w:val="24"/>
                      <w:lang w:eastAsia="lt-LT"/>
                    </w:rPr>
                  </w:pPr>
                  <w:sdt>
                    <w:sdtPr>
                      <w:alias w:val="Numeris"/>
                      <w:tag w:val="nr_13ea698ab67746dcb5e301d9c61882ba"/>
                      <w:id w:val="1437482278"/>
                      <w:lock w:val="sdtLocked"/>
                    </w:sdtPr>
                    <w:sdtEndPr/>
                    <w:sdtContent>
                      <w:r w:rsidR="00EC65F2">
                        <w:rPr>
                          <w:color w:val="000000"/>
                          <w:szCs w:val="24"/>
                          <w:lang w:eastAsia="lt-LT"/>
                        </w:rPr>
                        <w:t>17</w:t>
                      </w:r>
                    </w:sdtContent>
                  </w:sdt>
                  <w:r w:rsidR="00EC65F2">
                    <w:rPr>
                      <w:color w:val="000000"/>
                      <w:szCs w:val="24"/>
                      <w:lang w:eastAsia="lt-LT"/>
                    </w:rPr>
                    <w:t>. Komisija posėdyje priima sprendimus kiekvienu darbotvarkės klausimu dalyvaujančių Komisijos narių balsų dauguma. Komisijos nariai turi lygias balso teises. Jei balsai pasiskirsto po lygiai, lemia Komisijos pirmininko balsas.</w:t>
                  </w:r>
                </w:p>
              </w:sdtContent>
            </w:sdt>
            <w:sdt>
              <w:sdtPr>
                <w:alias w:val="18 p."/>
                <w:tag w:val="part_d3b8367d2b684a208f19d139a360b34d"/>
                <w:id w:val="1769818233"/>
                <w:lock w:val="sdtLocked"/>
              </w:sdtPr>
              <w:sdtEndPr/>
              <w:sdtContent>
                <w:p w:rsidR="00615C44" w:rsidRDefault="00967403">
                  <w:pPr>
                    <w:shd w:val="clear" w:color="auto" w:fill="FFFFFF"/>
                    <w:tabs>
                      <w:tab w:val="left" w:pos="993"/>
                    </w:tabs>
                    <w:ind w:firstLine="709"/>
                    <w:jc w:val="both"/>
                    <w:rPr>
                      <w:color w:val="000000"/>
                      <w:szCs w:val="24"/>
                      <w:lang w:eastAsia="lt-LT"/>
                    </w:rPr>
                  </w:pPr>
                  <w:sdt>
                    <w:sdtPr>
                      <w:alias w:val="Numeris"/>
                      <w:tag w:val="nr_d3b8367d2b684a208f19d139a360b34d"/>
                      <w:id w:val="-231163382"/>
                      <w:lock w:val="sdtLocked"/>
                    </w:sdtPr>
                    <w:sdtEndPr/>
                    <w:sdtContent>
                      <w:r w:rsidR="00EC65F2">
                        <w:rPr>
                          <w:color w:val="000000"/>
                          <w:szCs w:val="24"/>
                          <w:lang w:eastAsia="lt-LT"/>
                        </w:rPr>
                        <w:t>18</w:t>
                      </w:r>
                    </w:sdtContent>
                  </w:sdt>
                  <w:r w:rsidR="00EC65F2">
                    <w:rPr>
                      <w:color w:val="000000"/>
                      <w:szCs w:val="24"/>
                      <w:lang w:eastAsia="lt-LT"/>
                    </w:rPr>
                    <w:t>. Komisijos narys neturi teisės balsuoti, kai sprendžiami su jo šeimos nariais ir artimais giminaičiais (asmenimis, nurodytais Baudžiamojo kodekso 248 straipsnyje) susiję klausimai arba jeigu tai gali sukelti viešųjų ir privačių interesų konfliktą.</w:t>
                  </w:r>
                </w:p>
              </w:sdtContent>
            </w:sdt>
            <w:sdt>
              <w:sdtPr>
                <w:alias w:val="19 p."/>
                <w:tag w:val="part_56eecbf09ff446dcbfc5f10d03bd2a67"/>
                <w:id w:val="1811058253"/>
                <w:lock w:val="sdtLocked"/>
              </w:sdtPr>
              <w:sdtEndPr/>
              <w:sdtContent>
                <w:p w:rsidR="00615C44" w:rsidRDefault="00967403">
                  <w:pPr>
                    <w:shd w:val="clear" w:color="auto" w:fill="FFFFFF"/>
                    <w:tabs>
                      <w:tab w:val="left" w:pos="993"/>
                    </w:tabs>
                    <w:ind w:firstLine="709"/>
                    <w:jc w:val="both"/>
                    <w:rPr>
                      <w:color w:val="000000"/>
                      <w:szCs w:val="24"/>
                      <w:lang w:eastAsia="lt-LT"/>
                    </w:rPr>
                  </w:pPr>
                  <w:sdt>
                    <w:sdtPr>
                      <w:alias w:val="Numeris"/>
                      <w:tag w:val="nr_56eecbf09ff446dcbfc5f10d03bd2a67"/>
                      <w:id w:val="-1726672360"/>
                      <w:lock w:val="sdtLocked"/>
                    </w:sdtPr>
                    <w:sdtEndPr/>
                    <w:sdtContent>
                      <w:r w:rsidR="00EC65F2">
                        <w:rPr>
                          <w:color w:val="000000"/>
                          <w:szCs w:val="24"/>
                          <w:lang w:eastAsia="lt-LT"/>
                        </w:rPr>
                        <w:t>19</w:t>
                      </w:r>
                    </w:sdtContent>
                  </w:sdt>
                  <w:r w:rsidR="00EC65F2">
                    <w:rPr>
                      <w:color w:val="000000"/>
                      <w:szCs w:val="24"/>
                      <w:lang w:eastAsia="lt-LT"/>
                    </w:rPr>
                    <w:t xml:space="preserve">. Komisijos posėdžiai protokoluojami. </w:t>
                  </w:r>
                  <w:r w:rsidR="00EC65F2">
                    <w:rPr>
                      <w:rFonts w:eastAsia="Calibri"/>
                      <w:szCs w:val="24"/>
                      <w:lang w:eastAsia="lt-LT"/>
                    </w:rPr>
                    <w:t xml:space="preserve">Komisijos posėdžio protokolas surašomas per penkias darbo dienas po Komisijos posėdžio. Komisijos posėdžio protokolas </w:t>
                  </w:r>
                  <w:r w:rsidR="00EC65F2">
                    <w:rPr>
                      <w:color w:val="000000"/>
                      <w:szCs w:val="24"/>
                      <w:lang w:eastAsia="lt-LT"/>
                    </w:rPr>
                    <w:t xml:space="preserve">per 10 darbo dienų nuo jo surašymo dienos </w:t>
                  </w:r>
                  <w:r w:rsidR="00EC65F2">
                    <w:rPr>
                      <w:rFonts w:eastAsia="Calibri"/>
                      <w:szCs w:val="24"/>
                      <w:lang w:eastAsia="lt-LT"/>
                    </w:rPr>
                    <w:t xml:space="preserve">suderinamas su Komisijos nariais. </w:t>
                  </w:r>
                  <w:r w:rsidR="00EC65F2">
                    <w:rPr>
                      <w:color w:val="000000"/>
                      <w:szCs w:val="24"/>
                      <w:lang w:eastAsia="lt-LT"/>
                    </w:rPr>
                    <w:t>Posėdžių protokolus pasirašo Komisijos pirmininkas ir sekretorius.</w:t>
                  </w:r>
                </w:p>
              </w:sdtContent>
            </w:sdt>
            <w:sdt>
              <w:sdtPr>
                <w:alias w:val="20 p."/>
                <w:tag w:val="part_335415a3fea84eaa86a315da253fa6a4"/>
                <w:id w:val="-1568956153"/>
                <w:lock w:val="sdtLocked"/>
              </w:sdtPr>
              <w:sdtEndPr/>
              <w:sdtContent>
                <w:p w:rsidR="00615C44" w:rsidRDefault="00967403">
                  <w:pPr>
                    <w:shd w:val="clear" w:color="auto" w:fill="FFFFFF"/>
                    <w:tabs>
                      <w:tab w:val="left" w:pos="993"/>
                    </w:tabs>
                    <w:ind w:firstLine="709"/>
                    <w:jc w:val="both"/>
                    <w:rPr>
                      <w:color w:val="000000"/>
                      <w:szCs w:val="24"/>
                      <w:lang w:eastAsia="lt-LT"/>
                    </w:rPr>
                  </w:pPr>
                  <w:sdt>
                    <w:sdtPr>
                      <w:alias w:val="Numeris"/>
                      <w:tag w:val="nr_335415a3fea84eaa86a315da253fa6a4"/>
                      <w:id w:val="-1978681454"/>
                      <w:lock w:val="sdtLocked"/>
                    </w:sdtPr>
                    <w:sdtEndPr/>
                    <w:sdtContent>
                      <w:r w:rsidR="00EC65F2">
                        <w:rPr>
                          <w:color w:val="000000"/>
                          <w:szCs w:val="24"/>
                          <w:lang w:eastAsia="lt-LT"/>
                        </w:rPr>
                        <w:t>20</w:t>
                      </w:r>
                    </w:sdtContent>
                  </w:sdt>
                  <w:r w:rsidR="00EC65F2">
                    <w:rPr>
                      <w:color w:val="000000"/>
                      <w:szCs w:val="24"/>
                      <w:lang w:eastAsia="lt-LT"/>
                    </w:rPr>
                    <w:t>. Komisijos sekretorius:</w:t>
                  </w:r>
                </w:p>
                <w:sdt>
                  <w:sdtPr>
                    <w:alias w:val="20.1 pp."/>
                    <w:tag w:val="part_bce63ca153c04988b678caf10c0b70f9"/>
                    <w:id w:val="-1296835500"/>
                    <w:lock w:val="sdtLocked"/>
                  </w:sdtPr>
                  <w:sdtEndPr/>
                  <w:sdtContent>
                    <w:p w:rsidR="00615C44" w:rsidRDefault="00967403">
                      <w:pPr>
                        <w:shd w:val="clear" w:color="auto" w:fill="FFFFFF"/>
                        <w:tabs>
                          <w:tab w:val="left" w:pos="993"/>
                        </w:tabs>
                        <w:ind w:firstLine="709"/>
                        <w:jc w:val="both"/>
                        <w:rPr>
                          <w:color w:val="000000"/>
                          <w:szCs w:val="24"/>
                          <w:lang w:eastAsia="lt-LT"/>
                        </w:rPr>
                      </w:pPr>
                      <w:sdt>
                        <w:sdtPr>
                          <w:alias w:val="Numeris"/>
                          <w:tag w:val="nr_bce63ca153c04988b678caf10c0b70f9"/>
                          <w:id w:val="-1367221139"/>
                          <w:lock w:val="sdtLocked"/>
                        </w:sdtPr>
                        <w:sdtEndPr/>
                        <w:sdtContent>
                          <w:r w:rsidR="00EC65F2">
                            <w:rPr>
                              <w:color w:val="000000"/>
                              <w:szCs w:val="24"/>
                              <w:lang w:eastAsia="lt-LT"/>
                            </w:rPr>
                            <w:t>20.1</w:t>
                          </w:r>
                        </w:sdtContent>
                      </w:sdt>
                      <w:r w:rsidR="00EC65F2">
                        <w:rPr>
                          <w:color w:val="000000"/>
                          <w:szCs w:val="24"/>
                          <w:lang w:eastAsia="lt-LT"/>
                        </w:rPr>
                        <w:t>. kartu su Komisijos pirmininku organizuoja Komisijos posėdžius, rengia ir derina posėdžio darbotvarkę;</w:t>
                      </w:r>
                    </w:p>
                  </w:sdtContent>
                </w:sdt>
                <w:sdt>
                  <w:sdtPr>
                    <w:alias w:val="20.2 pp."/>
                    <w:tag w:val="part_11767b276b584b8ba43f3b1901ddae85"/>
                    <w:id w:val="31386569"/>
                    <w:lock w:val="sdtLocked"/>
                  </w:sdtPr>
                  <w:sdtEndPr/>
                  <w:sdtContent>
                    <w:p w:rsidR="00615C44" w:rsidRDefault="00967403">
                      <w:pPr>
                        <w:shd w:val="clear" w:color="auto" w:fill="FFFFFF"/>
                        <w:tabs>
                          <w:tab w:val="left" w:pos="993"/>
                        </w:tabs>
                        <w:ind w:firstLine="709"/>
                        <w:jc w:val="both"/>
                        <w:rPr>
                          <w:color w:val="000000"/>
                          <w:szCs w:val="24"/>
                          <w:lang w:eastAsia="lt-LT"/>
                        </w:rPr>
                      </w:pPr>
                      <w:sdt>
                        <w:sdtPr>
                          <w:alias w:val="Numeris"/>
                          <w:tag w:val="nr_11767b276b584b8ba43f3b1901ddae85"/>
                          <w:id w:val="-271254795"/>
                          <w:lock w:val="sdtLocked"/>
                        </w:sdtPr>
                        <w:sdtEndPr/>
                        <w:sdtContent>
                          <w:r w:rsidR="00EC65F2">
                            <w:rPr>
                              <w:color w:val="000000"/>
                              <w:szCs w:val="24"/>
                              <w:lang w:eastAsia="lt-LT"/>
                            </w:rPr>
                            <w:t>20.2</w:t>
                          </w:r>
                        </w:sdtContent>
                      </w:sdt>
                      <w:r w:rsidR="00EC65F2">
                        <w:rPr>
                          <w:color w:val="000000"/>
                          <w:szCs w:val="24"/>
                          <w:lang w:eastAsia="lt-LT"/>
                        </w:rPr>
                        <w:t>. rašo Komisijos posėdžių protokolus;</w:t>
                      </w:r>
                    </w:p>
                  </w:sdtContent>
                </w:sdt>
                <w:sdt>
                  <w:sdtPr>
                    <w:alias w:val="20.3 pp."/>
                    <w:tag w:val="part_43860e1a45ba473d8fcc2af427c00403"/>
                    <w:id w:val="-716054509"/>
                    <w:lock w:val="sdtLocked"/>
                  </w:sdtPr>
                  <w:sdtEndPr/>
                  <w:sdtContent>
                    <w:p w:rsidR="00615C44" w:rsidRDefault="00967403">
                      <w:pPr>
                        <w:shd w:val="clear" w:color="auto" w:fill="FFFFFF"/>
                        <w:tabs>
                          <w:tab w:val="left" w:pos="993"/>
                        </w:tabs>
                        <w:ind w:firstLine="709"/>
                        <w:jc w:val="both"/>
                        <w:rPr>
                          <w:color w:val="000000"/>
                          <w:szCs w:val="24"/>
                          <w:lang w:eastAsia="lt-LT"/>
                        </w:rPr>
                      </w:pPr>
                      <w:sdt>
                        <w:sdtPr>
                          <w:alias w:val="Numeris"/>
                          <w:tag w:val="nr_43860e1a45ba473d8fcc2af427c00403"/>
                          <w:id w:val="-411395400"/>
                          <w:lock w:val="sdtLocked"/>
                        </w:sdtPr>
                        <w:sdtEndPr/>
                        <w:sdtContent>
                          <w:r w:rsidR="00EC65F2">
                            <w:rPr>
                              <w:color w:val="000000"/>
                              <w:szCs w:val="24"/>
                              <w:lang w:eastAsia="lt-LT"/>
                            </w:rPr>
                            <w:t>20.3</w:t>
                          </w:r>
                        </w:sdtContent>
                      </w:sdt>
                      <w:r w:rsidR="00EC65F2">
                        <w:rPr>
                          <w:color w:val="000000"/>
                          <w:szCs w:val="24"/>
                          <w:lang w:eastAsia="lt-LT"/>
                        </w:rPr>
                        <w:t>. tvarko Komisijos dokumentaciją.</w:t>
                      </w:r>
                    </w:p>
                  </w:sdtContent>
                </w:sdt>
              </w:sdtContent>
            </w:sdt>
            <w:sdt>
              <w:sdtPr>
                <w:alias w:val="21 p."/>
                <w:tag w:val="part_2dcf12e3afad4d96ad662e3e2d43c447"/>
                <w:id w:val="-274708892"/>
                <w:lock w:val="sdtLocked"/>
              </w:sdtPr>
              <w:sdtEndPr/>
              <w:sdtContent>
                <w:p w:rsidR="00615C44" w:rsidRDefault="00967403">
                  <w:pPr>
                    <w:shd w:val="clear" w:color="auto" w:fill="FFFFFF"/>
                    <w:tabs>
                      <w:tab w:val="left" w:pos="993"/>
                    </w:tabs>
                    <w:ind w:firstLine="709"/>
                    <w:jc w:val="both"/>
                    <w:rPr>
                      <w:color w:val="000000"/>
                      <w:szCs w:val="24"/>
                      <w:lang w:eastAsia="lt-LT"/>
                    </w:rPr>
                  </w:pPr>
                  <w:sdt>
                    <w:sdtPr>
                      <w:alias w:val="Numeris"/>
                      <w:tag w:val="nr_2dcf12e3afad4d96ad662e3e2d43c447"/>
                      <w:id w:val="-423721553"/>
                      <w:lock w:val="sdtLocked"/>
                    </w:sdtPr>
                    <w:sdtEndPr/>
                    <w:sdtContent>
                      <w:r w:rsidR="00EC65F2">
                        <w:rPr>
                          <w:color w:val="000000"/>
                          <w:szCs w:val="24"/>
                          <w:lang w:eastAsia="lt-LT"/>
                        </w:rPr>
                        <w:t>21</w:t>
                      </w:r>
                    </w:sdtContent>
                  </w:sdt>
                  <w:r w:rsidR="00EC65F2">
                    <w:rPr>
                      <w:color w:val="000000"/>
                      <w:szCs w:val="24"/>
                      <w:lang w:eastAsia="lt-LT"/>
                    </w:rPr>
                    <w:t xml:space="preserve">. </w:t>
                  </w:r>
                  <w:r w:rsidR="00EC65F2">
                    <w:rPr>
                      <w:rFonts w:eastAsia="Calibri"/>
                      <w:szCs w:val="24"/>
                      <w:lang w:eastAsia="lt-LT"/>
                    </w:rPr>
                    <w:t>Komisijos posėdžio protokole nurodoma Komisijos posėdžio data, numeris, pirmininkas, sekretorius, dalyviai, svarstyti klausimai, pasisakymų santrauka, sprendimai ir balsavimo rezultatai.</w:t>
                  </w:r>
                </w:p>
              </w:sdtContent>
            </w:sdt>
            <w:sdt>
              <w:sdtPr>
                <w:alias w:val="22 p."/>
                <w:tag w:val="part_a678afd10af547e78dad4f182eaa5fa1"/>
                <w:id w:val="1150715482"/>
                <w:lock w:val="sdtLocked"/>
              </w:sdtPr>
              <w:sdtEndPr/>
              <w:sdtContent>
                <w:p w:rsidR="00615C44" w:rsidRDefault="00967403">
                  <w:pPr>
                    <w:shd w:val="clear" w:color="auto" w:fill="FFFFFF"/>
                    <w:tabs>
                      <w:tab w:val="left" w:pos="993"/>
                    </w:tabs>
                    <w:ind w:firstLine="709"/>
                    <w:jc w:val="both"/>
                    <w:rPr>
                      <w:color w:val="000000"/>
                      <w:szCs w:val="24"/>
                      <w:lang w:eastAsia="lt-LT"/>
                    </w:rPr>
                  </w:pPr>
                  <w:sdt>
                    <w:sdtPr>
                      <w:alias w:val="Numeris"/>
                      <w:tag w:val="nr_a678afd10af547e78dad4f182eaa5fa1"/>
                      <w:id w:val="-1303379961"/>
                      <w:lock w:val="sdtLocked"/>
                    </w:sdtPr>
                    <w:sdtEndPr/>
                    <w:sdtContent>
                      <w:r w:rsidR="00EC65F2">
                        <w:rPr>
                          <w:color w:val="000000"/>
                          <w:szCs w:val="24"/>
                          <w:lang w:eastAsia="lt-LT"/>
                        </w:rPr>
                        <w:t>22</w:t>
                      </w:r>
                    </w:sdtContent>
                  </w:sdt>
                  <w:r w:rsidR="00EC65F2">
                    <w:rPr>
                      <w:color w:val="000000"/>
                      <w:szCs w:val="24"/>
                      <w:lang w:eastAsia="lt-LT"/>
                    </w:rPr>
                    <w:t>. Komisijos posėdžių protokolai ir kiti dokumentai yra saugomi Švietimo ir sporto skyriuje.</w:t>
                  </w:r>
                </w:p>
              </w:sdtContent>
            </w:sdt>
            <w:sdt>
              <w:sdtPr>
                <w:alias w:val="23 p."/>
                <w:tag w:val="part_9dddd27a13f945e0994874e471a18832"/>
                <w:id w:val="882984630"/>
                <w:lock w:val="sdtLocked"/>
              </w:sdtPr>
              <w:sdtEndPr/>
              <w:sdtContent>
                <w:p w:rsidR="00615C44" w:rsidRDefault="00967403">
                  <w:pPr>
                    <w:shd w:val="clear" w:color="auto" w:fill="FFFFFF"/>
                    <w:tabs>
                      <w:tab w:val="left" w:pos="993"/>
                    </w:tabs>
                    <w:ind w:firstLine="709"/>
                    <w:jc w:val="both"/>
                    <w:rPr>
                      <w:color w:val="000000"/>
                      <w:szCs w:val="24"/>
                      <w:lang w:eastAsia="lt-LT"/>
                    </w:rPr>
                  </w:pPr>
                  <w:sdt>
                    <w:sdtPr>
                      <w:alias w:val="Numeris"/>
                      <w:tag w:val="nr_9dddd27a13f945e0994874e471a18832"/>
                      <w:id w:val="-1778247345"/>
                      <w:lock w:val="sdtLocked"/>
                    </w:sdtPr>
                    <w:sdtEndPr/>
                    <w:sdtContent>
                      <w:r w:rsidR="00EC65F2">
                        <w:rPr>
                          <w:color w:val="000000"/>
                          <w:szCs w:val="24"/>
                          <w:lang w:eastAsia="lt-LT"/>
                        </w:rPr>
                        <w:t>23</w:t>
                      </w:r>
                    </w:sdtContent>
                  </w:sdt>
                  <w:r w:rsidR="00EC65F2">
                    <w:rPr>
                      <w:color w:val="000000"/>
                      <w:szCs w:val="24"/>
                      <w:lang w:eastAsia="lt-LT"/>
                    </w:rPr>
                    <w:t>. Komisijos darbą kontroliuoja Administracijos direktorius.</w:t>
                  </w:r>
                </w:p>
              </w:sdtContent>
            </w:sdt>
            <w:sdt>
              <w:sdtPr>
                <w:alias w:val="24 p."/>
                <w:tag w:val="part_1e5e56be52c84dfd84bc2fe228df1b41"/>
                <w:id w:val="-1156686793"/>
                <w:lock w:val="sdtLocked"/>
              </w:sdtPr>
              <w:sdtEndPr/>
              <w:sdtContent>
                <w:p w:rsidR="00615C44" w:rsidRDefault="00967403">
                  <w:pPr>
                    <w:ind w:firstLine="709"/>
                    <w:jc w:val="both"/>
                    <w:rPr>
                      <w:rFonts w:eastAsia="Calibri"/>
                      <w:color w:val="000000"/>
                      <w:szCs w:val="24"/>
                      <w:lang w:eastAsia="lt-LT"/>
                    </w:rPr>
                  </w:pPr>
                  <w:sdt>
                    <w:sdtPr>
                      <w:alias w:val="Numeris"/>
                      <w:tag w:val="nr_1e5e56be52c84dfd84bc2fe228df1b41"/>
                      <w:id w:val="-118998346"/>
                      <w:lock w:val="sdtLocked"/>
                    </w:sdtPr>
                    <w:sdtEndPr/>
                    <w:sdtContent>
                      <w:r w:rsidR="00EC65F2">
                        <w:rPr>
                          <w:rFonts w:eastAsia="Calibri"/>
                          <w:szCs w:val="24"/>
                          <w:lang w:eastAsia="lt-LT"/>
                        </w:rPr>
                        <w:t>24</w:t>
                      </w:r>
                    </w:sdtContent>
                  </w:sdt>
                  <w:r w:rsidR="00EC65F2">
                    <w:rPr>
                      <w:rFonts w:eastAsia="Calibri"/>
                      <w:szCs w:val="24"/>
                      <w:lang w:eastAsia="lt-LT"/>
                    </w:rPr>
                    <w:t>. Pasibaigus paraiškų teikimo terminui, Komisija ne vėliau kaip per 15 darbo dienų jas įvertina.</w:t>
                  </w:r>
                </w:p>
                <w:p w:rsidR="00615C44" w:rsidRDefault="00967403">
                  <w:pPr>
                    <w:jc w:val="both"/>
                    <w:rPr>
                      <w:rFonts w:eastAsia="Calibri"/>
                      <w:color w:val="000000"/>
                      <w:szCs w:val="24"/>
                      <w:lang w:eastAsia="lt-LT"/>
                    </w:rPr>
                  </w:pPr>
                </w:p>
              </w:sdtContent>
            </w:sdt>
          </w:sdtContent>
        </w:sdt>
        <w:sdt>
          <w:sdtPr>
            <w:alias w:val="skyrius"/>
            <w:tag w:val="part_cef20c98fb144b1496d345d21d8c4a6c"/>
            <w:id w:val="-562798012"/>
            <w:lock w:val="sdtLocked"/>
          </w:sdtPr>
          <w:sdtEndPr/>
          <w:sdtContent>
            <w:p w:rsidR="00615C44" w:rsidRDefault="00967403">
              <w:pPr>
                <w:jc w:val="center"/>
                <w:rPr>
                  <w:rFonts w:eastAsia="Calibri"/>
                  <w:szCs w:val="24"/>
                  <w:lang w:eastAsia="lt-LT"/>
                </w:rPr>
              </w:pPr>
              <w:sdt>
                <w:sdtPr>
                  <w:alias w:val="Numeris"/>
                  <w:tag w:val="nr_cef20c98fb144b1496d345d21d8c4a6c"/>
                  <w:id w:val="-657375616"/>
                  <w:lock w:val="sdtLocked"/>
                </w:sdtPr>
                <w:sdtEndPr/>
                <w:sdtContent>
                  <w:r w:rsidR="00EC65F2">
                    <w:rPr>
                      <w:rFonts w:eastAsia="Calibri"/>
                      <w:b/>
                      <w:bCs/>
                      <w:szCs w:val="24"/>
                      <w:lang w:eastAsia="lt-LT"/>
                    </w:rPr>
                    <w:t>IV</w:t>
                  </w:r>
                </w:sdtContent>
              </w:sdt>
              <w:r w:rsidR="00EC65F2">
                <w:rPr>
                  <w:rFonts w:eastAsia="Calibri"/>
                  <w:b/>
                  <w:bCs/>
                  <w:szCs w:val="24"/>
                  <w:lang w:eastAsia="lt-LT"/>
                </w:rPr>
                <w:t xml:space="preserve">. </w:t>
              </w:r>
              <w:sdt>
                <w:sdtPr>
                  <w:alias w:val="Pavadinimas"/>
                  <w:tag w:val="title_cef20c98fb144b1496d345d21d8c4a6c"/>
                  <w:id w:val="-47079666"/>
                  <w:lock w:val="sdtLocked"/>
                </w:sdtPr>
                <w:sdtEndPr/>
                <w:sdtContent>
                  <w:r w:rsidR="00EC65F2">
                    <w:rPr>
                      <w:rFonts w:eastAsia="Calibri"/>
                      <w:b/>
                      <w:bCs/>
                      <w:szCs w:val="24"/>
                      <w:lang w:eastAsia="lt-LT"/>
                    </w:rPr>
                    <w:t>PARAIŠKŲ VERTINIMO PRIORITETAI, KRITERIJAI IR TVARKA</w:t>
                  </w:r>
                </w:sdtContent>
              </w:sdt>
            </w:p>
            <w:p w:rsidR="00615C44" w:rsidRDefault="00615C44">
              <w:pPr>
                <w:jc w:val="center"/>
                <w:rPr>
                  <w:rFonts w:eastAsia="Calibri"/>
                  <w:szCs w:val="24"/>
                  <w:lang w:eastAsia="lt-LT"/>
                </w:rPr>
              </w:pPr>
            </w:p>
            <w:sdt>
              <w:sdtPr>
                <w:alias w:val="25 p."/>
                <w:tag w:val="part_9b21847a23174ea985b489911d72667d"/>
                <w:id w:val="-1239094310"/>
                <w:lock w:val="sdtLocked"/>
              </w:sdtPr>
              <w:sdtEndPr/>
              <w:sdtContent>
                <w:p w:rsidR="00615C44" w:rsidRDefault="00967403">
                  <w:pPr>
                    <w:tabs>
                      <w:tab w:val="left" w:pos="709"/>
                      <w:tab w:val="left" w:pos="851"/>
                    </w:tabs>
                    <w:ind w:firstLine="709"/>
                    <w:jc w:val="both"/>
                    <w:rPr>
                      <w:rFonts w:eastAsia="Calibri"/>
                      <w:szCs w:val="24"/>
                      <w:lang w:eastAsia="lt-LT"/>
                    </w:rPr>
                  </w:pPr>
                  <w:sdt>
                    <w:sdtPr>
                      <w:alias w:val="Numeris"/>
                      <w:tag w:val="nr_9b21847a23174ea985b489911d72667d"/>
                      <w:id w:val="889156455"/>
                      <w:lock w:val="sdtLocked"/>
                    </w:sdtPr>
                    <w:sdtEndPr/>
                    <w:sdtContent>
                      <w:r w:rsidR="00EC65F2">
                        <w:rPr>
                          <w:rFonts w:eastAsia="Calibri"/>
                          <w:szCs w:val="24"/>
                          <w:lang w:eastAsia="lt-LT"/>
                        </w:rPr>
                        <w:t>25</w:t>
                      </w:r>
                    </w:sdtContent>
                  </w:sdt>
                  <w:r w:rsidR="00EC65F2">
                    <w:rPr>
                      <w:rFonts w:eastAsia="Calibri"/>
                      <w:szCs w:val="24"/>
                      <w:lang w:eastAsia="lt-LT"/>
                    </w:rPr>
                    <w:t xml:space="preserve">. Sporto </w:t>
                  </w:r>
                  <w:r w:rsidR="00EC65F2">
                    <w:rPr>
                      <w:rFonts w:eastAsia="Calibri"/>
                      <w:szCs w:val="24"/>
                    </w:rPr>
                    <w:t>programos</w:t>
                  </w:r>
                  <w:r w:rsidR="00EC65F2">
                    <w:rPr>
                      <w:rFonts w:eastAsia="Calibri"/>
                      <w:szCs w:val="24"/>
                      <w:lang w:eastAsia="lt-LT"/>
                    </w:rPr>
                    <w:t xml:space="preserve"> vertinamos pagal šiuos prioritetus:</w:t>
                  </w:r>
                </w:p>
                <w:sdt>
                  <w:sdtPr>
                    <w:alias w:val="25.1 pp."/>
                    <w:tag w:val="part_7a7767afef8f4696a231639ec3c57a53"/>
                    <w:id w:val="-944539437"/>
                    <w:lock w:val="sdtLocked"/>
                  </w:sdtPr>
                  <w:sdtEndPr/>
                  <w:sdtContent>
                    <w:p w:rsidR="00615C44" w:rsidRDefault="00967403">
                      <w:pPr>
                        <w:ind w:firstLine="709"/>
                        <w:jc w:val="both"/>
                        <w:rPr>
                          <w:rFonts w:eastAsia="Calibri"/>
                          <w:szCs w:val="24"/>
                          <w:lang w:eastAsia="lt-LT"/>
                        </w:rPr>
                      </w:pPr>
                      <w:sdt>
                        <w:sdtPr>
                          <w:alias w:val="Numeris"/>
                          <w:tag w:val="nr_7a7767afef8f4696a231639ec3c57a53"/>
                          <w:id w:val="-1623613665"/>
                          <w:lock w:val="sdtLocked"/>
                        </w:sdtPr>
                        <w:sdtEndPr/>
                        <w:sdtContent>
                          <w:r w:rsidR="00EC65F2">
                            <w:rPr>
                              <w:rFonts w:eastAsia="Calibri"/>
                              <w:szCs w:val="24"/>
                            </w:rPr>
                            <w:t>25.1</w:t>
                          </w:r>
                        </w:sdtContent>
                      </w:sdt>
                      <w:r w:rsidR="00EC65F2">
                        <w:rPr>
                          <w:rFonts w:eastAsia="Calibri"/>
                          <w:szCs w:val="24"/>
                        </w:rPr>
                        <w:t>. sportinio meistriškumo ugdymas bei dalyvavimas Lietuvos ar savivaldybės atskirų sporto šakų rinktinėse, sportininkų pasirengimas ir dalyvavimas Olimpinėse žaidynėse, Pasaulio, Europos, Baltijos šalių, respublikos čempionatuose ar Taurės varžybose, ankstesnių metų pasiekimus;</w:t>
                      </w:r>
                    </w:p>
                  </w:sdtContent>
                </w:sdt>
                <w:sdt>
                  <w:sdtPr>
                    <w:alias w:val="25.2 pp."/>
                    <w:tag w:val="part_8c0b7687fe29428eaaeb0a1684558142"/>
                    <w:id w:val="-1831975326"/>
                    <w:lock w:val="sdtLocked"/>
                  </w:sdtPr>
                  <w:sdtEndPr/>
                  <w:sdtContent>
                    <w:p w:rsidR="00615C44" w:rsidRDefault="00967403">
                      <w:pPr>
                        <w:tabs>
                          <w:tab w:val="left" w:pos="709"/>
                          <w:tab w:val="left" w:pos="851"/>
                        </w:tabs>
                        <w:ind w:firstLine="709"/>
                        <w:jc w:val="both"/>
                        <w:rPr>
                          <w:rFonts w:eastAsia="Calibri"/>
                          <w:szCs w:val="24"/>
                          <w:lang w:eastAsia="lt-LT"/>
                        </w:rPr>
                      </w:pPr>
                      <w:sdt>
                        <w:sdtPr>
                          <w:alias w:val="Numeris"/>
                          <w:tag w:val="nr_8c0b7687fe29428eaaeb0a1684558142"/>
                          <w:id w:val="-1767386772"/>
                          <w:lock w:val="sdtLocked"/>
                        </w:sdtPr>
                        <w:sdtEndPr/>
                        <w:sdtContent>
                          <w:r w:rsidR="00EC65F2">
                            <w:rPr>
                              <w:rFonts w:eastAsia="Calibri"/>
                              <w:color w:val="000000"/>
                              <w:szCs w:val="24"/>
                              <w:lang w:eastAsia="lt-LT"/>
                            </w:rPr>
                            <w:t>25.2</w:t>
                          </w:r>
                        </w:sdtContent>
                      </w:sdt>
                      <w:r w:rsidR="00EC65F2">
                        <w:rPr>
                          <w:rFonts w:eastAsia="Calibri"/>
                          <w:color w:val="000000"/>
                          <w:szCs w:val="24"/>
                          <w:lang w:eastAsia="lt-LT"/>
                        </w:rPr>
                        <w:t xml:space="preserve">. sporto </w:t>
                      </w:r>
                      <w:r w:rsidR="00EC65F2">
                        <w:rPr>
                          <w:rFonts w:eastAsia="Calibri"/>
                          <w:szCs w:val="24"/>
                          <w:lang w:eastAsia="lt-LT"/>
                        </w:rPr>
                        <w:t xml:space="preserve">klubų veiklos, orientuotos į masinį sportą, sporto renginių įvairovę, neįgaliųjų sportą ir sveikatingumą, sporto šakų plėtotę, naujų sporto klubų kūrimąsi, tarptautinių, šalies bei rajono sporto varžybų ir renginių organizavimą rajone. </w:t>
                      </w:r>
                    </w:p>
                  </w:sdtContent>
                </w:sdt>
                <w:sdt>
                  <w:sdtPr>
                    <w:alias w:val="25.3 pp."/>
                    <w:tag w:val="part_16f2812bd9074ce2a6549ff1c497cd6b"/>
                    <w:id w:val="651264526"/>
                    <w:lock w:val="sdtLocked"/>
                  </w:sdtPr>
                  <w:sdtEndPr/>
                  <w:sdtContent>
                    <w:p w:rsidR="00615C44" w:rsidRDefault="00967403">
                      <w:pPr>
                        <w:tabs>
                          <w:tab w:val="left" w:pos="709"/>
                          <w:tab w:val="left" w:pos="851"/>
                        </w:tabs>
                        <w:ind w:firstLine="709"/>
                        <w:jc w:val="both"/>
                        <w:rPr>
                          <w:rFonts w:eastAsia="Calibri"/>
                          <w:szCs w:val="24"/>
                          <w:lang w:eastAsia="lt-LT"/>
                        </w:rPr>
                      </w:pPr>
                      <w:sdt>
                        <w:sdtPr>
                          <w:alias w:val="Numeris"/>
                          <w:tag w:val="nr_16f2812bd9074ce2a6549ff1c497cd6b"/>
                          <w:id w:val="1806051118"/>
                          <w:lock w:val="sdtLocked"/>
                        </w:sdtPr>
                        <w:sdtEndPr/>
                        <w:sdtContent>
                          <w:r w:rsidR="00EC65F2">
                            <w:rPr>
                              <w:rFonts w:eastAsia="Calibri"/>
                              <w:szCs w:val="24"/>
                              <w:lang w:eastAsia="lt-LT"/>
                            </w:rPr>
                            <w:t>25.3</w:t>
                          </w:r>
                        </w:sdtContent>
                      </w:sdt>
                      <w:r w:rsidR="00EC65F2">
                        <w:rPr>
                          <w:rFonts w:eastAsia="Calibri"/>
                          <w:szCs w:val="24"/>
                          <w:lang w:eastAsia="lt-LT"/>
                        </w:rPr>
                        <w:t>. Prioritetinių sporto šakų paraiškos įvertinamos 100%, jeigu paraiškos pagal vertinimo anketos:</w:t>
                      </w:r>
                    </w:p>
                    <w:sdt>
                      <w:sdtPr>
                        <w:alias w:val="25.3.1 pp."/>
                        <w:tag w:val="part_92685bbc200c46ae8cb24257447989ee"/>
                        <w:id w:val="514666814"/>
                        <w:lock w:val="sdtLocked"/>
                      </w:sdtPr>
                      <w:sdtEndPr/>
                      <w:sdtContent>
                        <w:p w:rsidR="00615C44" w:rsidRDefault="00967403">
                          <w:pPr>
                            <w:tabs>
                              <w:tab w:val="left" w:pos="709"/>
                              <w:tab w:val="left" w:pos="851"/>
                            </w:tabs>
                            <w:ind w:firstLine="709"/>
                            <w:jc w:val="both"/>
                            <w:rPr>
                              <w:rFonts w:eastAsia="Calibri"/>
                              <w:szCs w:val="24"/>
                              <w:lang w:eastAsia="lt-LT"/>
                            </w:rPr>
                          </w:pPr>
                          <w:sdt>
                            <w:sdtPr>
                              <w:alias w:val="Numeris"/>
                              <w:tag w:val="nr_92685bbc200c46ae8cb24257447989ee"/>
                              <w:id w:val="1901710987"/>
                              <w:lock w:val="sdtLocked"/>
                            </w:sdtPr>
                            <w:sdtEndPr/>
                            <w:sdtContent>
                              <w:r w:rsidR="00EC65F2">
                                <w:rPr>
                                  <w:rFonts w:eastAsia="Calibri"/>
                                  <w:szCs w:val="24"/>
                                  <w:lang w:eastAsia="lt-LT"/>
                                </w:rPr>
                                <w:t>25.3.1</w:t>
                              </w:r>
                            </w:sdtContent>
                          </w:sdt>
                          <w:r w:rsidR="00EC65F2">
                            <w:rPr>
                              <w:rFonts w:eastAsia="Calibri"/>
                              <w:szCs w:val="24"/>
                              <w:lang w:eastAsia="lt-LT"/>
                            </w:rPr>
                            <w:t xml:space="preserve">. 1 ir 2 punktus įvertintos 30 taškų; </w:t>
                          </w:r>
                        </w:p>
                      </w:sdtContent>
                    </w:sdt>
                    <w:sdt>
                      <w:sdtPr>
                        <w:alias w:val="25.3.2 pp."/>
                        <w:tag w:val="part_0a8a98dd9407498485556688897a8b53"/>
                        <w:id w:val="-380239520"/>
                        <w:lock w:val="sdtLocked"/>
                      </w:sdtPr>
                      <w:sdtEndPr/>
                      <w:sdtContent>
                        <w:p w:rsidR="00615C44" w:rsidRDefault="00967403">
                          <w:pPr>
                            <w:tabs>
                              <w:tab w:val="left" w:pos="709"/>
                              <w:tab w:val="left" w:pos="851"/>
                            </w:tabs>
                            <w:ind w:firstLine="709"/>
                            <w:jc w:val="both"/>
                            <w:rPr>
                              <w:rFonts w:eastAsia="Calibri"/>
                              <w:szCs w:val="24"/>
                              <w:lang w:eastAsia="lt-LT"/>
                            </w:rPr>
                          </w:pPr>
                          <w:sdt>
                            <w:sdtPr>
                              <w:alias w:val="Numeris"/>
                              <w:tag w:val="nr_0a8a98dd9407498485556688897a8b53"/>
                              <w:id w:val="1556742268"/>
                              <w:lock w:val="sdtLocked"/>
                            </w:sdtPr>
                            <w:sdtEndPr/>
                            <w:sdtContent>
                              <w:r w:rsidR="00EC65F2">
                                <w:rPr>
                                  <w:rFonts w:eastAsia="Calibri"/>
                                  <w:szCs w:val="24"/>
                                  <w:lang w:eastAsia="lt-LT"/>
                                </w:rPr>
                                <w:t>25.3.2</w:t>
                              </w:r>
                            </w:sdtContent>
                          </w:sdt>
                          <w:r w:rsidR="00EC65F2">
                            <w:rPr>
                              <w:rFonts w:eastAsia="Calibri"/>
                              <w:szCs w:val="24"/>
                              <w:lang w:eastAsia="lt-LT"/>
                            </w:rPr>
                            <w:t>. 3 ir 4 punktus įvertintos 10 taškų;</w:t>
                          </w:r>
                        </w:p>
                      </w:sdtContent>
                    </w:sdt>
                    <w:sdt>
                      <w:sdtPr>
                        <w:alias w:val="25.3.3 pp."/>
                        <w:tag w:val="part_bc909965986442d699f1ee373b708938"/>
                        <w:id w:val="-1886478452"/>
                        <w:lock w:val="sdtLocked"/>
                      </w:sdtPr>
                      <w:sdtEndPr/>
                      <w:sdtContent>
                        <w:p w:rsidR="00615C44" w:rsidRDefault="00967403">
                          <w:pPr>
                            <w:tabs>
                              <w:tab w:val="left" w:pos="709"/>
                              <w:tab w:val="left" w:pos="851"/>
                            </w:tabs>
                            <w:ind w:firstLine="709"/>
                            <w:jc w:val="both"/>
                            <w:rPr>
                              <w:rFonts w:eastAsia="Calibri"/>
                              <w:szCs w:val="24"/>
                              <w:lang w:eastAsia="lt-LT"/>
                            </w:rPr>
                          </w:pPr>
                          <w:sdt>
                            <w:sdtPr>
                              <w:alias w:val="Numeris"/>
                              <w:tag w:val="nr_bc909965986442d699f1ee373b708938"/>
                              <w:id w:val="-27802544"/>
                              <w:lock w:val="sdtLocked"/>
                            </w:sdtPr>
                            <w:sdtEndPr/>
                            <w:sdtContent>
                              <w:r w:rsidR="00EC65F2">
                                <w:rPr>
                                  <w:rFonts w:eastAsia="Calibri"/>
                                  <w:szCs w:val="24"/>
                                  <w:lang w:eastAsia="lt-LT"/>
                                </w:rPr>
                                <w:t>25.3.3</w:t>
                              </w:r>
                            </w:sdtContent>
                          </w:sdt>
                          <w:r w:rsidR="00EC65F2">
                            <w:rPr>
                              <w:rFonts w:eastAsia="Calibri"/>
                              <w:szCs w:val="24"/>
                              <w:lang w:eastAsia="lt-LT"/>
                            </w:rPr>
                            <w:t>. 7 punktą įvertintos 10 taškų.</w:t>
                          </w:r>
                        </w:p>
                      </w:sdtContent>
                    </w:sdt>
                  </w:sdtContent>
                </w:sdt>
                <w:sdt>
                  <w:sdtPr>
                    <w:alias w:val="25.4 pp."/>
                    <w:tag w:val="part_15fe2275ea4d4a40abd07245765ddf8f"/>
                    <w:id w:val="766504567"/>
                    <w:lock w:val="sdtLocked"/>
                  </w:sdtPr>
                  <w:sdtEndPr/>
                  <w:sdtContent>
                    <w:p w:rsidR="00615C44" w:rsidRDefault="00967403">
                      <w:pPr>
                        <w:tabs>
                          <w:tab w:val="left" w:pos="709"/>
                          <w:tab w:val="left" w:pos="851"/>
                        </w:tabs>
                        <w:ind w:firstLine="709"/>
                        <w:jc w:val="both"/>
                        <w:rPr>
                          <w:color w:val="000000"/>
                          <w:szCs w:val="24"/>
                          <w:lang w:eastAsia="lt-LT"/>
                        </w:rPr>
                      </w:pPr>
                      <w:sdt>
                        <w:sdtPr>
                          <w:alias w:val="Numeris"/>
                          <w:tag w:val="nr_15fe2275ea4d4a40abd07245765ddf8f"/>
                          <w:id w:val="-1342227796"/>
                          <w:lock w:val="sdtLocked"/>
                        </w:sdtPr>
                        <w:sdtEndPr/>
                        <w:sdtContent>
                          <w:r w:rsidR="00EC65F2">
                            <w:rPr>
                              <w:color w:val="000000"/>
                              <w:szCs w:val="24"/>
                              <w:lang w:eastAsia="lt-LT"/>
                            </w:rPr>
                            <w:t>25.4</w:t>
                          </w:r>
                        </w:sdtContent>
                      </w:sdt>
                      <w:r w:rsidR="00EC65F2">
                        <w:rPr>
                          <w:color w:val="000000"/>
                          <w:szCs w:val="24"/>
                          <w:lang w:eastAsia="lt-LT"/>
                        </w:rPr>
                        <w:t>. prioritetinėms sporto šakoms skiriama iki 70 proc. visų finansavimui skirtų lėšų.</w:t>
                      </w:r>
                    </w:p>
                  </w:sdtContent>
                </w:sdt>
              </w:sdtContent>
            </w:sdt>
            <w:sdt>
              <w:sdtPr>
                <w:alias w:val="26 p."/>
                <w:tag w:val="part_5bb817588aee4d228b7646aa895d5d57"/>
                <w:id w:val="653254338"/>
                <w:lock w:val="sdtLocked"/>
              </w:sdtPr>
              <w:sdtEndPr/>
              <w:sdtContent>
                <w:p w:rsidR="00615C44" w:rsidRDefault="00967403">
                  <w:pPr>
                    <w:ind w:firstLine="709"/>
                    <w:jc w:val="both"/>
                    <w:rPr>
                      <w:rFonts w:eastAsia="Calibri"/>
                      <w:color w:val="000000"/>
                      <w:szCs w:val="24"/>
                      <w:lang w:eastAsia="lt-LT"/>
                    </w:rPr>
                  </w:pPr>
                  <w:sdt>
                    <w:sdtPr>
                      <w:alias w:val="Numeris"/>
                      <w:tag w:val="nr_5bb817588aee4d228b7646aa895d5d57"/>
                      <w:id w:val="1861161146"/>
                      <w:lock w:val="sdtLocked"/>
                    </w:sdtPr>
                    <w:sdtEndPr/>
                    <w:sdtContent>
                      <w:r w:rsidR="00EC65F2">
                        <w:rPr>
                          <w:rFonts w:eastAsia="Calibri"/>
                          <w:color w:val="000000"/>
                          <w:szCs w:val="24"/>
                          <w:lang w:eastAsia="lt-LT"/>
                        </w:rPr>
                        <w:t>26</w:t>
                      </w:r>
                    </w:sdtContent>
                  </w:sdt>
                  <w:r w:rsidR="00EC65F2">
                    <w:rPr>
                      <w:rFonts w:eastAsia="Calibri"/>
                      <w:color w:val="000000"/>
                      <w:szCs w:val="24"/>
                      <w:lang w:eastAsia="lt-LT"/>
                    </w:rPr>
                    <w:t xml:space="preserve">. Teikiamos Sporto </w:t>
                  </w:r>
                  <w:r w:rsidR="00EC65F2">
                    <w:rPr>
                      <w:rFonts w:eastAsia="Calibri"/>
                      <w:color w:val="000000"/>
                      <w:szCs w:val="24"/>
                    </w:rPr>
                    <w:t>programos</w:t>
                  </w:r>
                  <w:r w:rsidR="00EC65F2">
                    <w:rPr>
                      <w:rFonts w:eastAsia="Calibri"/>
                      <w:color w:val="000000"/>
                      <w:szCs w:val="24"/>
                      <w:lang w:eastAsia="lt-LT"/>
                    </w:rPr>
                    <w:t xml:space="preserve"> sąmatoje galima numatyti lėšas:</w:t>
                  </w:r>
                </w:p>
                <w:sdt>
                  <w:sdtPr>
                    <w:alias w:val="26.1 pp."/>
                    <w:tag w:val="part_8f0063894baa490bb393f046bc578d2b"/>
                    <w:id w:val="-1675257398"/>
                    <w:lock w:val="sdtLocked"/>
                  </w:sdtPr>
                  <w:sdtEndPr/>
                  <w:sdtContent>
                    <w:p w:rsidR="00615C44" w:rsidRDefault="00967403">
                      <w:pPr>
                        <w:ind w:firstLine="709"/>
                        <w:jc w:val="both"/>
                        <w:rPr>
                          <w:rFonts w:eastAsia="Calibri"/>
                          <w:color w:val="000000"/>
                          <w:szCs w:val="24"/>
                        </w:rPr>
                      </w:pPr>
                      <w:sdt>
                        <w:sdtPr>
                          <w:alias w:val="Numeris"/>
                          <w:tag w:val="nr_8f0063894baa490bb393f046bc578d2b"/>
                          <w:id w:val="155500814"/>
                          <w:lock w:val="sdtLocked"/>
                        </w:sdtPr>
                        <w:sdtEndPr/>
                        <w:sdtContent>
                          <w:r w:rsidR="00EC65F2">
                            <w:rPr>
                              <w:rFonts w:eastAsia="Calibri"/>
                              <w:color w:val="000000"/>
                              <w:szCs w:val="24"/>
                              <w:lang w:eastAsia="lt-LT"/>
                            </w:rPr>
                            <w:t>26.1</w:t>
                          </w:r>
                        </w:sdtContent>
                      </w:sdt>
                      <w:r w:rsidR="00EC65F2">
                        <w:rPr>
                          <w:rFonts w:eastAsia="Calibri"/>
                          <w:color w:val="000000"/>
                          <w:szCs w:val="24"/>
                          <w:lang w:eastAsia="lt-LT"/>
                        </w:rPr>
                        <w:t xml:space="preserve">. </w:t>
                      </w:r>
                      <w:r w:rsidR="00EC65F2">
                        <w:rPr>
                          <w:rFonts w:eastAsia="Calibri"/>
                          <w:color w:val="000000"/>
                          <w:szCs w:val="24"/>
                        </w:rPr>
                        <w:t>sportinio inventoriaus, aprangos, įrangos, detalių ir eksploatacinių medžiagų įsigijimui iki 70 % nuo prašomos finansuoti sumos;</w:t>
                      </w:r>
                    </w:p>
                  </w:sdtContent>
                </w:sdt>
                <w:sdt>
                  <w:sdtPr>
                    <w:alias w:val="26.2 pp."/>
                    <w:tag w:val="part_f4fc191e413942268709d8b16e7641e1"/>
                    <w:id w:val="1405031943"/>
                    <w:lock w:val="sdtLocked"/>
                  </w:sdtPr>
                  <w:sdtEndPr/>
                  <w:sdtContent>
                    <w:p w:rsidR="00615C44" w:rsidRDefault="00967403">
                      <w:pPr>
                        <w:ind w:firstLine="709"/>
                        <w:jc w:val="both"/>
                        <w:rPr>
                          <w:rFonts w:eastAsia="Calibri"/>
                          <w:color w:val="000000"/>
                          <w:szCs w:val="24"/>
                        </w:rPr>
                      </w:pPr>
                      <w:sdt>
                        <w:sdtPr>
                          <w:alias w:val="Numeris"/>
                          <w:tag w:val="nr_f4fc191e413942268709d8b16e7641e1"/>
                          <w:id w:val="-1168638820"/>
                          <w:lock w:val="sdtLocked"/>
                        </w:sdtPr>
                        <w:sdtEndPr/>
                        <w:sdtContent>
                          <w:r w:rsidR="00EC65F2">
                            <w:rPr>
                              <w:rFonts w:eastAsia="Calibri"/>
                              <w:color w:val="000000"/>
                              <w:szCs w:val="24"/>
                            </w:rPr>
                            <w:t>26.2</w:t>
                          </w:r>
                        </w:sdtContent>
                      </w:sdt>
                      <w:r w:rsidR="00EC65F2">
                        <w:rPr>
                          <w:rFonts w:eastAsia="Calibri"/>
                          <w:color w:val="000000"/>
                          <w:szCs w:val="24"/>
                        </w:rPr>
                        <w:t>. kvalifikacijos kėlimui, dalyvavimui šalies ir tarptautinėse konferencijose, forumuose, spaudinių, propaguojančių kūno kultūrą ir sportą, pirkimui iki 30% nuo prašomos finansuoti sumos.</w:t>
                      </w:r>
                    </w:p>
                  </w:sdtContent>
                </w:sdt>
                <w:sdt>
                  <w:sdtPr>
                    <w:alias w:val="26.3 pp."/>
                    <w:tag w:val="part_21c1986080cd4e52ba5d26949c66ea93"/>
                    <w:id w:val="-354886691"/>
                    <w:lock w:val="sdtLocked"/>
                  </w:sdtPr>
                  <w:sdtEndPr/>
                  <w:sdtContent>
                    <w:p w:rsidR="00615C44" w:rsidRDefault="00967403">
                      <w:pPr>
                        <w:ind w:firstLine="709"/>
                        <w:jc w:val="both"/>
                        <w:rPr>
                          <w:rFonts w:eastAsia="Calibri"/>
                          <w:szCs w:val="24"/>
                        </w:rPr>
                      </w:pPr>
                      <w:sdt>
                        <w:sdtPr>
                          <w:alias w:val="Numeris"/>
                          <w:tag w:val="nr_21c1986080cd4e52ba5d26949c66ea93"/>
                          <w:id w:val="1582643435"/>
                          <w:lock w:val="sdtLocked"/>
                        </w:sdtPr>
                        <w:sdtEndPr/>
                        <w:sdtContent>
                          <w:r w:rsidR="00EC65F2">
                            <w:rPr>
                              <w:rFonts w:eastAsia="Calibri"/>
                              <w:color w:val="000000"/>
                              <w:szCs w:val="24"/>
                            </w:rPr>
                            <w:t>26.3</w:t>
                          </w:r>
                        </w:sdtContent>
                      </w:sdt>
                      <w:r w:rsidR="00EC65F2">
                        <w:rPr>
                          <w:rFonts w:eastAsia="Calibri"/>
                          <w:color w:val="000000"/>
                          <w:szCs w:val="24"/>
                        </w:rPr>
                        <w:t>. dalyvio, teisėjavimo, sekretoriavimo, kelionės į sportines varžybas ir apgyvendinimo bei maistpinigių išlaidoms iki 100 %.</w:t>
                      </w:r>
                    </w:p>
                  </w:sdtContent>
                </w:sdt>
              </w:sdtContent>
            </w:sdt>
            <w:sdt>
              <w:sdtPr>
                <w:alias w:val="27 p."/>
                <w:tag w:val="part_4d77bf2fd9c542a29bb1302780b8181d"/>
                <w:id w:val="-408534900"/>
                <w:lock w:val="sdtLocked"/>
              </w:sdtPr>
              <w:sdtEndPr/>
              <w:sdtContent>
                <w:p w:rsidR="00615C44" w:rsidRDefault="00967403">
                  <w:pPr>
                    <w:ind w:firstLine="709"/>
                    <w:jc w:val="both"/>
                    <w:rPr>
                      <w:rFonts w:eastAsia="Calibri"/>
                      <w:szCs w:val="24"/>
                      <w:lang w:eastAsia="lt-LT"/>
                    </w:rPr>
                  </w:pPr>
                  <w:sdt>
                    <w:sdtPr>
                      <w:alias w:val="Numeris"/>
                      <w:tag w:val="nr_4d77bf2fd9c542a29bb1302780b8181d"/>
                      <w:id w:val="591214752"/>
                      <w:lock w:val="sdtLocked"/>
                    </w:sdtPr>
                    <w:sdtEndPr/>
                    <w:sdtContent>
                      <w:r w:rsidR="00EC65F2">
                        <w:rPr>
                          <w:rFonts w:eastAsia="Calibri"/>
                          <w:szCs w:val="24"/>
                          <w:lang w:eastAsia="lt-LT"/>
                        </w:rPr>
                        <w:t>27</w:t>
                      </w:r>
                    </w:sdtContent>
                  </w:sdt>
                  <w:r w:rsidR="00EC65F2">
                    <w:rPr>
                      <w:rFonts w:eastAsia="Calibri"/>
                      <w:szCs w:val="24"/>
                      <w:lang w:eastAsia="lt-LT"/>
                    </w:rPr>
                    <w:t xml:space="preserve">. </w:t>
                  </w:r>
                  <w:r w:rsidR="00EC65F2">
                    <w:rPr>
                      <w:rFonts w:eastAsia="Calibri"/>
                      <w:bCs/>
                      <w:szCs w:val="24"/>
                      <w:lang w:eastAsia="lt-LT"/>
                    </w:rPr>
                    <w:t>Sporto programos paraiška nesvarstoma, jeigu:</w:t>
                  </w:r>
                </w:p>
                <w:sdt>
                  <w:sdtPr>
                    <w:alias w:val="27.1 pp."/>
                    <w:tag w:val="part_3e514133bf864b2899848934a222e432"/>
                    <w:id w:val="-329905745"/>
                    <w:lock w:val="sdtLocked"/>
                  </w:sdtPr>
                  <w:sdtEndPr/>
                  <w:sdtContent>
                    <w:p w:rsidR="00615C44" w:rsidRDefault="00967403">
                      <w:pPr>
                        <w:ind w:firstLine="709"/>
                        <w:jc w:val="both"/>
                        <w:rPr>
                          <w:rFonts w:eastAsia="Calibri"/>
                          <w:szCs w:val="24"/>
                          <w:lang w:eastAsia="lt-LT"/>
                        </w:rPr>
                      </w:pPr>
                      <w:sdt>
                        <w:sdtPr>
                          <w:alias w:val="Numeris"/>
                          <w:tag w:val="nr_3e514133bf864b2899848934a222e432"/>
                          <w:id w:val="-1326124607"/>
                          <w:lock w:val="sdtLocked"/>
                        </w:sdtPr>
                        <w:sdtEndPr/>
                        <w:sdtContent>
                          <w:r w:rsidR="00EC65F2">
                            <w:rPr>
                              <w:rFonts w:eastAsia="Calibri"/>
                              <w:szCs w:val="24"/>
                              <w:lang w:eastAsia="lt-LT"/>
                            </w:rPr>
                            <w:t>27.1</w:t>
                          </w:r>
                        </w:sdtContent>
                      </w:sdt>
                      <w:r w:rsidR="00EC65F2">
                        <w:rPr>
                          <w:rFonts w:eastAsia="Calibri"/>
                          <w:szCs w:val="24"/>
                          <w:lang w:eastAsia="lt-LT"/>
                        </w:rPr>
                        <w:t>. programos teikėjas nustatytu laiku ir tvarka neatsiskaitė už ankstesniais metais gautą paramą (nepateikė finansinių, veiklos ataskaitų) arba pažeidė lėšų naudojimo tvarką;</w:t>
                      </w:r>
                    </w:p>
                  </w:sdtContent>
                </w:sdt>
                <w:sdt>
                  <w:sdtPr>
                    <w:alias w:val="27.2 pp."/>
                    <w:tag w:val="part_924ae4ebbe9747d5971756013b7a3139"/>
                    <w:id w:val="-1353412748"/>
                    <w:lock w:val="sdtLocked"/>
                  </w:sdtPr>
                  <w:sdtEndPr/>
                  <w:sdtContent>
                    <w:p w:rsidR="00615C44" w:rsidRDefault="00967403">
                      <w:pPr>
                        <w:ind w:firstLine="709"/>
                        <w:jc w:val="both"/>
                        <w:rPr>
                          <w:rFonts w:eastAsia="Calibri"/>
                          <w:szCs w:val="24"/>
                          <w:lang w:eastAsia="lt-LT"/>
                        </w:rPr>
                      </w:pPr>
                      <w:sdt>
                        <w:sdtPr>
                          <w:alias w:val="Numeris"/>
                          <w:tag w:val="nr_924ae4ebbe9747d5971756013b7a3139"/>
                          <w:id w:val="-638111030"/>
                          <w:lock w:val="sdtLocked"/>
                        </w:sdtPr>
                        <w:sdtEndPr/>
                        <w:sdtContent>
                          <w:r w:rsidR="00EC65F2">
                            <w:rPr>
                              <w:rFonts w:eastAsia="Calibri"/>
                              <w:szCs w:val="24"/>
                              <w:lang w:eastAsia="lt-LT"/>
                            </w:rPr>
                            <w:t>27.2</w:t>
                          </w:r>
                        </w:sdtContent>
                      </w:sdt>
                      <w:r w:rsidR="00EC65F2">
                        <w:rPr>
                          <w:rFonts w:eastAsia="Calibri"/>
                          <w:szCs w:val="24"/>
                          <w:lang w:eastAsia="lt-LT"/>
                        </w:rPr>
                        <w:t>. programą pateikė šio Aprašo 1 punkte neapibrėžtas subjektas;</w:t>
                      </w:r>
                    </w:p>
                  </w:sdtContent>
                </w:sdt>
                <w:sdt>
                  <w:sdtPr>
                    <w:alias w:val="27.3 pp."/>
                    <w:tag w:val="part_4185e6e27a05490f85d43761533c2170"/>
                    <w:id w:val="21444456"/>
                    <w:lock w:val="sdtLocked"/>
                  </w:sdtPr>
                  <w:sdtEndPr/>
                  <w:sdtContent>
                    <w:p w:rsidR="00615C44" w:rsidRDefault="00967403">
                      <w:pPr>
                        <w:ind w:firstLine="709"/>
                        <w:jc w:val="both"/>
                        <w:rPr>
                          <w:rFonts w:eastAsia="Calibri"/>
                          <w:szCs w:val="24"/>
                          <w:lang w:eastAsia="lt-LT"/>
                        </w:rPr>
                      </w:pPr>
                      <w:sdt>
                        <w:sdtPr>
                          <w:alias w:val="Numeris"/>
                          <w:tag w:val="nr_4185e6e27a05490f85d43761533c2170"/>
                          <w:id w:val="-1595015404"/>
                          <w:lock w:val="sdtLocked"/>
                        </w:sdtPr>
                        <w:sdtEndPr/>
                        <w:sdtContent>
                          <w:r w:rsidR="00EC65F2">
                            <w:rPr>
                              <w:rFonts w:eastAsia="Calibri"/>
                              <w:szCs w:val="24"/>
                              <w:lang w:eastAsia="lt-LT"/>
                            </w:rPr>
                            <w:t>27.3</w:t>
                          </w:r>
                        </w:sdtContent>
                      </w:sdt>
                      <w:r w:rsidR="00EC65F2">
                        <w:rPr>
                          <w:rFonts w:eastAsia="Calibri"/>
                          <w:szCs w:val="24"/>
                          <w:lang w:eastAsia="lt-LT"/>
                        </w:rPr>
                        <w:t>. kartu su paraiška programos teikėjas nepateikė šio Aprašo 6 punkte apibrėžtų dokumentų, išskyrus 6.2 punktą, jeigu programos teikėjas Sporto projektui iš rėmėjų paramos nenumatė.</w:t>
                      </w:r>
                    </w:p>
                  </w:sdtContent>
                </w:sdt>
              </w:sdtContent>
            </w:sdt>
            <w:sdt>
              <w:sdtPr>
                <w:alias w:val="28 p."/>
                <w:tag w:val="part_21efde7282704cbcbb904a46c7099f74"/>
                <w:id w:val="1589267765"/>
                <w:lock w:val="sdtLocked"/>
              </w:sdtPr>
              <w:sdtEndPr/>
              <w:sdtContent>
                <w:p w:rsidR="00615C44" w:rsidRDefault="00967403">
                  <w:pPr>
                    <w:ind w:firstLine="709"/>
                    <w:jc w:val="both"/>
                    <w:rPr>
                      <w:rFonts w:eastAsia="Calibri"/>
                      <w:bCs/>
                      <w:szCs w:val="24"/>
                      <w:lang w:eastAsia="lt-LT"/>
                    </w:rPr>
                  </w:pPr>
                  <w:sdt>
                    <w:sdtPr>
                      <w:alias w:val="Numeris"/>
                      <w:tag w:val="nr_21efde7282704cbcbb904a46c7099f74"/>
                      <w:id w:val="-1707319379"/>
                      <w:lock w:val="sdtLocked"/>
                    </w:sdtPr>
                    <w:sdtEndPr/>
                    <w:sdtContent>
                      <w:r w:rsidR="00EC65F2">
                        <w:rPr>
                          <w:rFonts w:eastAsia="Calibri"/>
                          <w:szCs w:val="24"/>
                          <w:lang w:eastAsia="lt-LT"/>
                        </w:rPr>
                        <w:t>28</w:t>
                      </w:r>
                    </w:sdtContent>
                  </w:sdt>
                  <w:r w:rsidR="00EC65F2">
                    <w:rPr>
                      <w:rFonts w:eastAsia="Calibri"/>
                      <w:szCs w:val="24"/>
                      <w:lang w:eastAsia="lt-LT"/>
                    </w:rPr>
                    <w:t xml:space="preserve">.  </w:t>
                  </w:r>
                  <w:r w:rsidR="00EC65F2">
                    <w:rPr>
                      <w:rFonts w:eastAsia="Calibri"/>
                      <w:bCs/>
                      <w:szCs w:val="24"/>
                      <w:lang w:eastAsia="lt-LT"/>
                    </w:rPr>
                    <w:t>Lėšos neskiriamos:</w:t>
                  </w:r>
                </w:p>
                <w:sdt>
                  <w:sdtPr>
                    <w:alias w:val="28.1 pp."/>
                    <w:tag w:val="part_412219138c88409cb1d0d055cd82637a"/>
                    <w:id w:val="1253940086"/>
                    <w:lock w:val="sdtLocked"/>
                  </w:sdtPr>
                  <w:sdtEndPr/>
                  <w:sdtContent>
                    <w:p w:rsidR="00615C44" w:rsidRDefault="00967403">
                      <w:pPr>
                        <w:ind w:firstLine="709"/>
                        <w:jc w:val="both"/>
                        <w:rPr>
                          <w:rFonts w:eastAsia="Calibri"/>
                          <w:szCs w:val="24"/>
                          <w:lang w:eastAsia="lt-LT"/>
                        </w:rPr>
                      </w:pPr>
                      <w:sdt>
                        <w:sdtPr>
                          <w:alias w:val="Numeris"/>
                          <w:tag w:val="nr_412219138c88409cb1d0d055cd82637a"/>
                          <w:id w:val="-700161440"/>
                          <w:lock w:val="sdtLocked"/>
                        </w:sdtPr>
                        <w:sdtEndPr/>
                        <w:sdtContent>
                          <w:r w:rsidR="00EC65F2">
                            <w:rPr>
                              <w:rFonts w:eastAsia="Calibri"/>
                              <w:szCs w:val="24"/>
                              <w:lang w:eastAsia="lt-LT"/>
                            </w:rPr>
                            <w:t>28.1</w:t>
                          </w:r>
                        </w:sdtContent>
                      </w:sdt>
                      <w:r w:rsidR="00EC65F2">
                        <w:rPr>
                          <w:rFonts w:eastAsia="Calibri"/>
                          <w:szCs w:val="24"/>
                          <w:lang w:eastAsia="lt-LT"/>
                        </w:rPr>
                        <w:t>. ankstesnių metų veiklos išlaidoms kompensuoti, komercinei veiklai;</w:t>
                      </w:r>
                    </w:p>
                  </w:sdtContent>
                </w:sdt>
                <w:sdt>
                  <w:sdtPr>
                    <w:alias w:val="28.2 pp."/>
                    <w:tag w:val="part_0cdb31fb73fc4d18b13b5a41edd08673"/>
                    <w:id w:val="1649243562"/>
                    <w:lock w:val="sdtLocked"/>
                  </w:sdtPr>
                  <w:sdtEndPr/>
                  <w:sdtContent>
                    <w:p w:rsidR="00615C44" w:rsidRDefault="00967403">
                      <w:pPr>
                        <w:ind w:firstLine="709"/>
                        <w:jc w:val="both"/>
                        <w:rPr>
                          <w:rFonts w:eastAsia="Calibri"/>
                          <w:szCs w:val="24"/>
                          <w:lang w:eastAsia="lt-LT"/>
                        </w:rPr>
                      </w:pPr>
                      <w:sdt>
                        <w:sdtPr>
                          <w:alias w:val="Numeris"/>
                          <w:tag w:val="nr_0cdb31fb73fc4d18b13b5a41edd08673"/>
                          <w:id w:val="1390073239"/>
                          <w:lock w:val="sdtLocked"/>
                        </w:sdtPr>
                        <w:sdtEndPr/>
                        <w:sdtContent>
                          <w:r w:rsidR="00EC65F2">
                            <w:rPr>
                              <w:rFonts w:eastAsia="Calibri"/>
                              <w:szCs w:val="24"/>
                              <w:lang w:eastAsia="lt-LT"/>
                            </w:rPr>
                            <w:t>28.2</w:t>
                          </w:r>
                        </w:sdtContent>
                      </w:sdt>
                      <w:r w:rsidR="00EC65F2">
                        <w:rPr>
                          <w:rFonts w:eastAsia="Calibri"/>
                          <w:szCs w:val="24"/>
                          <w:lang w:eastAsia="lt-LT"/>
                        </w:rPr>
                        <w:t xml:space="preserve">.  Sporto programos teikėjo patalpų ar sporto įrenginių remonto darbams, transporto, ryšio priemonėms ir kompiuterinei įrangai įsigyti. </w:t>
                      </w:r>
                    </w:p>
                  </w:sdtContent>
                </w:sdt>
              </w:sdtContent>
            </w:sdt>
            <w:sdt>
              <w:sdtPr>
                <w:alias w:val="29 p."/>
                <w:tag w:val="part_2c163ff08cc04809976494969e351ef2"/>
                <w:id w:val="-1281956059"/>
                <w:lock w:val="sdtLocked"/>
              </w:sdtPr>
              <w:sdtEndPr/>
              <w:sdtContent>
                <w:p w:rsidR="00615C44" w:rsidRDefault="00967403">
                  <w:pPr>
                    <w:ind w:firstLine="709"/>
                    <w:jc w:val="both"/>
                    <w:rPr>
                      <w:rFonts w:eastAsia="Calibri"/>
                      <w:strike/>
                      <w:color w:val="000000"/>
                      <w:szCs w:val="24"/>
                      <w:lang w:eastAsia="lt-LT"/>
                    </w:rPr>
                  </w:pPr>
                  <w:sdt>
                    <w:sdtPr>
                      <w:alias w:val="Numeris"/>
                      <w:tag w:val="nr_2c163ff08cc04809976494969e351ef2"/>
                      <w:id w:val="1218401586"/>
                      <w:lock w:val="sdtLocked"/>
                    </w:sdtPr>
                    <w:sdtEndPr/>
                    <w:sdtContent>
                      <w:r w:rsidR="00EC65F2">
                        <w:rPr>
                          <w:rFonts w:eastAsia="Calibri"/>
                          <w:color w:val="000000"/>
                          <w:szCs w:val="24"/>
                          <w:lang w:eastAsia="lt-LT"/>
                        </w:rPr>
                        <w:t>29</w:t>
                      </w:r>
                    </w:sdtContent>
                  </w:sdt>
                  <w:r w:rsidR="00EC65F2">
                    <w:rPr>
                      <w:rFonts w:eastAsia="Calibri"/>
                      <w:color w:val="000000"/>
                      <w:szCs w:val="24"/>
                      <w:lang w:eastAsia="lt-LT"/>
                    </w:rPr>
                    <w:t xml:space="preserve">. Sporto programos paraiškos vertinamos pagal kriterijus, pateiktus šio aprašo 5 priede.  </w:t>
                  </w:r>
                </w:p>
                <w:sdt>
                  <w:sdtPr>
                    <w:alias w:val="29.1 pp."/>
                    <w:tag w:val="part_5f942e47f239472e96dae3dd496f6f48"/>
                    <w:id w:val="999703963"/>
                    <w:lock w:val="sdtLocked"/>
                  </w:sdtPr>
                  <w:sdtEndPr/>
                  <w:sdtContent>
                    <w:p w:rsidR="00615C44" w:rsidRDefault="00967403">
                      <w:pPr>
                        <w:ind w:firstLine="709"/>
                        <w:rPr>
                          <w:rFonts w:eastAsia="Calibri" w:cs="Calibri"/>
                          <w:szCs w:val="27"/>
                          <w:lang w:eastAsia="lt-LT"/>
                        </w:rPr>
                      </w:pPr>
                      <w:sdt>
                        <w:sdtPr>
                          <w:alias w:val="Numeris"/>
                          <w:tag w:val="nr_5f942e47f239472e96dae3dd496f6f48"/>
                          <w:id w:val="-1258904467"/>
                          <w:lock w:val="sdtLocked"/>
                        </w:sdtPr>
                        <w:sdtEndPr/>
                        <w:sdtContent>
                          <w:r w:rsidR="00EC65F2">
                            <w:rPr>
                              <w:rFonts w:eastAsia="Calibri" w:cs="Calibri"/>
                              <w:szCs w:val="27"/>
                              <w:lang w:eastAsia="lt-LT"/>
                            </w:rPr>
                            <w:t>29.1</w:t>
                          </w:r>
                        </w:sdtContent>
                      </w:sdt>
                      <w:r w:rsidR="00EC65F2">
                        <w:rPr>
                          <w:rFonts w:eastAsia="Calibri" w:cs="Calibri"/>
                          <w:szCs w:val="27"/>
                          <w:lang w:eastAsia="lt-LT"/>
                        </w:rPr>
                        <w:t>. jeigu pateiktos paraiškos vertinimo anketoje iš 2, 3 ir 4 punktų surinktų balų suma lygi 0 – paraiška nefinansuojama.</w:t>
                      </w:r>
                    </w:p>
                  </w:sdtContent>
                </w:sdt>
                <w:sdt>
                  <w:sdtPr>
                    <w:alias w:val="29.2 pp."/>
                    <w:tag w:val="part_71e949c35850479ca8ae3d4e93758a07"/>
                    <w:id w:val="118967971"/>
                    <w:lock w:val="sdtLocked"/>
                  </w:sdtPr>
                  <w:sdtEndPr/>
                  <w:sdtContent>
                    <w:p w:rsidR="00615C44" w:rsidRDefault="00967403">
                      <w:pPr>
                        <w:ind w:firstLine="709"/>
                        <w:rPr>
                          <w:rFonts w:eastAsia="Calibri" w:cs="Calibri"/>
                          <w:szCs w:val="27"/>
                          <w:lang w:eastAsia="lt-LT"/>
                        </w:rPr>
                      </w:pPr>
                      <w:sdt>
                        <w:sdtPr>
                          <w:alias w:val="Numeris"/>
                          <w:tag w:val="nr_71e949c35850479ca8ae3d4e93758a07"/>
                          <w:id w:val="-1876072702"/>
                          <w:lock w:val="sdtLocked"/>
                        </w:sdtPr>
                        <w:sdtEndPr/>
                        <w:sdtContent>
                          <w:r w:rsidR="00EC65F2">
                            <w:rPr>
                              <w:rFonts w:eastAsia="Calibri" w:cs="Calibri"/>
                              <w:szCs w:val="27"/>
                              <w:lang w:eastAsia="lt-LT"/>
                            </w:rPr>
                            <w:t>29.2</w:t>
                          </w:r>
                        </w:sdtContent>
                      </w:sdt>
                      <w:r w:rsidR="00EC65F2">
                        <w:rPr>
                          <w:rFonts w:eastAsia="Calibri" w:cs="Calibri"/>
                          <w:szCs w:val="27"/>
                          <w:lang w:eastAsia="lt-LT"/>
                        </w:rPr>
                        <w:t>. 32 balus ir mažiau surinkusi paraiška nefinansuojama;</w:t>
                      </w:r>
                    </w:p>
                  </w:sdtContent>
                </w:sdt>
                <w:sdt>
                  <w:sdtPr>
                    <w:alias w:val="29.3 pp."/>
                    <w:tag w:val="part_d6dec8d35b6b439e9756787f8349d6b0"/>
                    <w:id w:val="1404799788"/>
                    <w:lock w:val="sdtLocked"/>
                  </w:sdtPr>
                  <w:sdtEndPr/>
                  <w:sdtContent>
                    <w:p w:rsidR="00615C44" w:rsidRDefault="00967403">
                      <w:pPr>
                        <w:ind w:firstLine="709"/>
                        <w:rPr>
                          <w:rFonts w:eastAsia="Calibri" w:cs="Calibri"/>
                          <w:szCs w:val="27"/>
                          <w:lang w:eastAsia="lt-LT"/>
                        </w:rPr>
                      </w:pPr>
                      <w:sdt>
                        <w:sdtPr>
                          <w:alias w:val="Numeris"/>
                          <w:tag w:val="nr_d6dec8d35b6b439e9756787f8349d6b0"/>
                          <w:id w:val="364873872"/>
                          <w:lock w:val="sdtLocked"/>
                        </w:sdtPr>
                        <w:sdtEndPr/>
                        <w:sdtContent>
                          <w:r w:rsidR="00EC65F2">
                            <w:rPr>
                              <w:rFonts w:eastAsia="Calibri" w:cs="Calibri"/>
                              <w:szCs w:val="27"/>
                              <w:lang w:eastAsia="lt-LT"/>
                            </w:rPr>
                            <w:t>29.3</w:t>
                          </w:r>
                        </w:sdtContent>
                      </w:sdt>
                      <w:r w:rsidR="00EC65F2">
                        <w:rPr>
                          <w:rFonts w:eastAsia="Calibri" w:cs="Calibri"/>
                          <w:szCs w:val="27"/>
                          <w:lang w:eastAsia="lt-LT"/>
                        </w:rPr>
                        <w:t>. 33–39 balus surinkusi paraiška finansuojama 50 proc.;</w:t>
                      </w:r>
                    </w:p>
                  </w:sdtContent>
                </w:sdt>
                <w:sdt>
                  <w:sdtPr>
                    <w:alias w:val="29.4 pp."/>
                    <w:tag w:val="part_45c2b939bc9d4c8db7bcdd9d7364a9de"/>
                    <w:id w:val="-1462029438"/>
                    <w:lock w:val="sdtLocked"/>
                  </w:sdtPr>
                  <w:sdtEndPr/>
                  <w:sdtContent>
                    <w:p w:rsidR="00615C44" w:rsidRDefault="00967403">
                      <w:pPr>
                        <w:ind w:firstLine="709"/>
                        <w:rPr>
                          <w:rFonts w:eastAsia="Calibri" w:cs="Calibri"/>
                          <w:szCs w:val="27"/>
                          <w:lang w:eastAsia="lt-LT"/>
                        </w:rPr>
                      </w:pPr>
                      <w:sdt>
                        <w:sdtPr>
                          <w:alias w:val="Numeris"/>
                          <w:tag w:val="nr_45c2b939bc9d4c8db7bcdd9d7364a9de"/>
                          <w:id w:val="2037150327"/>
                          <w:lock w:val="sdtLocked"/>
                        </w:sdtPr>
                        <w:sdtEndPr/>
                        <w:sdtContent>
                          <w:r w:rsidR="00EC65F2">
                            <w:rPr>
                              <w:rFonts w:eastAsia="Calibri" w:cs="Calibri"/>
                              <w:szCs w:val="27"/>
                              <w:lang w:eastAsia="lt-LT"/>
                            </w:rPr>
                            <w:t>29.4</w:t>
                          </w:r>
                        </w:sdtContent>
                      </w:sdt>
                      <w:r w:rsidR="00EC65F2">
                        <w:rPr>
                          <w:rFonts w:eastAsia="Calibri" w:cs="Calibri"/>
                          <w:szCs w:val="27"/>
                          <w:lang w:eastAsia="lt-LT"/>
                        </w:rPr>
                        <w:t>. 40–44 balus surinkusi paraiška finansuojama 60 proc.;</w:t>
                      </w:r>
                    </w:p>
                  </w:sdtContent>
                </w:sdt>
                <w:sdt>
                  <w:sdtPr>
                    <w:alias w:val="29.5 pp."/>
                    <w:tag w:val="part_269d7d9324fa4481aec0fca368a4eea5"/>
                    <w:id w:val="479274853"/>
                    <w:lock w:val="sdtLocked"/>
                  </w:sdtPr>
                  <w:sdtEndPr/>
                  <w:sdtContent>
                    <w:p w:rsidR="00615C44" w:rsidRDefault="00967403">
                      <w:pPr>
                        <w:ind w:firstLine="709"/>
                        <w:rPr>
                          <w:rFonts w:eastAsia="Calibri" w:cs="Calibri"/>
                          <w:szCs w:val="27"/>
                          <w:lang w:eastAsia="lt-LT"/>
                        </w:rPr>
                      </w:pPr>
                      <w:sdt>
                        <w:sdtPr>
                          <w:alias w:val="Numeris"/>
                          <w:tag w:val="nr_269d7d9324fa4481aec0fca368a4eea5"/>
                          <w:id w:val="1256944424"/>
                          <w:lock w:val="sdtLocked"/>
                        </w:sdtPr>
                        <w:sdtEndPr/>
                        <w:sdtContent>
                          <w:r w:rsidR="00EC65F2">
                            <w:rPr>
                              <w:rFonts w:eastAsia="Calibri" w:cs="Calibri"/>
                              <w:szCs w:val="27"/>
                              <w:lang w:eastAsia="lt-LT"/>
                            </w:rPr>
                            <w:t>29.5</w:t>
                          </w:r>
                        </w:sdtContent>
                      </w:sdt>
                      <w:r w:rsidR="00EC65F2">
                        <w:rPr>
                          <w:rFonts w:eastAsia="Calibri" w:cs="Calibri"/>
                          <w:szCs w:val="27"/>
                          <w:lang w:eastAsia="lt-LT"/>
                        </w:rPr>
                        <w:t>. 45–49 balus surinkusi paraiška finansuojama 70 proc.;</w:t>
                      </w:r>
                    </w:p>
                  </w:sdtContent>
                </w:sdt>
                <w:sdt>
                  <w:sdtPr>
                    <w:alias w:val="29.6 pp."/>
                    <w:tag w:val="part_5c46c16def6942bbab4545bc60bb85bc"/>
                    <w:id w:val="614173878"/>
                    <w:lock w:val="sdtLocked"/>
                  </w:sdtPr>
                  <w:sdtEndPr/>
                  <w:sdtContent>
                    <w:p w:rsidR="00615C44" w:rsidRDefault="00967403">
                      <w:pPr>
                        <w:ind w:firstLine="709"/>
                        <w:rPr>
                          <w:rFonts w:eastAsia="Calibri" w:cs="Calibri"/>
                          <w:szCs w:val="27"/>
                          <w:lang w:eastAsia="lt-LT"/>
                        </w:rPr>
                      </w:pPr>
                      <w:sdt>
                        <w:sdtPr>
                          <w:alias w:val="Numeris"/>
                          <w:tag w:val="nr_5c46c16def6942bbab4545bc60bb85bc"/>
                          <w:id w:val="-1677419179"/>
                          <w:lock w:val="sdtLocked"/>
                        </w:sdtPr>
                        <w:sdtEndPr/>
                        <w:sdtContent>
                          <w:r w:rsidR="00EC65F2">
                            <w:rPr>
                              <w:rFonts w:eastAsia="Calibri" w:cs="Calibri"/>
                              <w:szCs w:val="27"/>
                              <w:lang w:eastAsia="lt-LT"/>
                            </w:rPr>
                            <w:t>29.6</w:t>
                          </w:r>
                        </w:sdtContent>
                      </w:sdt>
                      <w:r w:rsidR="00EC65F2">
                        <w:rPr>
                          <w:rFonts w:eastAsia="Calibri" w:cs="Calibri"/>
                          <w:szCs w:val="27"/>
                          <w:lang w:eastAsia="lt-LT"/>
                        </w:rPr>
                        <w:t>. 50–54 balus surinkusi paraiška finansuojama 80 proc.;</w:t>
                      </w:r>
                    </w:p>
                  </w:sdtContent>
                </w:sdt>
                <w:sdt>
                  <w:sdtPr>
                    <w:alias w:val="29.7 pp."/>
                    <w:tag w:val="part_96659b9d9faf4646a0f46792554186ab"/>
                    <w:id w:val="272912332"/>
                    <w:lock w:val="sdtLocked"/>
                  </w:sdtPr>
                  <w:sdtEndPr/>
                  <w:sdtContent>
                    <w:p w:rsidR="00615C44" w:rsidRDefault="00967403">
                      <w:pPr>
                        <w:ind w:firstLine="709"/>
                        <w:rPr>
                          <w:rFonts w:eastAsia="Calibri" w:cs="Calibri"/>
                          <w:szCs w:val="27"/>
                          <w:lang w:eastAsia="lt-LT"/>
                        </w:rPr>
                      </w:pPr>
                      <w:sdt>
                        <w:sdtPr>
                          <w:alias w:val="Numeris"/>
                          <w:tag w:val="nr_96659b9d9faf4646a0f46792554186ab"/>
                          <w:id w:val="-2009893497"/>
                          <w:lock w:val="sdtLocked"/>
                        </w:sdtPr>
                        <w:sdtEndPr/>
                        <w:sdtContent>
                          <w:r w:rsidR="00EC65F2">
                            <w:rPr>
                              <w:rFonts w:eastAsia="Calibri" w:cs="Calibri"/>
                              <w:szCs w:val="27"/>
                              <w:lang w:eastAsia="lt-LT"/>
                            </w:rPr>
                            <w:t>29.7</w:t>
                          </w:r>
                        </w:sdtContent>
                      </w:sdt>
                      <w:r w:rsidR="00EC65F2">
                        <w:rPr>
                          <w:rFonts w:eastAsia="Calibri" w:cs="Calibri"/>
                          <w:szCs w:val="27"/>
                          <w:lang w:eastAsia="lt-LT"/>
                        </w:rPr>
                        <w:t>. 55–59 balus surinkusi paraiška finansuojama 85 proc.;</w:t>
                      </w:r>
                    </w:p>
                  </w:sdtContent>
                </w:sdt>
                <w:sdt>
                  <w:sdtPr>
                    <w:alias w:val="29.8 pp."/>
                    <w:tag w:val="part_7012908846484563857861e0afc8b22b"/>
                    <w:id w:val="-860750137"/>
                    <w:lock w:val="sdtLocked"/>
                  </w:sdtPr>
                  <w:sdtEndPr/>
                  <w:sdtContent>
                    <w:p w:rsidR="00615C44" w:rsidRDefault="00967403">
                      <w:pPr>
                        <w:ind w:firstLine="709"/>
                        <w:rPr>
                          <w:rFonts w:eastAsia="Calibri" w:cs="Calibri"/>
                          <w:szCs w:val="27"/>
                          <w:lang w:eastAsia="lt-LT"/>
                        </w:rPr>
                      </w:pPr>
                      <w:sdt>
                        <w:sdtPr>
                          <w:alias w:val="Numeris"/>
                          <w:tag w:val="nr_7012908846484563857861e0afc8b22b"/>
                          <w:id w:val="-1776470342"/>
                          <w:lock w:val="sdtLocked"/>
                        </w:sdtPr>
                        <w:sdtEndPr/>
                        <w:sdtContent>
                          <w:r w:rsidR="00EC65F2">
                            <w:rPr>
                              <w:rFonts w:eastAsia="Calibri" w:cs="Calibri"/>
                              <w:szCs w:val="27"/>
                              <w:lang w:eastAsia="lt-LT"/>
                            </w:rPr>
                            <w:t>29.8</w:t>
                          </w:r>
                        </w:sdtContent>
                      </w:sdt>
                      <w:r w:rsidR="00EC65F2">
                        <w:rPr>
                          <w:rFonts w:eastAsia="Calibri" w:cs="Calibri"/>
                          <w:szCs w:val="27"/>
                          <w:lang w:eastAsia="lt-LT"/>
                        </w:rPr>
                        <w:t>.60–64 balus surinkusi paraiška finansuojama 90 proc.;</w:t>
                      </w:r>
                    </w:p>
                  </w:sdtContent>
                </w:sdt>
                <w:sdt>
                  <w:sdtPr>
                    <w:alias w:val="29.9 pp."/>
                    <w:tag w:val="part_529d5ddbd2e3436bb148f84a8bfa7ea6"/>
                    <w:id w:val="-230387040"/>
                    <w:lock w:val="sdtLocked"/>
                  </w:sdtPr>
                  <w:sdtEndPr/>
                  <w:sdtContent>
                    <w:p w:rsidR="00615C44" w:rsidRDefault="00967403">
                      <w:pPr>
                        <w:ind w:firstLine="709"/>
                        <w:rPr>
                          <w:rFonts w:eastAsia="Calibri" w:cs="Calibri"/>
                          <w:szCs w:val="27"/>
                          <w:lang w:eastAsia="lt-LT"/>
                        </w:rPr>
                      </w:pPr>
                      <w:sdt>
                        <w:sdtPr>
                          <w:alias w:val="Numeris"/>
                          <w:tag w:val="nr_529d5ddbd2e3436bb148f84a8bfa7ea6"/>
                          <w:id w:val="2119169283"/>
                          <w:lock w:val="sdtLocked"/>
                        </w:sdtPr>
                        <w:sdtEndPr/>
                        <w:sdtContent>
                          <w:r w:rsidR="00EC65F2">
                            <w:rPr>
                              <w:rFonts w:eastAsia="Calibri" w:cs="Calibri"/>
                              <w:szCs w:val="27"/>
                              <w:lang w:eastAsia="lt-LT"/>
                            </w:rPr>
                            <w:t>29.9</w:t>
                          </w:r>
                        </w:sdtContent>
                      </w:sdt>
                      <w:r w:rsidR="00EC65F2">
                        <w:rPr>
                          <w:rFonts w:eastAsia="Calibri" w:cs="Calibri"/>
                          <w:szCs w:val="27"/>
                          <w:lang w:eastAsia="lt-LT"/>
                        </w:rPr>
                        <w:t>. 65–69 balus surinkusi paraiška finansuojama 95 proc.;</w:t>
                      </w:r>
                    </w:p>
                  </w:sdtContent>
                </w:sdt>
                <w:sdt>
                  <w:sdtPr>
                    <w:alias w:val="29.10 pp."/>
                    <w:tag w:val="part_fe65dcfae75b4b32958b39a21452c03a"/>
                    <w:id w:val="101077354"/>
                    <w:lock w:val="sdtLocked"/>
                  </w:sdtPr>
                  <w:sdtEndPr/>
                  <w:sdtContent>
                    <w:p w:rsidR="00615C44" w:rsidRDefault="00967403">
                      <w:pPr>
                        <w:ind w:firstLine="709"/>
                        <w:rPr>
                          <w:szCs w:val="27"/>
                          <w:lang w:eastAsia="lt-LT"/>
                        </w:rPr>
                      </w:pPr>
                      <w:sdt>
                        <w:sdtPr>
                          <w:alias w:val="Numeris"/>
                          <w:tag w:val="nr_fe65dcfae75b4b32958b39a21452c03a"/>
                          <w:id w:val="1733659413"/>
                          <w:lock w:val="sdtLocked"/>
                        </w:sdtPr>
                        <w:sdtEndPr/>
                        <w:sdtContent>
                          <w:r w:rsidR="00EC65F2">
                            <w:rPr>
                              <w:szCs w:val="27"/>
                              <w:lang w:eastAsia="lt-LT"/>
                            </w:rPr>
                            <w:t>29.10</w:t>
                          </w:r>
                        </w:sdtContent>
                      </w:sdt>
                      <w:r w:rsidR="00EC65F2">
                        <w:rPr>
                          <w:szCs w:val="27"/>
                          <w:lang w:eastAsia="lt-LT"/>
                        </w:rPr>
                        <w:t>. 70 ir daugiau balų surinkusi paraiška finansuojama 100 proc..</w:t>
                      </w:r>
                    </w:p>
                    <w:p w:rsidR="00615C44" w:rsidRDefault="00967403"/>
                  </w:sdtContent>
                </w:sdt>
              </w:sdtContent>
            </w:sdt>
          </w:sdtContent>
        </w:sdt>
        <w:sdt>
          <w:sdtPr>
            <w:alias w:val="skyrius"/>
            <w:tag w:val="part_97243f99e7a44cdcb8a5619246a07baf"/>
            <w:id w:val="-1370304098"/>
            <w:lock w:val="sdtLocked"/>
          </w:sdtPr>
          <w:sdtEndPr/>
          <w:sdtContent>
            <w:p w:rsidR="00615C44" w:rsidRDefault="00967403">
              <w:pPr>
                <w:shd w:val="clear" w:color="auto" w:fill="FFFFFF"/>
                <w:jc w:val="center"/>
                <w:rPr>
                  <w:b/>
                  <w:bCs/>
                  <w:szCs w:val="24"/>
                </w:rPr>
              </w:pPr>
              <w:sdt>
                <w:sdtPr>
                  <w:alias w:val="Numeris"/>
                  <w:tag w:val="nr_97243f99e7a44cdcb8a5619246a07baf"/>
                  <w:id w:val="858325480"/>
                  <w:lock w:val="sdtLocked"/>
                </w:sdtPr>
                <w:sdtEndPr/>
                <w:sdtContent>
                  <w:r w:rsidR="00EC65F2">
                    <w:rPr>
                      <w:b/>
                      <w:bCs/>
                      <w:szCs w:val="24"/>
                    </w:rPr>
                    <w:t>V</w:t>
                  </w:r>
                </w:sdtContent>
              </w:sdt>
              <w:r w:rsidR="00EC65F2">
                <w:rPr>
                  <w:b/>
                  <w:bCs/>
                  <w:szCs w:val="24"/>
                </w:rPr>
                <w:t xml:space="preserve">. </w:t>
              </w:r>
              <w:sdt>
                <w:sdtPr>
                  <w:alias w:val="Pavadinimas"/>
                  <w:tag w:val="title_97243f99e7a44cdcb8a5619246a07baf"/>
                  <w:id w:val="2099523376"/>
                  <w:lock w:val="sdtLocked"/>
                </w:sdtPr>
                <w:sdtEndPr/>
                <w:sdtContent>
                  <w:r w:rsidR="00EC65F2">
                    <w:rPr>
                      <w:b/>
                      <w:bCs/>
                      <w:szCs w:val="24"/>
                    </w:rPr>
                    <w:t>LĖŠŲ SKYRIMAS, ATSISKAITYMAS UŽ LĖŠŲ PANAUDOJIMĄ IR PROJEKTŲ REZULTATUS BEI ATSAKOMYBĖ</w:t>
                  </w:r>
                </w:sdtContent>
              </w:sdt>
            </w:p>
            <w:p w:rsidR="00615C44" w:rsidRDefault="00615C44">
              <w:pPr>
                <w:shd w:val="clear" w:color="auto" w:fill="FFFFFF"/>
                <w:jc w:val="center"/>
                <w:rPr>
                  <w:b/>
                  <w:bCs/>
                  <w:szCs w:val="24"/>
                </w:rPr>
              </w:pPr>
            </w:p>
            <w:sdt>
              <w:sdtPr>
                <w:alias w:val="30 p."/>
                <w:tag w:val="part_f4aab658a720450794f11f846492f096"/>
                <w:id w:val="195824201"/>
                <w:lock w:val="sdtLocked"/>
              </w:sdtPr>
              <w:sdtEndPr/>
              <w:sdtContent>
                <w:p w:rsidR="00615C44" w:rsidRDefault="00967403">
                  <w:pPr>
                    <w:ind w:firstLine="709"/>
                    <w:jc w:val="both"/>
                    <w:rPr>
                      <w:rFonts w:eastAsia="Calibri"/>
                      <w:szCs w:val="24"/>
                    </w:rPr>
                  </w:pPr>
                  <w:sdt>
                    <w:sdtPr>
                      <w:alias w:val="Numeris"/>
                      <w:tag w:val="nr_f4aab658a720450794f11f846492f096"/>
                      <w:id w:val="-2033172043"/>
                      <w:lock w:val="sdtLocked"/>
                    </w:sdtPr>
                    <w:sdtEndPr/>
                    <w:sdtContent>
                      <w:r w:rsidR="00EC65F2">
                        <w:t>30</w:t>
                      </w:r>
                    </w:sdtContent>
                  </w:sdt>
                  <w:r w:rsidR="00EC65F2">
                    <w:t xml:space="preserve">. Lėšos Sporto programų daliniam finansavimui skiriamos metams, atsižvelgiant į komisijos išvadas ir rekomendacijas Savivaldybės administracijos direktoriaus įsakymu. Šis įsakymas skelbiamas Savivaldybės svetainėje </w:t>
                  </w:r>
                  <w:r w:rsidR="00EC65F2">
                    <w:rPr>
                      <w:color w:val="0000FF"/>
                      <w:u w:val="single"/>
                    </w:rPr>
                    <w:t>www.radviliskis.lt</w:t>
                  </w:r>
                  <w:r w:rsidR="00EC65F2">
                    <w:t>.</w:t>
                  </w:r>
                </w:p>
              </w:sdtContent>
            </w:sdt>
            <w:sdt>
              <w:sdtPr>
                <w:alias w:val="31 p."/>
                <w:tag w:val="part_ccfe77b1deca4a5e92376f818d86dd92"/>
                <w:id w:val="-732923745"/>
                <w:lock w:val="sdtLocked"/>
              </w:sdtPr>
              <w:sdtEndPr/>
              <w:sdtContent>
                <w:p w:rsidR="00615C44" w:rsidRDefault="00967403">
                  <w:pPr>
                    <w:ind w:firstLine="709"/>
                    <w:jc w:val="both"/>
                    <w:rPr>
                      <w:rFonts w:eastAsia="Calibri"/>
                      <w:szCs w:val="24"/>
                      <w:lang w:eastAsia="lt-LT"/>
                    </w:rPr>
                  </w:pPr>
                  <w:sdt>
                    <w:sdtPr>
                      <w:alias w:val="Numeris"/>
                      <w:tag w:val="nr_ccfe77b1deca4a5e92376f818d86dd92"/>
                      <w:id w:val="-564797667"/>
                      <w:lock w:val="sdtLocked"/>
                    </w:sdtPr>
                    <w:sdtEndPr/>
                    <w:sdtContent>
                      <w:r w:rsidR="00EC65F2">
                        <w:rPr>
                          <w:rFonts w:eastAsia="Calibri"/>
                          <w:szCs w:val="24"/>
                          <w:lang w:eastAsia="lt-LT"/>
                        </w:rPr>
                        <w:t>31</w:t>
                      </w:r>
                    </w:sdtContent>
                  </w:sdt>
                  <w:r w:rsidR="00EC65F2">
                    <w:rPr>
                      <w:rFonts w:eastAsia="Calibri"/>
                      <w:szCs w:val="24"/>
                      <w:lang w:eastAsia="lt-LT"/>
                    </w:rPr>
                    <w:t>. Savivaldybės administracijos direktorius ir projekto vykdytojas, kuriam skiriamos lėšos, sudaro nustatytos formos sutartį (3 priedas) dėl projekto finansavimo. Prie sutarties pridedama detali projektui skirtų lėšų nustatytos formos sąmata (forma B-1), kuri yra neatskiriama sutarties dalis.</w:t>
                  </w:r>
                </w:p>
              </w:sdtContent>
            </w:sdt>
            <w:sdt>
              <w:sdtPr>
                <w:alias w:val="32 p."/>
                <w:tag w:val="part_ecf5ebbd2b8d48599da7827f8cf55b96"/>
                <w:id w:val="479042566"/>
                <w:lock w:val="sdtLocked"/>
              </w:sdtPr>
              <w:sdtEndPr/>
              <w:sdtContent>
                <w:p w:rsidR="00615C44" w:rsidRDefault="00967403">
                  <w:pPr>
                    <w:shd w:val="clear" w:color="auto" w:fill="FFFFFF"/>
                    <w:ind w:firstLine="709"/>
                    <w:jc w:val="both"/>
                    <w:rPr>
                      <w:szCs w:val="24"/>
                    </w:rPr>
                  </w:pPr>
                  <w:sdt>
                    <w:sdtPr>
                      <w:alias w:val="Numeris"/>
                      <w:tag w:val="nr_ecf5ebbd2b8d48599da7827f8cf55b96"/>
                      <w:id w:val="-763840874"/>
                      <w:lock w:val="sdtLocked"/>
                    </w:sdtPr>
                    <w:sdtEndPr/>
                    <w:sdtContent>
                      <w:r w:rsidR="00EC65F2">
                        <w:rPr>
                          <w:szCs w:val="24"/>
                        </w:rPr>
                        <w:t>32</w:t>
                      </w:r>
                    </w:sdtContent>
                  </w:sdt>
                  <w:r w:rsidR="00EC65F2">
                    <w:rPr>
                      <w:szCs w:val="24"/>
                    </w:rPr>
                    <w:t>. Projekto vykdytojas po kiekvieno ketvirčio per 5 dienas Savivaldybės administracijos Švietimo ir sporto skyriaus vyriausiajam specialistui pateikia nustatytos formos ataskaitas ir išlaidas pateisinančius dokumentus:</w:t>
                  </w:r>
                </w:p>
                <w:sdt>
                  <w:sdtPr>
                    <w:alias w:val="32.1 pp."/>
                    <w:tag w:val="part_29142856899344658c4f97970cd4c31a"/>
                    <w:id w:val="1755310912"/>
                    <w:lock w:val="sdtLocked"/>
                  </w:sdtPr>
                  <w:sdtEndPr/>
                  <w:sdtContent>
                    <w:p w:rsidR="00615C44" w:rsidRDefault="00967403">
                      <w:pPr>
                        <w:shd w:val="clear" w:color="auto" w:fill="FFFFFF"/>
                        <w:ind w:firstLine="709"/>
                        <w:jc w:val="both"/>
                        <w:rPr>
                          <w:szCs w:val="24"/>
                        </w:rPr>
                      </w:pPr>
                      <w:sdt>
                        <w:sdtPr>
                          <w:alias w:val="Numeris"/>
                          <w:tag w:val="nr_29142856899344658c4f97970cd4c31a"/>
                          <w:id w:val="-13925949"/>
                          <w:lock w:val="sdtLocked"/>
                        </w:sdtPr>
                        <w:sdtEndPr/>
                        <w:sdtContent>
                          <w:r w:rsidR="00EC65F2">
                            <w:rPr>
                              <w:szCs w:val="24"/>
                            </w:rPr>
                            <w:t>32.1</w:t>
                          </w:r>
                        </w:sdtContent>
                      </w:sdt>
                      <w:r w:rsidR="00EC65F2">
                        <w:rPr>
                          <w:szCs w:val="24"/>
                        </w:rPr>
                        <w:t>. lėšų panaudojimą pagrindžiančių dokumentų registrą (6 priedas);</w:t>
                      </w:r>
                    </w:p>
                  </w:sdtContent>
                </w:sdt>
                <w:sdt>
                  <w:sdtPr>
                    <w:alias w:val="32.2 pp."/>
                    <w:tag w:val="part_dee462229e3f44eabac5ad8d90919378"/>
                    <w:id w:val="-1173646345"/>
                    <w:lock w:val="sdtLocked"/>
                  </w:sdtPr>
                  <w:sdtEndPr/>
                  <w:sdtContent>
                    <w:p w:rsidR="00615C44" w:rsidRDefault="00967403">
                      <w:pPr>
                        <w:shd w:val="clear" w:color="auto" w:fill="FFFFFF"/>
                        <w:ind w:firstLine="709"/>
                        <w:jc w:val="both"/>
                        <w:rPr>
                          <w:szCs w:val="24"/>
                        </w:rPr>
                      </w:pPr>
                      <w:sdt>
                        <w:sdtPr>
                          <w:alias w:val="Numeris"/>
                          <w:tag w:val="nr_dee462229e3f44eabac5ad8d90919378"/>
                          <w:id w:val="1919131529"/>
                          <w:lock w:val="sdtLocked"/>
                        </w:sdtPr>
                        <w:sdtEndPr/>
                        <w:sdtContent>
                          <w:r w:rsidR="00EC65F2">
                            <w:rPr>
                              <w:szCs w:val="24"/>
                            </w:rPr>
                            <w:t>32.2</w:t>
                          </w:r>
                        </w:sdtContent>
                      </w:sdt>
                      <w:r w:rsidR="00EC65F2">
                        <w:rPr>
                          <w:szCs w:val="24"/>
                        </w:rPr>
                        <w:t>. dokumentus, susijusius su viešųjų pirkimų procedūra;</w:t>
                      </w:r>
                    </w:p>
                  </w:sdtContent>
                </w:sdt>
                <w:sdt>
                  <w:sdtPr>
                    <w:alias w:val="32.3 pp."/>
                    <w:tag w:val="part_494c24e529454199bbd8c4d8079ab5e8"/>
                    <w:id w:val="1666360316"/>
                    <w:lock w:val="sdtLocked"/>
                  </w:sdtPr>
                  <w:sdtEndPr/>
                  <w:sdtContent>
                    <w:p w:rsidR="00615C44" w:rsidRDefault="00967403">
                      <w:pPr>
                        <w:shd w:val="clear" w:color="auto" w:fill="FFFFFF"/>
                        <w:ind w:firstLine="709"/>
                        <w:jc w:val="both"/>
                        <w:rPr>
                          <w:szCs w:val="24"/>
                        </w:rPr>
                      </w:pPr>
                      <w:sdt>
                        <w:sdtPr>
                          <w:alias w:val="Numeris"/>
                          <w:tag w:val="nr_494c24e529454199bbd8c4d8079ab5e8"/>
                          <w:id w:val="-1207631104"/>
                          <w:lock w:val="sdtLocked"/>
                        </w:sdtPr>
                        <w:sdtEndPr/>
                        <w:sdtContent>
                          <w:r w:rsidR="00EC65F2">
                            <w:rPr>
                              <w:szCs w:val="24"/>
                            </w:rPr>
                            <w:t>32.3</w:t>
                          </w:r>
                        </w:sdtContent>
                      </w:sdt>
                      <w:r w:rsidR="00EC65F2">
                        <w:rPr>
                          <w:szCs w:val="24"/>
                        </w:rPr>
                        <w:t>. biudžeto išlaidų vykdymo sąmatos ataskaitą;</w:t>
                      </w:r>
                    </w:p>
                  </w:sdtContent>
                </w:sdt>
                <w:sdt>
                  <w:sdtPr>
                    <w:alias w:val="32.4 pp."/>
                    <w:tag w:val="part_6b85a223abd04f638db6883509d6dc7d"/>
                    <w:id w:val="-1569568130"/>
                    <w:lock w:val="sdtLocked"/>
                  </w:sdtPr>
                  <w:sdtEndPr/>
                  <w:sdtContent>
                    <w:p w:rsidR="00615C44" w:rsidRDefault="00967403">
                      <w:pPr>
                        <w:shd w:val="clear" w:color="auto" w:fill="FFFFFF"/>
                        <w:ind w:firstLine="709"/>
                        <w:jc w:val="both"/>
                        <w:rPr>
                          <w:szCs w:val="24"/>
                        </w:rPr>
                      </w:pPr>
                      <w:sdt>
                        <w:sdtPr>
                          <w:alias w:val="Numeris"/>
                          <w:tag w:val="nr_6b85a223abd04f638db6883509d6dc7d"/>
                          <w:id w:val="1772199079"/>
                          <w:lock w:val="sdtLocked"/>
                        </w:sdtPr>
                        <w:sdtEndPr/>
                        <w:sdtContent>
                          <w:r w:rsidR="00EC65F2">
                            <w:rPr>
                              <w:szCs w:val="24"/>
                            </w:rPr>
                            <w:t>32.4</w:t>
                          </w:r>
                        </w:sdtContent>
                      </w:sdt>
                      <w:r w:rsidR="00EC65F2">
                        <w:rPr>
                          <w:szCs w:val="24"/>
                        </w:rPr>
                        <w:t>. faktines išlaidas patvirtinančių dokumentų kopijas (kvitus, sąskaitas faktūras, bankinius išrašus).</w:t>
                      </w:r>
                    </w:p>
                    <w:sdt>
                      <w:sdtPr>
                        <w:alias w:val="32.4.1 pp."/>
                        <w:tag w:val="part_d192cc846cd047e6bc77f0340ea83ac3"/>
                        <w:id w:val="-1068871913"/>
                        <w:lock w:val="sdtLocked"/>
                      </w:sdtPr>
                      <w:sdtEndPr/>
                      <w:sdtContent>
                        <w:p w:rsidR="00615C44" w:rsidRDefault="00967403">
                          <w:pPr>
                            <w:shd w:val="clear" w:color="auto" w:fill="FFFFFF"/>
                            <w:ind w:firstLine="709"/>
                            <w:jc w:val="both"/>
                            <w:rPr>
                              <w:rFonts w:cs="Tahoma"/>
                              <w:szCs w:val="24"/>
                            </w:rPr>
                          </w:pPr>
                          <w:sdt>
                            <w:sdtPr>
                              <w:alias w:val="Numeris"/>
                              <w:tag w:val="nr_d192cc846cd047e6bc77f0340ea83ac3"/>
                              <w:id w:val="587966313"/>
                              <w:lock w:val="sdtLocked"/>
                            </w:sdtPr>
                            <w:sdtEndPr/>
                            <w:sdtContent>
                              <w:r w:rsidR="00EC65F2">
                                <w:rPr>
                                  <w:szCs w:val="24"/>
                                </w:rPr>
                                <w:t>32.4.1</w:t>
                              </w:r>
                            </w:sdtContent>
                          </w:sdt>
                          <w:r w:rsidR="00EC65F2">
                            <w:rPr>
                              <w:szCs w:val="24"/>
                            </w:rPr>
                            <w:t xml:space="preserve">. </w:t>
                          </w:r>
                          <w:r w:rsidR="00EC65F2">
                            <w:rPr>
                              <w:rFonts w:cs="Tahoma"/>
                              <w:szCs w:val="24"/>
                            </w:rPr>
                            <w:t>išlaidas pateisinančiuose dokumentuose (kvituose, sąskaitose faktūrose, bankiniuose išrašuose) turi būti aiškiai suprantama apmokėjimo paskirtis, mokėtojas, gavėjas;</w:t>
                          </w:r>
                        </w:p>
                      </w:sdtContent>
                    </w:sdt>
                    <w:sdt>
                      <w:sdtPr>
                        <w:alias w:val="32.4.2 pp."/>
                        <w:tag w:val="part_2c5f0c6bed9f46398e68fc88b58ad4e6"/>
                        <w:id w:val="-1957554285"/>
                        <w:lock w:val="sdtLocked"/>
                      </w:sdtPr>
                      <w:sdtEndPr/>
                      <w:sdtContent>
                        <w:p w:rsidR="00615C44" w:rsidRDefault="00967403">
                          <w:pPr>
                            <w:ind w:firstLine="709"/>
                            <w:jc w:val="both"/>
                            <w:rPr>
                              <w:rFonts w:cs="Tahoma"/>
                              <w:szCs w:val="24"/>
                              <w:highlight w:val="yellow"/>
                            </w:rPr>
                          </w:pPr>
                          <w:sdt>
                            <w:sdtPr>
                              <w:alias w:val="Numeris"/>
                              <w:tag w:val="nr_2c5f0c6bed9f46398e68fc88b58ad4e6"/>
                              <w:id w:val="2079859239"/>
                              <w:lock w:val="sdtLocked"/>
                            </w:sdtPr>
                            <w:sdtEndPr/>
                            <w:sdtContent>
                              <w:r w:rsidR="00EC65F2">
                                <w:rPr>
                                  <w:rFonts w:cs="Tahoma"/>
                                  <w:szCs w:val="24"/>
                                </w:rPr>
                                <w:t>32.4.2</w:t>
                              </w:r>
                            </w:sdtContent>
                          </w:sdt>
                          <w:r w:rsidR="00EC65F2">
                            <w:rPr>
                              <w:rFonts w:cs="Tahoma"/>
                              <w:szCs w:val="24"/>
                            </w:rPr>
                            <w:t>. jeigu vykdant Sporto programą buvo patirta išlaidų, susijusių su kelionių, apgyvendinimo ar panašaus pobūdžio paslaugomis, Sporto klubas prie išlaidas pateisinančio dokumento pateikia ir minėtą paslaugą gavusiųjų asmenų vardinius sąrašus.</w:t>
                          </w:r>
                        </w:p>
                      </w:sdtContent>
                    </w:sdt>
                  </w:sdtContent>
                </w:sdt>
              </w:sdtContent>
            </w:sdt>
            <w:sdt>
              <w:sdtPr>
                <w:alias w:val="33 p."/>
                <w:tag w:val="part_d94682a25d13443ba9a89c7a0c61725f"/>
                <w:id w:val="-875929213"/>
                <w:lock w:val="sdtLocked"/>
              </w:sdtPr>
              <w:sdtEndPr/>
              <w:sdtContent>
                <w:p w:rsidR="00615C44" w:rsidRDefault="00967403">
                  <w:pPr>
                    <w:shd w:val="clear" w:color="auto" w:fill="FFFFFF"/>
                    <w:ind w:firstLine="709"/>
                    <w:jc w:val="both"/>
                    <w:rPr>
                      <w:szCs w:val="24"/>
                    </w:rPr>
                  </w:pPr>
                  <w:sdt>
                    <w:sdtPr>
                      <w:alias w:val="Numeris"/>
                      <w:tag w:val="nr_d94682a25d13443ba9a89c7a0c61725f"/>
                      <w:id w:val="-320887681"/>
                      <w:lock w:val="sdtLocked"/>
                    </w:sdtPr>
                    <w:sdtEndPr/>
                    <w:sdtContent>
                      <w:r w:rsidR="00EC65F2">
                        <w:rPr>
                          <w:szCs w:val="24"/>
                        </w:rPr>
                        <w:t>33</w:t>
                      </w:r>
                    </w:sdtContent>
                  </w:sdt>
                  <w:r w:rsidR="00EC65F2">
                    <w:rPr>
                      <w:szCs w:val="24"/>
                    </w:rPr>
                    <w:t>. Projekto vykdytojas, įgyvendinęs projektą, per 10 dienų Savivaldybės administracijos Švietimo ir sporto skyriaus vyriausiajam specialistui pateikia nustatytos formos ataskaitas ir išlaidas pateisinančius dokumentus:</w:t>
                  </w:r>
                </w:p>
                <w:sdt>
                  <w:sdtPr>
                    <w:alias w:val="33.1 pp."/>
                    <w:tag w:val="part_b6b41544f6d34466aba956c8a0f6534d"/>
                    <w:id w:val="202218671"/>
                    <w:lock w:val="sdtLocked"/>
                  </w:sdtPr>
                  <w:sdtEndPr/>
                  <w:sdtContent>
                    <w:p w:rsidR="00615C44" w:rsidRDefault="00967403">
                      <w:pPr>
                        <w:shd w:val="clear" w:color="auto" w:fill="FFFFFF"/>
                        <w:ind w:firstLine="709"/>
                        <w:jc w:val="both"/>
                        <w:rPr>
                          <w:szCs w:val="24"/>
                        </w:rPr>
                      </w:pPr>
                      <w:sdt>
                        <w:sdtPr>
                          <w:alias w:val="Numeris"/>
                          <w:tag w:val="nr_b6b41544f6d34466aba956c8a0f6534d"/>
                          <w:id w:val="272216422"/>
                          <w:lock w:val="sdtLocked"/>
                        </w:sdtPr>
                        <w:sdtEndPr/>
                        <w:sdtContent>
                          <w:r w:rsidR="00EC65F2">
                            <w:rPr>
                              <w:szCs w:val="24"/>
                            </w:rPr>
                            <w:t>33.1</w:t>
                          </w:r>
                        </w:sdtContent>
                      </w:sdt>
                      <w:r w:rsidR="00EC65F2">
                        <w:rPr>
                          <w:szCs w:val="24"/>
                        </w:rPr>
                        <w:t>. sporto programos dalinio finansavimo veiklos ataskaitą (4 priedas) bei dalyvių vardinius sąrašus;</w:t>
                      </w:r>
                    </w:p>
                  </w:sdtContent>
                </w:sdt>
                <w:sdt>
                  <w:sdtPr>
                    <w:alias w:val="33.2 pp."/>
                    <w:tag w:val="part_fb9acc3bc0274d7ea4a8adddf62963bb"/>
                    <w:id w:val="-1791126651"/>
                    <w:lock w:val="sdtLocked"/>
                  </w:sdtPr>
                  <w:sdtEndPr/>
                  <w:sdtContent>
                    <w:p w:rsidR="00615C44" w:rsidRDefault="00967403">
                      <w:pPr>
                        <w:shd w:val="clear" w:color="auto" w:fill="FFFFFF"/>
                        <w:ind w:firstLine="709"/>
                        <w:jc w:val="both"/>
                        <w:rPr>
                          <w:szCs w:val="24"/>
                        </w:rPr>
                      </w:pPr>
                      <w:sdt>
                        <w:sdtPr>
                          <w:alias w:val="Numeris"/>
                          <w:tag w:val="nr_fb9acc3bc0274d7ea4a8adddf62963bb"/>
                          <w:id w:val="1459765602"/>
                          <w:lock w:val="sdtLocked"/>
                        </w:sdtPr>
                        <w:sdtEndPr/>
                        <w:sdtContent>
                          <w:r w:rsidR="00EC65F2">
                            <w:rPr>
                              <w:szCs w:val="24"/>
                            </w:rPr>
                            <w:t>33.2</w:t>
                          </w:r>
                        </w:sdtContent>
                      </w:sdt>
                      <w:r w:rsidR="00EC65F2">
                        <w:rPr>
                          <w:szCs w:val="24"/>
                        </w:rPr>
                        <w:t>. lėšų panaudojimą pagrindžiančių dokumentų registrą (6 priedas);</w:t>
                      </w:r>
                    </w:p>
                  </w:sdtContent>
                </w:sdt>
                <w:sdt>
                  <w:sdtPr>
                    <w:alias w:val="33.3 pp."/>
                    <w:tag w:val="part_e544f3f4256d4182ae728123902a3b1e"/>
                    <w:id w:val="614182570"/>
                    <w:lock w:val="sdtLocked"/>
                  </w:sdtPr>
                  <w:sdtEndPr/>
                  <w:sdtContent>
                    <w:p w:rsidR="00615C44" w:rsidRDefault="00967403">
                      <w:pPr>
                        <w:shd w:val="clear" w:color="auto" w:fill="FFFFFF"/>
                        <w:ind w:firstLine="709"/>
                        <w:jc w:val="both"/>
                        <w:rPr>
                          <w:szCs w:val="24"/>
                        </w:rPr>
                      </w:pPr>
                      <w:sdt>
                        <w:sdtPr>
                          <w:alias w:val="Numeris"/>
                          <w:tag w:val="nr_e544f3f4256d4182ae728123902a3b1e"/>
                          <w:id w:val="-1449770203"/>
                          <w:lock w:val="sdtLocked"/>
                        </w:sdtPr>
                        <w:sdtEndPr/>
                        <w:sdtContent>
                          <w:r w:rsidR="00EC65F2">
                            <w:rPr>
                              <w:szCs w:val="24"/>
                            </w:rPr>
                            <w:t>33.3</w:t>
                          </w:r>
                        </w:sdtContent>
                      </w:sdt>
                      <w:r w:rsidR="00EC65F2">
                        <w:rPr>
                          <w:szCs w:val="24"/>
                        </w:rPr>
                        <w:t>. dokumentus, susijusius su viešųjų pirkimų procedūra;</w:t>
                      </w:r>
                    </w:p>
                  </w:sdtContent>
                </w:sdt>
                <w:sdt>
                  <w:sdtPr>
                    <w:alias w:val="33.4 pp."/>
                    <w:tag w:val="part_5da0d3968fd848e6bcf6c7d1bba0c4e7"/>
                    <w:id w:val="1607547479"/>
                    <w:lock w:val="sdtLocked"/>
                  </w:sdtPr>
                  <w:sdtEndPr/>
                  <w:sdtContent>
                    <w:p w:rsidR="00615C44" w:rsidRDefault="00967403">
                      <w:pPr>
                        <w:shd w:val="clear" w:color="auto" w:fill="FFFFFF"/>
                        <w:ind w:firstLine="709"/>
                        <w:jc w:val="both"/>
                        <w:rPr>
                          <w:szCs w:val="24"/>
                        </w:rPr>
                      </w:pPr>
                      <w:sdt>
                        <w:sdtPr>
                          <w:alias w:val="Numeris"/>
                          <w:tag w:val="nr_5da0d3968fd848e6bcf6c7d1bba0c4e7"/>
                          <w:id w:val="173543779"/>
                          <w:lock w:val="sdtLocked"/>
                        </w:sdtPr>
                        <w:sdtEndPr/>
                        <w:sdtContent>
                          <w:r w:rsidR="00EC65F2">
                            <w:rPr>
                              <w:szCs w:val="24"/>
                            </w:rPr>
                            <w:t>33.4</w:t>
                          </w:r>
                        </w:sdtContent>
                      </w:sdt>
                      <w:r w:rsidR="00EC65F2">
                        <w:rPr>
                          <w:szCs w:val="24"/>
                        </w:rPr>
                        <w:t>. biudžeto išlaidų vykdymo sąmatos ataskaitą;</w:t>
                      </w:r>
                    </w:p>
                  </w:sdtContent>
                </w:sdt>
                <w:sdt>
                  <w:sdtPr>
                    <w:alias w:val="33.5 pp."/>
                    <w:tag w:val="part_9c4d72e0623f4b13b15ee5ffc5b0b4f7"/>
                    <w:id w:val="1664355542"/>
                    <w:lock w:val="sdtLocked"/>
                  </w:sdtPr>
                  <w:sdtEndPr/>
                  <w:sdtContent>
                    <w:p w:rsidR="00615C44" w:rsidRDefault="00967403">
                      <w:pPr>
                        <w:shd w:val="clear" w:color="auto" w:fill="FFFFFF"/>
                        <w:ind w:firstLine="709"/>
                        <w:jc w:val="both"/>
                        <w:rPr>
                          <w:szCs w:val="24"/>
                        </w:rPr>
                      </w:pPr>
                      <w:sdt>
                        <w:sdtPr>
                          <w:alias w:val="Numeris"/>
                          <w:tag w:val="nr_9c4d72e0623f4b13b15ee5ffc5b0b4f7"/>
                          <w:id w:val="1836486672"/>
                          <w:lock w:val="sdtLocked"/>
                        </w:sdtPr>
                        <w:sdtEndPr/>
                        <w:sdtContent>
                          <w:r w:rsidR="00EC65F2">
                            <w:rPr>
                              <w:szCs w:val="24"/>
                            </w:rPr>
                            <w:t>33.5</w:t>
                          </w:r>
                        </w:sdtContent>
                      </w:sdt>
                      <w:r w:rsidR="00EC65F2">
                        <w:rPr>
                          <w:szCs w:val="24"/>
                        </w:rPr>
                        <w:t>. faktines išlaidas patvirtinančių dokumentų kopijas (kvitus, sąskaitas faktūras, bankinius išrašus).</w:t>
                      </w:r>
                    </w:p>
                    <w:sdt>
                      <w:sdtPr>
                        <w:alias w:val="33.5.1 pp."/>
                        <w:tag w:val="part_0a5773f9dabb4d669a8094f546cbaf89"/>
                        <w:id w:val="166132521"/>
                        <w:lock w:val="sdtLocked"/>
                      </w:sdtPr>
                      <w:sdtEndPr/>
                      <w:sdtContent>
                        <w:p w:rsidR="00615C44" w:rsidRDefault="00967403">
                          <w:pPr>
                            <w:shd w:val="clear" w:color="auto" w:fill="FFFFFF"/>
                            <w:ind w:firstLine="709"/>
                            <w:jc w:val="both"/>
                            <w:rPr>
                              <w:rFonts w:cs="Tahoma"/>
                              <w:szCs w:val="24"/>
                            </w:rPr>
                          </w:pPr>
                          <w:sdt>
                            <w:sdtPr>
                              <w:alias w:val="Numeris"/>
                              <w:tag w:val="nr_0a5773f9dabb4d669a8094f546cbaf89"/>
                              <w:id w:val="444892639"/>
                              <w:lock w:val="sdtLocked"/>
                            </w:sdtPr>
                            <w:sdtEndPr/>
                            <w:sdtContent>
                              <w:r w:rsidR="00EC65F2">
                                <w:rPr>
                                  <w:szCs w:val="24"/>
                                </w:rPr>
                                <w:t>33.5.1</w:t>
                              </w:r>
                            </w:sdtContent>
                          </w:sdt>
                          <w:r w:rsidR="00EC65F2">
                            <w:rPr>
                              <w:szCs w:val="24"/>
                            </w:rPr>
                            <w:t xml:space="preserve">. </w:t>
                          </w:r>
                          <w:r w:rsidR="00EC65F2">
                            <w:rPr>
                              <w:rFonts w:cs="Tahoma"/>
                              <w:szCs w:val="24"/>
                            </w:rPr>
                            <w:t>išlaidas pateisinančiuose dokumentuose (kvituose, sąskaitose faktūrose, bankiniuose išrašuose) turi būti aiškiai suprantama apmokėjimo paskirtis, mokėtojas, gavėjas;</w:t>
                          </w:r>
                        </w:p>
                      </w:sdtContent>
                    </w:sdt>
                    <w:sdt>
                      <w:sdtPr>
                        <w:alias w:val="33.5.2 pp."/>
                        <w:tag w:val="part_940aee2ebaf2430bbdbc58feb303a195"/>
                        <w:id w:val="-1719656332"/>
                        <w:lock w:val="sdtLocked"/>
                      </w:sdtPr>
                      <w:sdtEndPr/>
                      <w:sdtContent>
                        <w:p w:rsidR="00615C44" w:rsidRDefault="00967403">
                          <w:pPr>
                            <w:ind w:firstLine="709"/>
                            <w:jc w:val="both"/>
                            <w:rPr>
                              <w:rFonts w:cs="Tahoma"/>
                              <w:szCs w:val="24"/>
                              <w:highlight w:val="yellow"/>
                            </w:rPr>
                          </w:pPr>
                          <w:sdt>
                            <w:sdtPr>
                              <w:alias w:val="Numeris"/>
                              <w:tag w:val="nr_940aee2ebaf2430bbdbc58feb303a195"/>
                              <w:id w:val="-1170414309"/>
                              <w:lock w:val="sdtLocked"/>
                            </w:sdtPr>
                            <w:sdtEndPr/>
                            <w:sdtContent>
                              <w:r w:rsidR="00EC65F2">
                                <w:rPr>
                                  <w:rFonts w:cs="Tahoma"/>
                                  <w:szCs w:val="24"/>
                                </w:rPr>
                                <w:t>33.5.2</w:t>
                              </w:r>
                            </w:sdtContent>
                          </w:sdt>
                          <w:r w:rsidR="00EC65F2">
                            <w:rPr>
                              <w:rFonts w:cs="Tahoma"/>
                              <w:szCs w:val="24"/>
                            </w:rPr>
                            <w:t>. jeigu vykdant Sporto programą buvo patirta išlaidų, susijusių su kelionių, apgyvendinimo ar panašaus pobūdžio paslaugomis, Sporto klubas prie išlaidas pateisinančio dokumento pateikia ir minėtą paslaugą gavusiųjų asmenų vardinius sąrašus.</w:t>
                          </w:r>
                        </w:p>
                      </w:sdtContent>
                    </w:sdt>
                  </w:sdtContent>
                </w:sdt>
              </w:sdtContent>
            </w:sdt>
            <w:sdt>
              <w:sdtPr>
                <w:alias w:val="34 p."/>
                <w:tag w:val="part_179a655873b147e49106e9332e7ad7d4"/>
                <w:id w:val="-1995938028"/>
                <w:lock w:val="sdtLocked"/>
              </w:sdtPr>
              <w:sdtEndPr/>
              <w:sdtContent>
                <w:p w:rsidR="00615C44" w:rsidRDefault="00967403">
                  <w:pPr>
                    <w:shd w:val="clear" w:color="auto" w:fill="FFFFFF"/>
                    <w:ind w:firstLine="709"/>
                    <w:jc w:val="both"/>
                    <w:rPr>
                      <w:szCs w:val="24"/>
                    </w:rPr>
                  </w:pPr>
                  <w:sdt>
                    <w:sdtPr>
                      <w:alias w:val="Numeris"/>
                      <w:tag w:val="nr_179a655873b147e49106e9332e7ad7d4"/>
                      <w:id w:val="1114094664"/>
                      <w:lock w:val="sdtLocked"/>
                    </w:sdtPr>
                    <w:sdtEndPr/>
                    <w:sdtContent>
                      <w:r w:rsidR="00EC65F2">
                        <w:rPr>
                          <w:szCs w:val="24"/>
                        </w:rPr>
                        <w:t>34</w:t>
                      </w:r>
                    </w:sdtContent>
                  </w:sdt>
                  <w:r w:rsidR="00EC65F2">
                    <w:rPr>
                      <w:szCs w:val="24"/>
                    </w:rPr>
                    <w:t>. Nepanaudotas savivaldybės biudžeto lėšas projekto vykdytojas privalo grąžinti, jas pervesdamas į savivaldybės nurodytą banko sąskaitą iki einamųjų metų gruodžio 10 dienos.</w:t>
                  </w:r>
                </w:p>
              </w:sdtContent>
            </w:sdt>
            <w:sdt>
              <w:sdtPr>
                <w:alias w:val="35 p."/>
                <w:tag w:val="part_69346eccec25419280990f6a3471cf96"/>
                <w:id w:val="-1594543925"/>
                <w:lock w:val="sdtLocked"/>
              </w:sdtPr>
              <w:sdtEndPr/>
              <w:sdtContent>
                <w:p w:rsidR="00615C44" w:rsidRDefault="00967403">
                  <w:pPr>
                    <w:ind w:firstLine="709"/>
                    <w:jc w:val="both"/>
                    <w:rPr>
                      <w:rFonts w:eastAsia="Calibri"/>
                      <w:color w:val="000000"/>
                      <w:szCs w:val="24"/>
                    </w:rPr>
                  </w:pPr>
                  <w:sdt>
                    <w:sdtPr>
                      <w:alias w:val="Numeris"/>
                      <w:tag w:val="nr_69346eccec25419280990f6a3471cf96"/>
                      <w:id w:val="-720909187"/>
                      <w:lock w:val="sdtLocked"/>
                    </w:sdtPr>
                    <w:sdtEndPr/>
                    <w:sdtContent>
                      <w:r w:rsidR="00EC65F2">
                        <w:rPr>
                          <w:rFonts w:eastAsia="Calibri"/>
                          <w:color w:val="000000"/>
                          <w:szCs w:val="24"/>
                        </w:rPr>
                        <w:t>35</w:t>
                      </w:r>
                    </w:sdtContent>
                  </w:sdt>
                  <w:r w:rsidR="00EC65F2">
                    <w:rPr>
                      <w:rFonts w:eastAsia="Calibri"/>
                      <w:color w:val="000000"/>
                      <w:szCs w:val="24"/>
                    </w:rPr>
                    <w:t>. Konkurso metu nepaskirstytos lėšos gali būti naudojamos:</w:t>
                  </w:r>
                </w:p>
                <w:sdt>
                  <w:sdtPr>
                    <w:alias w:val="35.1 pp."/>
                    <w:tag w:val="part_24a8c733fed641a8b308f8960b71a107"/>
                    <w:id w:val="-1020309908"/>
                    <w:lock w:val="sdtLocked"/>
                  </w:sdtPr>
                  <w:sdtEndPr/>
                  <w:sdtContent>
                    <w:p w:rsidR="00615C44" w:rsidRDefault="00967403">
                      <w:pPr>
                        <w:ind w:firstLine="709"/>
                        <w:jc w:val="both"/>
                        <w:rPr>
                          <w:rFonts w:eastAsia="Calibri"/>
                          <w:color w:val="000000"/>
                          <w:szCs w:val="24"/>
                        </w:rPr>
                      </w:pPr>
                      <w:sdt>
                        <w:sdtPr>
                          <w:alias w:val="Numeris"/>
                          <w:tag w:val="nr_24a8c733fed641a8b308f8960b71a107"/>
                          <w:id w:val="1188949517"/>
                          <w:lock w:val="sdtLocked"/>
                        </w:sdtPr>
                        <w:sdtEndPr/>
                        <w:sdtContent>
                          <w:r w:rsidR="00EC65F2">
                            <w:rPr>
                              <w:rFonts w:eastAsia="Calibri"/>
                              <w:color w:val="000000"/>
                              <w:szCs w:val="24"/>
                            </w:rPr>
                            <w:t>35.1</w:t>
                          </w:r>
                        </w:sdtContent>
                      </w:sdt>
                      <w:r w:rsidR="00EC65F2">
                        <w:rPr>
                          <w:rFonts w:eastAsia="Calibri"/>
                          <w:color w:val="000000"/>
                          <w:szCs w:val="24"/>
                        </w:rPr>
                        <w:t>. Naujų sporto klubų steigimo išlaidoms kompensuoti;</w:t>
                      </w:r>
                    </w:p>
                  </w:sdtContent>
                </w:sdt>
                <w:sdt>
                  <w:sdtPr>
                    <w:alias w:val="35.2 pp."/>
                    <w:tag w:val="part_cb5a0ce920bc42ce9da69ed92cb7650b"/>
                    <w:id w:val="-1343627190"/>
                    <w:lock w:val="sdtLocked"/>
                  </w:sdtPr>
                  <w:sdtEndPr/>
                  <w:sdtContent>
                    <w:p w:rsidR="00615C44" w:rsidRDefault="00967403">
                      <w:pPr>
                        <w:ind w:firstLine="709"/>
                        <w:jc w:val="both"/>
                        <w:rPr>
                          <w:rFonts w:eastAsia="Calibri"/>
                          <w:color w:val="000000"/>
                          <w:szCs w:val="24"/>
                        </w:rPr>
                      </w:pPr>
                      <w:sdt>
                        <w:sdtPr>
                          <w:alias w:val="Numeris"/>
                          <w:tag w:val="nr_cb5a0ce920bc42ce9da69ed92cb7650b"/>
                          <w:id w:val="-848327804"/>
                          <w:lock w:val="sdtLocked"/>
                        </w:sdtPr>
                        <w:sdtEndPr/>
                        <w:sdtContent>
                          <w:r w:rsidR="00EC65F2">
                            <w:rPr>
                              <w:rFonts w:eastAsia="Calibri"/>
                              <w:color w:val="000000"/>
                              <w:szCs w:val="24"/>
                            </w:rPr>
                            <w:t>35.2</w:t>
                          </w:r>
                        </w:sdtContent>
                      </w:sdt>
                      <w:r w:rsidR="00EC65F2">
                        <w:rPr>
                          <w:rFonts w:eastAsia="Calibri"/>
                          <w:color w:val="000000"/>
                          <w:szCs w:val="24"/>
                        </w:rPr>
                        <w:t>. Pakartotinai (II ir III ketvirtį) paskelbtų Konkursų metu gautų paraiškų daliniam finansavimui;</w:t>
                      </w:r>
                    </w:p>
                  </w:sdtContent>
                </w:sdt>
                <w:sdt>
                  <w:sdtPr>
                    <w:alias w:val="35.3 pp."/>
                    <w:tag w:val="part_cb1d61534ab243f38740c57096039005"/>
                    <w:id w:val="-214354641"/>
                    <w:lock w:val="sdtLocked"/>
                  </w:sdtPr>
                  <w:sdtEndPr/>
                  <w:sdtContent>
                    <w:p w:rsidR="00615C44" w:rsidRDefault="00967403">
                      <w:pPr>
                        <w:ind w:firstLine="709"/>
                        <w:jc w:val="both"/>
                        <w:rPr>
                          <w:rFonts w:eastAsia="Calibri"/>
                          <w:szCs w:val="24"/>
                        </w:rPr>
                      </w:pPr>
                      <w:sdt>
                        <w:sdtPr>
                          <w:alias w:val="Numeris"/>
                          <w:tag w:val="nr_cb1d61534ab243f38740c57096039005"/>
                          <w:id w:val="-595705894"/>
                          <w:lock w:val="sdtLocked"/>
                        </w:sdtPr>
                        <w:sdtEndPr/>
                        <w:sdtContent>
                          <w:r w:rsidR="00EC65F2">
                            <w:rPr>
                              <w:rFonts w:eastAsia="Calibri"/>
                              <w:color w:val="000000"/>
                              <w:szCs w:val="24"/>
                            </w:rPr>
                            <w:t>35.3</w:t>
                          </w:r>
                        </w:sdtContent>
                      </w:sdt>
                      <w:r w:rsidR="00EC65F2">
                        <w:rPr>
                          <w:rFonts w:eastAsia="Calibri"/>
                          <w:color w:val="000000"/>
                          <w:szCs w:val="24"/>
                        </w:rPr>
                        <w:t>. Sporto klubams, atstovaujantiems rajonui šalyje ir užsienyje, remti bei kitoms sporto propagavimo vystymo reikmėms, kurių nebuvo įmanoma numatyti teikiant pirmąsias paraiškas Savivaldybės skelbtam Konkursui.</w:t>
                      </w:r>
                    </w:p>
                  </w:sdtContent>
                </w:sdt>
              </w:sdtContent>
            </w:sdt>
            <w:sdt>
              <w:sdtPr>
                <w:alias w:val="36 p."/>
                <w:tag w:val="part_8b9cd04aa3e44a1fad0469aa990d53b1"/>
                <w:id w:val="1302191143"/>
                <w:lock w:val="sdtLocked"/>
              </w:sdtPr>
              <w:sdtEndPr/>
              <w:sdtContent>
                <w:p w:rsidR="00615C44" w:rsidRDefault="00967403">
                  <w:pPr>
                    <w:ind w:firstLine="709"/>
                    <w:jc w:val="both"/>
                    <w:rPr>
                      <w:rFonts w:eastAsia="Calibri"/>
                      <w:color w:val="000000"/>
                      <w:szCs w:val="24"/>
                    </w:rPr>
                  </w:pPr>
                  <w:sdt>
                    <w:sdtPr>
                      <w:alias w:val="Numeris"/>
                      <w:tag w:val="nr_8b9cd04aa3e44a1fad0469aa990d53b1"/>
                      <w:id w:val="799498421"/>
                      <w:lock w:val="sdtLocked"/>
                    </w:sdtPr>
                    <w:sdtEndPr/>
                    <w:sdtContent>
                      <w:r w:rsidR="00EC65F2">
                        <w:rPr>
                          <w:rFonts w:eastAsia="Calibri"/>
                          <w:color w:val="000000"/>
                          <w:szCs w:val="24"/>
                        </w:rPr>
                        <w:t>3</w:t>
                      </w:r>
                      <w:r w:rsidR="00EC65F2">
                        <w:rPr>
                          <w:rFonts w:eastAsia="Calibri"/>
                          <w:szCs w:val="24"/>
                        </w:rPr>
                        <w:t>6</w:t>
                      </w:r>
                    </w:sdtContent>
                  </w:sdt>
                  <w:r w:rsidR="00EC65F2">
                    <w:rPr>
                      <w:rFonts w:eastAsia="Calibri"/>
                      <w:szCs w:val="24"/>
                    </w:rPr>
                    <w:t xml:space="preserve">. Sporto klubai, norintys gauti finansavimą </w:t>
                  </w:r>
                  <w:r w:rsidR="00EC65F2">
                    <w:rPr>
                      <w:rFonts w:eastAsia="Calibri"/>
                      <w:color w:val="000000"/>
                      <w:szCs w:val="24"/>
                    </w:rPr>
                    <w:t xml:space="preserve">35.1 ir 35.3 punktuose </w:t>
                  </w:r>
                  <w:r w:rsidR="00EC65F2">
                    <w:rPr>
                      <w:rFonts w:eastAsia="Calibri"/>
                      <w:szCs w:val="24"/>
                    </w:rPr>
                    <w:t xml:space="preserve">minėtoms reikmėms, Komisijai pateikia motyvuotą prašymą su pagrįstais skaičiavimais (sąmatomis) ir, jeigu Sporto klubas jau turi, išlaidas patvirtinančių dokumentų </w:t>
                  </w:r>
                  <w:r w:rsidR="00EC65F2">
                    <w:rPr>
                      <w:rFonts w:eastAsia="Calibri"/>
                      <w:color w:val="000000"/>
                      <w:szCs w:val="24"/>
                    </w:rPr>
                    <w:t>kopijomis. Šiuose punktuose numatytoms reikmėms išlaidos kompensuojamos iki 100 proc., atsižvelgiant į Aprašo 2 priede nustatytus piniginius dydžius ir į likusias finansavimui skirtas lėšas. Jeigu finansavimui skirtų lėšų nepakanka 35.3. punkte numatytoms reikmėms įgyvendinti, Komisijos sprendimu, pirmininkas gali kreiptis į administracijos direktorių dėl Sporto programų finansavimo didinimo.</w:t>
                  </w:r>
                </w:p>
              </w:sdtContent>
            </w:sdt>
            <w:sdt>
              <w:sdtPr>
                <w:alias w:val="37 p."/>
                <w:tag w:val="part_1ee3cd9b8cde47acb8f40bdd387e6eef"/>
                <w:id w:val="715777966"/>
                <w:lock w:val="sdtLocked"/>
              </w:sdtPr>
              <w:sdtEndPr/>
              <w:sdtContent>
                <w:p w:rsidR="00615C44" w:rsidRDefault="00967403">
                  <w:pPr>
                    <w:ind w:firstLine="709"/>
                    <w:jc w:val="both"/>
                    <w:rPr>
                      <w:szCs w:val="24"/>
                    </w:rPr>
                  </w:pPr>
                  <w:sdt>
                    <w:sdtPr>
                      <w:alias w:val="Numeris"/>
                      <w:tag w:val="nr_1ee3cd9b8cde47acb8f40bdd387e6eef"/>
                      <w:id w:val="555050468"/>
                      <w:lock w:val="sdtLocked"/>
                    </w:sdtPr>
                    <w:sdtEndPr/>
                    <w:sdtContent>
                      <w:r w:rsidR="00EC65F2">
                        <w:rPr>
                          <w:rFonts w:eastAsia="Calibri"/>
                          <w:szCs w:val="24"/>
                          <w:lang w:eastAsia="lt-LT"/>
                        </w:rPr>
                        <w:t>37</w:t>
                      </w:r>
                    </w:sdtContent>
                  </w:sdt>
                  <w:r w:rsidR="00EC65F2">
                    <w:rPr>
                      <w:rFonts w:eastAsia="Calibri"/>
                      <w:szCs w:val="24"/>
                      <w:lang w:eastAsia="lt-LT"/>
                    </w:rPr>
                    <w:t>. </w:t>
                  </w:r>
                  <w:r w:rsidR="00EC65F2">
                    <w:rPr>
                      <w:szCs w:val="24"/>
                    </w:rPr>
                    <w:t>Gavęs savivaldybės finansavimą Sporto programai vykdyti, Sporto klubas pirkimus vykdo vadovaudamasis Lietuvos Respublikos viešųjų pirkimų įstatymu.</w:t>
                  </w:r>
                </w:p>
              </w:sdtContent>
            </w:sdt>
            <w:sdt>
              <w:sdtPr>
                <w:alias w:val="38 p."/>
                <w:tag w:val="part_38de32189207472f93e4f194d7f019fd"/>
                <w:id w:val="-917626688"/>
                <w:lock w:val="sdtLocked"/>
              </w:sdtPr>
              <w:sdtEndPr/>
              <w:sdtContent>
                <w:p w:rsidR="00615C44" w:rsidRDefault="00967403">
                  <w:pPr>
                    <w:ind w:firstLine="709"/>
                    <w:jc w:val="both"/>
                    <w:rPr>
                      <w:rFonts w:eastAsia="Calibri"/>
                      <w:szCs w:val="24"/>
                      <w:lang w:eastAsia="lt-LT"/>
                    </w:rPr>
                  </w:pPr>
                  <w:sdt>
                    <w:sdtPr>
                      <w:alias w:val="Numeris"/>
                      <w:tag w:val="nr_38de32189207472f93e4f194d7f019fd"/>
                      <w:id w:val="1798794728"/>
                      <w:lock w:val="sdtLocked"/>
                    </w:sdtPr>
                    <w:sdtEndPr/>
                    <w:sdtContent>
                      <w:r w:rsidR="00EC65F2">
                        <w:rPr>
                          <w:rFonts w:eastAsia="Calibri"/>
                          <w:szCs w:val="24"/>
                          <w:lang w:eastAsia="lt-LT"/>
                        </w:rPr>
                        <w:t>38</w:t>
                      </w:r>
                    </w:sdtContent>
                  </w:sdt>
                  <w:r w:rsidR="00EC65F2">
                    <w:rPr>
                      <w:rFonts w:eastAsia="Calibri"/>
                      <w:szCs w:val="24"/>
                      <w:lang w:eastAsia="lt-LT"/>
                    </w:rPr>
                    <w:t>. Visus finansinius atsiskaitymus už iš savivaldybės biudžeto gautas lėšas, Sporto klubas privalo vykdyti tik negrynaisiais pinigais.</w:t>
                  </w:r>
                </w:p>
              </w:sdtContent>
            </w:sdt>
            <w:sdt>
              <w:sdtPr>
                <w:alias w:val="39 p."/>
                <w:tag w:val="part_abc0f74343cc45ebbadf60dfc2a331b2"/>
                <w:id w:val="-1481379931"/>
                <w:lock w:val="sdtLocked"/>
              </w:sdtPr>
              <w:sdtEndPr/>
              <w:sdtContent>
                <w:p w:rsidR="00615C44" w:rsidRDefault="00967403">
                  <w:pPr>
                    <w:ind w:firstLine="709"/>
                    <w:jc w:val="both"/>
                    <w:rPr>
                      <w:rFonts w:eastAsia="Calibri"/>
                      <w:szCs w:val="24"/>
                      <w:lang w:eastAsia="lt-LT"/>
                    </w:rPr>
                  </w:pPr>
                  <w:sdt>
                    <w:sdtPr>
                      <w:alias w:val="Numeris"/>
                      <w:tag w:val="nr_abc0f74343cc45ebbadf60dfc2a331b2"/>
                      <w:id w:val="-1398504826"/>
                      <w:lock w:val="sdtLocked"/>
                    </w:sdtPr>
                    <w:sdtEndPr/>
                    <w:sdtContent>
                      <w:r w:rsidR="00EC65F2">
                        <w:rPr>
                          <w:rFonts w:eastAsia="Calibri"/>
                          <w:szCs w:val="24"/>
                          <w:lang w:eastAsia="lt-LT"/>
                        </w:rPr>
                        <w:t>39</w:t>
                      </w:r>
                    </w:sdtContent>
                  </w:sdt>
                  <w:r w:rsidR="00EC65F2">
                    <w:rPr>
                      <w:rFonts w:eastAsia="Calibri"/>
                      <w:szCs w:val="24"/>
                      <w:lang w:eastAsia="lt-LT"/>
                    </w:rPr>
                    <w:t>. Už Sporto programoje ir Sutartyje numatytų priemonių įgyvendinimą, lėšų tikslingą panaudojimą, viešųjų pirkimų vykdymą ir Sporto programos veiklos kontrolę atsako Sporto klubas.</w:t>
                  </w:r>
                </w:p>
              </w:sdtContent>
            </w:sdt>
            <w:sdt>
              <w:sdtPr>
                <w:alias w:val="40 p."/>
                <w:tag w:val="part_8a12071b3782438ea1728f3f9611668e"/>
                <w:id w:val="-1187898942"/>
                <w:lock w:val="sdtLocked"/>
              </w:sdtPr>
              <w:sdtEndPr/>
              <w:sdtContent>
                <w:p w:rsidR="00615C44" w:rsidRDefault="00967403">
                  <w:pPr>
                    <w:ind w:firstLine="709"/>
                    <w:jc w:val="both"/>
                    <w:rPr>
                      <w:rFonts w:eastAsia="Calibri"/>
                      <w:szCs w:val="24"/>
                      <w:lang w:eastAsia="lt-LT"/>
                    </w:rPr>
                  </w:pPr>
                  <w:sdt>
                    <w:sdtPr>
                      <w:alias w:val="Numeris"/>
                      <w:tag w:val="nr_8a12071b3782438ea1728f3f9611668e"/>
                      <w:id w:val="-298150041"/>
                      <w:lock w:val="sdtLocked"/>
                    </w:sdtPr>
                    <w:sdtEndPr/>
                    <w:sdtContent>
                      <w:r w:rsidR="00EC65F2">
                        <w:rPr>
                          <w:rFonts w:eastAsia="Calibri"/>
                          <w:szCs w:val="24"/>
                          <w:lang w:eastAsia="lt-LT"/>
                        </w:rPr>
                        <w:t>40</w:t>
                      </w:r>
                    </w:sdtContent>
                  </w:sdt>
                  <w:r w:rsidR="00EC65F2">
                    <w:rPr>
                      <w:rFonts w:eastAsia="Calibri"/>
                      <w:szCs w:val="24"/>
                      <w:lang w:eastAsia="lt-LT"/>
                    </w:rPr>
                    <w:t>. Sporto klubai varžybose ar renginiuose viešina, kad Sporto programą remia Radviliškio rajono savivaldybė, o įvykdę Sporto programą, veiklos ataskaitoje pateikia su viešinimu susijusią informaciją.</w:t>
                  </w:r>
                </w:p>
              </w:sdtContent>
            </w:sdt>
            <w:sdt>
              <w:sdtPr>
                <w:alias w:val="41 p."/>
                <w:tag w:val="part_ac61b758ea3f4b819a64aec2d625d09c"/>
                <w:id w:val="-1077734821"/>
                <w:lock w:val="sdtLocked"/>
              </w:sdtPr>
              <w:sdtEndPr/>
              <w:sdtContent>
                <w:p w:rsidR="00615C44" w:rsidRDefault="00967403">
                  <w:pPr>
                    <w:ind w:firstLine="709"/>
                    <w:jc w:val="both"/>
                    <w:rPr>
                      <w:rFonts w:eastAsia="Calibri"/>
                      <w:szCs w:val="24"/>
                      <w:lang w:eastAsia="lt-LT"/>
                    </w:rPr>
                  </w:pPr>
                  <w:sdt>
                    <w:sdtPr>
                      <w:alias w:val="Numeris"/>
                      <w:tag w:val="nr_ac61b758ea3f4b819a64aec2d625d09c"/>
                      <w:id w:val="1941946826"/>
                      <w:lock w:val="sdtLocked"/>
                    </w:sdtPr>
                    <w:sdtEndPr/>
                    <w:sdtContent>
                      <w:r w:rsidR="00EC65F2">
                        <w:rPr>
                          <w:rFonts w:eastAsia="Calibri"/>
                          <w:szCs w:val="24"/>
                          <w:lang w:eastAsia="lt-LT"/>
                        </w:rPr>
                        <w:t>41</w:t>
                      </w:r>
                    </w:sdtContent>
                  </w:sdt>
                  <w:r w:rsidR="00EC65F2">
                    <w:rPr>
                      <w:rFonts w:eastAsia="Calibri"/>
                      <w:szCs w:val="24"/>
                      <w:lang w:eastAsia="lt-LT"/>
                    </w:rPr>
                    <w:t>. Sporto klubo dalinis finansavimas yra stabdomas Radviliškio rajono savivaldybės administracijos direktoriaus įsakymu išaiškėjus, kad lėšos naudojamos ne pagal paskirtį ir pažeidžiami Savivaldybės biudžeto sudarymo ir vykdymo tvarkos reikalavimai. Visos Sporto klubui pervestos lėšos ne vėliau kaip per 5 darbo dienas po raštiško įspėjimo gavimo grąžinamos į nurodytą Savivaldybės biudžeto sąskaitą. Nustatytu terminu negrąžinus lėšų, jos išieškomos įstatymų nustatyta tvarka.</w:t>
                  </w:r>
                </w:p>
                <w:p w:rsidR="00615C44" w:rsidRDefault="00967403">
                  <w:pPr>
                    <w:jc w:val="both"/>
                    <w:rPr>
                      <w:rFonts w:eastAsia="Calibri"/>
                      <w:szCs w:val="24"/>
                    </w:rPr>
                  </w:pPr>
                </w:p>
              </w:sdtContent>
            </w:sdt>
          </w:sdtContent>
        </w:sdt>
        <w:sdt>
          <w:sdtPr>
            <w:alias w:val="skyrius"/>
            <w:tag w:val="part_99ca700aecba4f52be965fb8f13610a8"/>
            <w:id w:val="121426708"/>
            <w:lock w:val="sdtLocked"/>
          </w:sdtPr>
          <w:sdtEndPr/>
          <w:sdtContent>
            <w:p w:rsidR="00615C44" w:rsidRDefault="00967403">
              <w:pPr>
                <w:jc w:val="center"/>
                <w:rPr>
                  <w:rFonts w:eastAsia="Calibri"/>
                  <w:szCs w:val="24"/>
                  <w:lang w:eastAsia="lt-LT"/>
                </w:rPr>
              </w:pPr>
              <w:sdt>
                <w:sdtPr>
                  <w:alias w:val="Numeris"/>
                  <w:tag w:val="nr_99ca700aecba4f52be965fb8f13610a8"/>
                  <w:id w:val="197363862"/>
                  <w:lock w:val="sdtLocked"/>
                </w:sdtPr>
                <w:sdtEndPr/>
                <w:sdtContent>
                  <w:r w:rsidR="00EC65F2">
                    <w:rPr>
                      <w:rFonts w:eastAsia="Calibri"/>
                      <w:b/>
                      <w:bCs/>
                      <w:szCs w:val="24"/>
                      <w:lang w:eastAsia="lt-LT"/>
                    </w:rPr>
                    <w:t>VI</w:t>
                  </w:r>
                </w:sdtContent>
              </w:sdt>
              <w:r w:rsidR="00EC65F2">
                <w:rPr>
                  <w:rFonts w:eastAsia="Calibri"/>
                  <w:b/>
                  <w:bCs/>
                  <w:szCs w:val="24"/>
                  <w:lang w:eastAsia="lt-LT"/>
                </w:rPr>
                <w:t xml:space="preserve">. </w:t>
              </w:r>
              <w:sdt>
                <w:sdtPr>
                  <w:alias w:val="Pavadinimas"/>
                  <w:tag w:val="title_99ca700aecba4f52be965fb8f13610a8"/>
                  <w:id w:val="1347055224"/>
                  <w:lock w:val="sdtLocked"/>
                </w:sdtPr>
                <w:sdtEndPr/>
                <w:sdtContent>
                  <w:r w:rsidR="00EC65F2">
                    <w:rPr>
                      <w:rFonts w:eastAsia="Calibri"/>
                      <w:b/>
                      <w:bCs/>
                      <w:szCs w:val="24"/>
                      <w:lang w:eastAsia="lt-LT"/>
                    </w:rPr>
                    <w:t>BAIGIAMOSIOS NUOSTATOS</w:t>
                  </w:r>
                </w:sdtContent>
              </w:sdt>
            </w:p>
            <w:p w:rsidR="00615C44" w:rsidRDefault="00615C44">
              <w:pPr>
                <w:ind w:firstLine="60"/>
                <w:jc w:val="both"/>
                <w:rPr>
                  <w:rFonts w:eastAsia="Calibri"/>
                  <w:szCs w:val="24"/>
                  <w:lang w:eastAsia="lt-LT"/>
                </w:rPr>
              </w:pPr>
            </w:p>
            <w:sdt>
              <w:sdtPr>
                <w:alias w:val="42 p."/>
                <w:tag w:val="part_a0d3808a6eee405d89fbdb487fb792d0"/>
                <w:id w:val="671227568"/>
                <w:lock w:val="sdtLocked"/>
              </w:sdtPr>
              <w:sdtEndPr/>
              <w:sdtContent>
                <w:p w:rsidR="00615C44" w:rsidRDefault="00967403">
                  <w:pPr>
                    <w:ind w:firstLine="709"/>
                    <w:jc w:val="both"/>
                    <w:rPr>
                      <w:rFonts w:eastAsia="Calibri"/>
                      <w:szCs w:val="24"/>
                    </w:rPr>
                  </w:pPr>
                  <w:sdt>
                    <w:sdtPr>
                      <w:alias w:val="Numeris"/>
                      <w:tag w:val="nr_a0d3808a6eee405d89fbdb487fb792d0"/>
                      <w:id w:val="1436863339"/>
                      <w:lock w:val="sdtLocked"/>
                    </w:sdtPr>
                    <w:sdtEndPr/>
                    <w:sdtContent>
                      <w:r w:rsidR="00EC65F2">
                        <w:rPr>
                          <w:rFonts w:eastAsia="Calibri"/>
                          <w:szCs w:val="24"/>
                          <w:lang w:eastAsia="lt-LT"/>
                        </w:rPr>
                        <w:t>42</w:t>
                      </w:r>
                    </w:sdtContent>
                  </w:sdt>
                  <w:r w:rsidR="00EC65F2">
                    <w:rPr>
                      <w:rFonts w:eastAsia="Calibri"/>
                      <w:szCs w:val="24"/>
                      <w:lang w:eastAsia="lt-LT"/>
                    </w:rPr>
                    <w:t xml:space="preserve">. </w:t>
                  </w:r>
                  <w:r w:rsidR="00EC65F2">
                    <w:rPr>
                      <w:rFonts w:eastAsia="Calibri"/>
                      <w:szCs w:val="24"/>
                    </w:rPr>
                    <w:t>Šis Aprašas, jo pakeitimas ar nauja redakcija teisės aktų nustatyta tvarka tvirtinami Savivaldybės tarybos sprendimu.</w:t>
                  </w:r>
                </w:p>
              </w:sdtContent>
            </w:sdt>
            <w:sdt>
              <w:sdtPr>
                <w:alias w:val="43 p."/>
                <w:tag w:val="part_7b1b0c6f490d439a9d6eddcc76f818a0"/>
                <w:id w:val="956763186"/>
                <w:lock w:val="sdtLocked"/>
              </w:sdtPr>
              <w:sdtEndPr/>
              <w:sdtContent>
                <w:p w:rsidR="00615C44" w:rsidRDefault="00967403">
                  <w:pPr>
                    <w:ind w:firstLine="709"/>
                    <w:jc w:val="both"/>
                    <w:rPr>
                      <w:rFonts w:eastAsia="Calibri"/>
                      <w:szCs w:val="24"/>
                    </w:rPr>
                  </w:pPr>
                  <w:sdt>
                    <w:sdtPr>
                      <w:alias w:val="Numeris"/>
                      <w:tag w:val="nr_7b1b0c6f490d439a9d6eddcc76f818a0"/>
                      <w:id w:val="-1636942540"/>
                      <w:lock w:val="sdtLocked"/>
                    </w:sdtPr>
                    <w:sdtEndPr/>
                    <w:sdtContent>
                      <w:r w:rsidR="00EC65F2">
                        <w:rPr>
                          <w:rFonts w:eastAsia="Calibri"/>
                          <w:szCs w:val="24"/>
                        </w:rPr>
                        <w:t>43</w:t>
                      </w:r>
                    </w:sdtContent>
                  </w:sdt>
                  <w:r w:rsidR="00EC65F2">
                    <w:rPr>
                      <w:rFonts w:eastAsia="Calibri"/>
                      <w:szCs w:val="24"/>
                    </w:rPr>
                    <w:t>. Už aprašo vykdymą atsakingi Savivaldybės administracijos Buhalterinės apskaitos bei Švietimo ir sporto skyriai.</w:t>
                  </w:r>
                </w:p>
              </w:sdtContent>
            </w:sdt>
            <w:sdt>
              <w:sdtPr>
                <w:alias w:val="44 p."/>
                <w:tag w:val="part_50510a57f5a045edab4bf3d6499460e3"/>
                <w:id w:val="977501876"/>
                <w:lock w:val="sdtLocked"/>
              </w:sdtPr>
              <w:sdtEndPr/>
              <w:sdtContent>
                <w:p w:rsidR="00615C44" w:rsidRDefault="00967403">
                  <w:pPr>
                    <w:ind w:firstLine="709"/>
                    <w:jc w:val="both"/>
                    <w:rPr>
                      <w:rFonts w:eastAsia="Calibri"/>
                      <w:szCs w:val="24"/>
                    </w:rPr>
                  </w:pPr>
                  <w:sdt>
                    <w:sdtPr>
                      <w:alias w:val="Numeris"/>
                      <w:tag w:val="nr_50510a57f5a045edab4bf3d6499460e3"/>
                      <w:id w:val="881137439"/>
                      <w:lock w:val="sdtLocked"/>
                    </w:sdtPr>
                    <w:sdtEndPr/>
                    <w:sdtContent>
                      <w:r w:rsidR="00EC65F2">
                        <w:rPr>
                          <w:rFonts w:eastAsia="Calibri"/>
                          <w:szCs w:val="24"/>
                        </w:rPr>
                        <w:t>44</w:t>
                      </w:r>
                    </w:sdtContent>
                  </w:sdt>
                  <w:r w:rsidR="00EC65F2">
                    <w:rPr>
                      <w:rFonts w:eastAsia="Calibri"/>
                      <w:szCs w:val="24"/>
                    </w:rPr>
                    <w:t xml:space="preserve">. Lėšų panaudojimo kontrolę vykdo Savivaldybės centralizuotas vidaus audito skyrius. </w:t>
                  </w:r>
                </w:p>
              </w:sdtContent>
            </w:sdt>
            <w:sdt>
              <w:sdtPr>
                <w:alias w:val="45 p."/>
                <w:tag w:val="part_9d6b1a3171354dfa846d832cb9544864"/>
                <w:id w:val="-837158253"/>
                <w:lock w:val="sdtLocked"/>
              </w:sdtPr>
              <w:sdtEndPr/>
              <w:sdtContent>
                <w:p w:rsidR="00615C44" w:rsidRDefault="00967403">
                  <w:pPr>
                    <w:ind w:firstLine="709"/>
                    <w:jc w:val="both"/>
                    <w:rPr>
                      <w:rFonts w:eastAsia="Calibri"/>
                      <w:spacing w:val="-5"/>
                      <w:szCs w:val="24"/>
                    </w:rPr>
                  </w:pPr>
                  <w:sdt>
                    <w:sdtPr>
                      <w:alias w:val="Numeris"/>
                      <w:tag w:val="nr_9d6b1a3171354dfa846d832cb9544864"/>
                      <w:id w:val="268371779"/>
                      <w:lock w:val="sdtLocked"/>
                    </w:sdtPr>
                    <w:sdtEndPr/>
                    <w:sdtContent>
                      <w:r w:rsidR="00EC65F2">
                        <w:rPr>
                          <w:rFonts w:eastAsia="Calibri"/>
                          <w:spacing w:val="-5"/>
                          <w:szCs w:val="24"/>
                        </w:rPr>
                        <w:t>45</w:t>
                      </w:r>
                    </w:sdtContent>
                  </w:sdt>
                  <w:r w:rsidR="00EC65F2">
                    <w:rPr>
                      <w:rFonts w:eastAsia="Calibri"/>
                      <w:spacing w:val="-5"/>
                      <w:szCs w:val="24"/>
                    </w:rPr>
                    <w:t xml:space="preserve">. </w:t>
                  </w:r>
                  <w:r w:rsidR="00EC65F2">
                    <w:rPr>
                      <w:rFonts w:eastAsia="Calibri"/>
                      <w:szCs w:val="24"/>
                    </w:rPr>
                    <w:t xml:space="preserve">Šis Aprašas skelbiamas Savivaldybės interneto svetainėje </w:t>
                  </w:r>
                  <w:r w:rsidR="00EC65F2">
                    <w:rPr>
                      <w:rFonts w:eastAsia="Calibri"/>
                      <w:color w:val="0000FF"/>
                      <w:szCs w:val="24"/>
                      <w:u w:val="single"/>
                    </w:rPr>
                    <w:t>www.radviliskis.lt</w:t>
                  </w:r>
                  <w:r w:rsidR="00EC65F2">
                    <w:rPr>
                      <w:rFonts w:eastAsia="Calibri"/>
                      <w:szCs w:val="24"/>
                    </w:rPr>
                    <w:t>.</w:t>
                  </w:r>
                </w:p>
              </w:sdtContent>
            </w:sdt>
            <w:sdt>
              <w:sdtPr>
                <w:alias w:val="46 p."/>
                <w:tag w:val="part_d73a11570ec24545b31767a33742ff1c"/>
                <w:id w:val="-219683094"/>
                <w:lock w:val="sdtLocked"/>
              </w:sdtPr>
              <w:sdtEndPr/>
              <w:sdtContent>
                <w:p w:rsidR="00615C44" w:rsidRDefault="00967403">
                  <w:pPr>
                    <w:ind w:firstLine="709"/>
                    <w:jc w:val="both"/>
                    <w:rPr>
                      <w:rFonts w:eastAsia="Calibri"/>
                      <w:szCs w:val="24"/>
                    </w:rPr>
                  </w:pPr>
                  <w:sdt>
                    <w:sdtPr>
                      <w:alias w:val="Numeris"/>
                      <w:tag w:val="nr_d73a11570ec24545b31767a33742ff1c"/>
                      <w:id w:val="1171838396"/>
                      <w:lock w:val="sdtLocked"/>
                    </w:sdtPr>
                    <w:sdtEndPr/>
                    <w:sdtContent>
                      <w:r w:rsidR="00EC65F2">
                        <w:rPr>
                          <w:rFonts w:eastAsia="MS Mincho"/>
                          <w:szCs w:val="24"/>
                        </w:rPr>
                        <w:t>46</w:t>
                      </w:r>
                    </w:sdtContent>
                  </w:sdt>
                  <w:r w:rsidR="00EC65F2">
                    <w:rPr>
                      <w:rFonts w:eastAsia="MS Mincho"/>
                      <w:szCs w:val="24"/>
                    </w:rPr>
                    <w:t>.</w:t>
                  </w:r>
                  <w:r w:rsidR="00EC65F2">
                    <w:rPr>
                      <w:rFonts w:eastAsia="MS Mincho"/>
                      <w:i/>
                      <w:iCs/>
                      <w:szCs w:val="24"/>
                    </w:rPr>
                    <w:t xml:space="preserve"> </w:t>
                  </w:r>
                  <w:r w:rsidR="00EC65F2">
                    <w:rPr>
                      <w:szCs w:val="24"/>
                      <w:lang w:eastAsia="lt-LT"/>
                    </w:rPr>
                    <w:t>Šiame Apraše neaptarti, tačiau priklausantys Komisijos kompetencijai klausimai sprendžiami bendru Komisijos narių sutarimu.</w:t>
                  </w:r>
                  <w:r w:rsidR="00EC65F2">
                    <w:rPr>
                      <w:szCs w:val="24"/>
                      <w:lang w:eastAsia="lt-LT"/>
                    </w:rPr>
                    <w:cr/>
                  </w:r>
                </w:p>
              </w:sdtContent>
            </w:sdt>
          </w:sdtContent>
        </w:sdt>
        <w:sdt>
          <w:sdtPr>
            <w:rPr>
              <w:rFonts w:eastAsia="Calibri"/>
              <w:sz w:val="22"/>
              <w:szCs w:val="22"/>
              <w:lang w:eastAsia="lt-LT"/>
            </w:rPr>
            <w:alias w:val="pabaiga"/>
            <w:tag w:val="part_4a14c4d852d747999911c123055167ab"/>
            <w:id w:val="-1168162410"/>
            <w:lock w:val="sdtLocked"/>
            <w:placeholder>
              <w:docPart w:val="DefaultPlaceholder_-1854013440"/>
            </w:placeholder>
          </w:sdtPr>
          <w:sdtEndPr>
            <w:rPr>
              <w:szCs w:val="24"/>
              <w:lang w:eastAsia="en-US"/>
            </w:rPr>
          </w:sdtEndPr>
          <w:sdtContent>
            <w:p w:rsidR="00615C44" w:rsidRDefault="00EC65F2">
              <w:pPr>
                <w:jc w:val="center"/>
              </w:pPr>
              <w:r>
                <w:rPr>
                  <w:rFonts w:eastAsia="Calibri"/>
                  <w:sz w:val="22"/>
                  <w:szCs w:val="22"/>
                  <w:lang w:eastAsia="lt-LT"/>
                </w:rPr>
                <w:t>___________________</w:t>
              </w:r>
            </w:p>
            <w:p w:rsidR="00615C44" w:rsidRDefault="00967403">
              <w:pPr>
                <w:tabs>
                  <w:tab w:val="left" w:pos="4809"/>
                  <w:tab w:val="left" w:pos="5228"/>
                </w:tabs>
                <w:ind w:firstLine="5103"/>
                <w:rPr>
                  <w:rFonts w:eastAsia="Calibri"/>
                  <w:sz w:val="22"/>
                  <w:szCs w:val="24"/>
                </w:rPr>
              </w:pPr>
            </w:p>
          </w:sdtContent>
        </w:sdt>
      </w:sdtContent>
    </w:sdt>
    <w:sdt>
      <w:sdtPr>
        <w:rPr>
          <w:rFonts w:eastAsia="Calibri"/>
          <w:sz w:val="22"/>
          <w:szCs w:val="24"/>
        </w:rPr>
        <w:alias w:val="1 pr."/>
        <w:tag w:val="part_2f79aac911a8458f829a397f3bc628f7"/>
        <w:id w:val="1401717743"/>
        <w:lock w:val="sdtLocked"/>
        <w:placeholder>
          <w:docPart w:val="DefaultPlaceholder_-1854013440"/>
        </w:placeholder>
      </w:sdtPr>
      <w:sdtEndPr>
        <w:rPr>
          <w:rFonts w:eastAsia="Times New Roman"/>
          <w:sz w:val="24"/>
          <w:szCs w:val="20"/>
        </w:rPr>
      </w:sdtEndPr>
      <w:sdtContent>
        <w:p w:rsidR="00615C44" w:rsidRDefault="00615C44">
          <w:pPr>
            <w:tabs>
              <w:tab w:val="left" w:pos="4809"/>
              <w:tab w:val="left" w:pos="5228"/>
            </w:tabs>
            <w:ind w:firstLine="5103"/>
            <w:rPr>
              <w:rFonts w:eastAsia="Calibri"/>
              <w:sz w:val="22"/>
              <w:szCs w:val="24"/>
            </w:rPr>
            <w:sectPr w:rsidR="00615C44" w:rsidSect="00581A2B">
              <w:pgSz w:w="11906" w:h="16838" w:code="9"/>
              <w:pgMar w:top="1134" w:right="567" w:bottom="851" w:left="1701" w:header="709" w:footer="454" w:gutter="0"/>
              <w:pgNumType w:start="1"/>
              <w:cols w:space="1296"/>
              <w:titlePg/>
              <w:docGrid w:linePitch="360"/>
            </w:sectPr>
          </w:pPr>
        </w:p>
        <w:p w:rsidR="00615C44" w:rsidRDefault="00EC65F2">
          <w:pPr>
            <w:tabs>
              <w:tab w:val="left" w:pos="4809"/>
              <w:tab w:val="left" w:pos="5228"/>
            </w:tabs>
            <w:ind w:firstLine="5103"/>
            <w:rPr>
              <w:rFonts w:eastAsia="Calibri"/>
              <w:sz w:val="22"/>
              <w:szCs w:val="24"/>
            </w:rPr>
          </w:pPr>
          <w:r>
            <w:rPr>
              <w:rFonts w:eastAsia="Calibri"/>
              <w:sz w:val="22"/>
              <w:szCs w:val="24"/>
            </w:rPr>
            <w:lastRenderedPageBreak/>
            <w:t>Radviliškio rajono savivaldybės kūno kultūros ir</w:t>
          </w:r>
        </w:p>
        <w:p w:rsidR="00615C44" w:rsidRDefault="00EC65F2">
          <w:pPr>
            <w:tabs>
              <w:tab w:val="left" w:pos="4809"/>
              <w:tab w:val="left" w:pos="5228"/>
            </w:tabs>
            <w:ind w:firstLine="5103"/>
            <w:rPr>
              <w:rFonts w:eastAsia="Calibri"/>
              <w:sz w:val="22"/>
              <w:szCs w:val="24"/>
            </w:rPr>
          </w:pPr>
          <w:r>
            <w:rPr>
              <w:rFonts w:eastAsia="Calibri"/>
              <w:sz w:val="22"/>
              <w:szCs w:val="24"/>
            </w:rPr>
            <w:t>sporto programų, projektų dalinio finansavimo</w:t>
          </w:r>
        </w:p>
        <w:p w:rsidR="00615C44" w:rsidRDefault="00EC65F2">
          <w:pPr>
            <w:tabs>
              <w:tab w:val="left" w:pos="4809"/>
              <w:tab w:val="left" w:pos="5228"/>
            </w:tabs>
            <w:ind w:firstLine="5103"/>
            <w:rPr>
              <w:rFonts w:eastAsia="Calibri"/>
              <w:sz w:val="22"/>
              <w:szCs w:val="24"/>
            </w:rPr>
          </w:pPr>
          <w:r>
            <w:rPr>
              <w:rFonts w:eastAsia="Calibri"/>
              <w:sz w:val="22"/>
              <w:szCs w:val="24"/>
            </w:rPr>
            <w:t>konkurso tvarkos aprašo priedas Nr. 1</w:t>
          </w:r>
        </w:p>
        <w:p w:rsidR="00615C44" w:rsidRDefault="00615C44">
          <w:pPr>
            <w:rPr>
              <w:szCs w:val="24"/>
            </w:rPr>
          </w:pPr>
        </w:p>
        <w:p w:rsidR="00615C44" w:rsidRDefault="00EC65F2">
          <w:pPr>
            <w:spacing w:line="276" w:lineRule="auto"/>
            <w:jc w:val="center"/>
            <w:rPr>
              <w:szCs w:val="24"/>
            </w:rPr>
          </w:pPr>
          <w:r>
            <w:rPr>
              <w:b/>
              <w:szCs w:val="24"/>
            </w:rPr>
            <w:t xml:space="preserve">SPORTO PROGRAMOS DALINIO FINANSAVIMO KONKURSO </w:t>
          </w:r>
          <w:r>
            <w:rPr>
              <w:b/>
              <w:bCs/>
              <w:szCs w:val="24"/>
            </w:rPr>
            <w:t>PARAIŠKA</w:t>
          </w:r>
        </w:p>
        <w:p w:rsidR="00615C44" w:rsidRDefault="00615C44">
          <w:pPr>
            <w:spacing w:line="276" w:lineRule="auto"/>
            <w:rPr>
              <w:szCs w:val="24"/>
            </w:rPr>
          </w:pPr>
        </w:p>
        <w:p w:rsidR="00615C44" w:rsidRDefault="00615C44">
          <w:pPr>
            <w:spacing w:line="276" w:lineRule="auto"/>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615C44">
            <w:tc>
              <w:tcPr>
                <w:tcW w:w="10421" w:type="dxa"/>
              </w:tcPr>
              <w:p w:rsidR="00615C44" w:rsidRDefault="00615C44">
                <w:pPr>
                  <w:spacing w:line="276" w:lineRule="auto"/>
                  <w:ind w:firstLine="851"/>
                  <w:jc w:val="center"/>
                  <w:rPr>
                    <w:rFonts w:eastAsia="Calibri"/>
                    <w:b/>
                    <w:szCs w:val="24"/>
                  </w:rPr>
                </w:pPr>
              </w:p>
            </w:tc>
          </w:tr>
        </w:tbl>
        <w:p w:rsidR="00615C44" w:rsidRDefault="00615C44">
          <w:pPr>
            <w:rPr>
              <w:szCs w:val="24"/>
            </w:rPr>
          </w:pPr>
        </w:p>
        <w:p w:rsidR="00615C44" w:rsidRDefault="00EC65F2">
          <w:pPr>
            <w:spacing w:line="276" w:lineRule="auto"/>
            <w:ind w:firstLine="3686"/>
            <w:rPr>
              <w:szCs w:val="24"/>
            </w:rPr>
          </w:pPr>
          <w:r>
            <w:rPr>
              <w:szCs w:val="24"/>
            </w:rPr>
            <w:t>(projekto teikėjo pavadinimas)</w:t>
          </w:r>
        </w:p>
        <w:p w:rsidR="00615C44" w:rsidRDefault="00615C44">
          <w:pPr>
            <w:spacing w:line="276" w:lineRule="auto"/>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615C44">
            <w:tc>
              <w:tcPr>
                <w:tcW w:w="10421" w:type="dxa"/>
              </w:tcPr>
              <w:p w:rsidR="00615C44" w:rsidRDefault="00615C44">
                <w:pPr>
                  <w:spacing w:line="276" w:lineRule="auto"/>
                  <w:ind w:firstLine="851"/>
                  <w:jc w:val="center"/>
                  <w:rPr>
                    <w:rFonts w:eastAsia="Calibri"/>
                    <w:b/>
                    <w:szCs w:val="24"/>
                  </w:rPr>
                </w:pPr>
              </w:p>
            </w:tc>
          </w:tr>
        </w:tbl>
        <w:p w:rsidR="00615C44" w:rsidRDefault="00615C44">
          <w:pPr>
            <w:rPr>
              <w:szCs w:val="24"/>
            </w:rPr>
          </w:pPr>
        </w:p>
        <w:p w:rsidR="00615C44" w:rsidRDefault="00EC65F2">
          <w:pPr>
            <w:spacing w:line="276" w:lineRule="auto"/>
            <w:ind w:firstLine="4253"/>
            <w:rPr>
              <w:szCs w:val="24"/>
            </w:rPr>
          </w:pPr>
          <w:r>
            <w:rPr>
              <w:szCs w:val="24"/>
            </w:rPr>
            <w:t>(projekto pavadinimas)</w:t>
          </w:r>
        </w:p>
        <w:p w:rsidR="00615C44" w:rsidRDefault="00615C44">
          <w:pPr>
            <w:spacing w:line="276" w:lineRule="auto"/>
            <w:jc w:val="center"/>
            <w:rPr>
              <w:szCs w:val="24"/>
            </w:rPr>
          </w:pPr>
        </w:p>
        <w:sdt>
          <w:sdtPr>
            <w:alias w:val="pr. 1 p."/>
            <w:tag w:val="part_655ee447f7e6439292a80a01ce63d7c8"/>
            <w:id w:val="355318310"/>
            <w:lock w:val="sdtLocked"/>
          </w:sdtPr>
          <w:sdtEndPr/>
          <w:sdtContent>
            <w:p w:rsidR="00615C44" w:rsidRDefault="00967403">
              <w:pPr>
                <w:rPr>
                  <w:b/>
                  <w:szCs w:val="24"/>
                </w:rPr>
              </w:pPr>
              <w:sdt>
                <w:sdtPr>
                  <w:alias w:val="Numeris"/>
                  <w:tag w:val="nr_655ee447f7e6439292a80a01ce63d7c8"/>
                  <w:id w:val="-45688305"/>
                  <w:lock w:val="sdtLocked"/>
                </w:sdtPr>
                <w:sdtEndPr/>
                <w:sdtContent>
                  <w:r w:rsidR="00EC65F2">
                    <w:rPr>
                      <w:b/>
                      <w:szCs w:val="24"/>
                    </w:rPr>
                    <w:t>1</w:t>
                  </w:r>
                </w:sdtContent>
              </w:sdt>
              <w:r w:rsidR="00EC65F2">
                <w:rPr>
                  <w:b/>
                  <w:szCs w:val="24"/>
                </w:rPr>
                <w:t>. Informacija apie teikėją.</w:t>
              </w:r>
            </w:p>
            <w:sdt>
              <w:sdtPr>
                <w:alias w:val="pr. 1.1 pp."/>
                <w:tag w:val="part_1659bca086ab44519937b29494d3ddcb"/>
                <w:id w:val="-1442918231"/>
                <w:lock w:val="sdtLocked"/>
              </w:sdtPr>
              <w:sdtEndPr/>
              <w:sdtContent>
                <w:p w:rsidR="00615C44" w:rsidRDefault="00967403">
                  <w:pPr>
                    <w:rPr>
                      <w:b/>
                      <w:szCs w:val="24"/>
                    </w:rPr>
                  </w:pPr>
                  <w:sdt>
                    <w:sdtPr>
                      <w:alias w:val="Numeris"/>
                      <w:tag w:val="nr_1659bca086ab44519937b29494d3ddcb"/>
                      <w:id w:val="-825900058"/>
                      <w:lock w:val="sdtLocked"/>
                    </w:sdtPr>
                    <w:sdtEndPr/>
                    <w:sdtContent>
                      <w:r w:rsidR="00EC65F2">
                        <w:rPr>
                          <w:b/>
                          <w:szCs w:val="24"/>
                        </w:rPr>
                        <w:t>1.1</w:t>
                      </w:r>
                    </w:sdtContent>
                  </w:sdt>
                  <w:r w:rsidR="00EC65F2">
                    <w:rPr>
                      <w:b/>
                      <w:szCs w:val="24"/>
                    </w:rPr>
                    <w:t>. Informacija apie programos vadovą:</w:t>
                  </w:r>
                </w:p>
                <w:tbl>
                  <w:tblPr>
                    <w:tblW w:w="9923" w:type="dxa"/>
                    <w:tblInd w:w="-87" w:type="dxa"/>
                    <w:tblLayout w:type="fixed"/>
                    <w:tblCellMar>
                      <w:top w:w="55" w:type="dxa"/>
                      <w:left w:w="55" w:type="dxa"/>
                      <w:bottom w:w="55" w:type="dxa"/>
                      <w:right w:w="55" w:type="dxa"/>
                    </w:tblCellMar>
                    <w:tblLook w:val="0000" w:firstRow="0" w:lastRow="0" w:firstColumn="0" w:lastColumn="0" w:noHBand="0" w:noVBand="0"/>
                  </w:tblPr>
                  <w:tblGrid>
                    <w:gridCol w:w="1702"/>
                    <w:gridCol w:w="8221"/>
                  </w:tblGrid>
                  <w:tr w:rsidR="00615C44">
                    <w:trPr>
                      <w:tblHeader/>
                    </w:trPr>
                    <w:tc>
                      <w:tcPr>
                        <w:tcW w:w="1702" w:type="dxa"/>
                        <w:tcBorders>
                          <w:top w:val="single" w:sz="1" w:space="0" w:color="000000"/>
                          <w:left w:val="single" w:sz="1" w:space="0" w:color="000000"/>
                          <w:bottom w:val="single" w:sz="1" w:space="0" w:color="000000"/>
                        </w:tcBorders>
                      </w:tcPr>
                      <w:p w:rsidR="00615C44" w:rsidRDefault="00EC65F2">
                        <w:pPr>
                          <w:rPr>
                            <w:szCs w:val="24"/>
                          </w:rPr>
                        </w:pPr>
                        <w:r>
                          <w:rPr>
                            <w:szCs w:val="24"/>
                          </w:rPr>
                          <w:t>Vardas, pavardė</w:t>
                        </w:r>
                      </w:p>
                    </w:tc>
                    <w:tc>
                      <w:tcPr>
                        <w:tcW w:w="8221" w:type="dxa"/>
                        <w:tcBorders>
                          <w:top w:val="single" w:sz="1" w:space="0" w:color="000000"/>
                          <w:left w:val="single" w:sz="1" w:space="0" w:color="000000"/>
                          <w:bottom w:val="single" w:sz="1" w:space="0" w:color="000000"/>
                          <w:right w:val="single" w:sz="1" w:space="0" w:color="000000"/>
                        </w:tcBorders>
                      </w:tcPr>
                      <w:p w:rsidR="00615C44" w:rsidRDefault="00615C44">
                        <w:pPr>
                          <w:rPr>
                            <w:szCs w:val="24"/>
                          </w:rPr>
                        </w:pPr>
                      </w:p>
                    </w:tc>
                  </w:tr>
                  <w:tr w:rsidR="00615C44">
                    <w:tc>
                      <w:tcPr>
                        <w:tcW w:w="1702" w:type="dxa"/>
                        <w:tcBorders>
                          <w:left w:val="single" w:sz="1" w:space="0" w:color="000000"/>
                          <w:bottom w:val="single" w:sz="1" w:space="0" w:color="000000"/>
                        </w:tcBorders>
                      </w:tcPr>
                      <w:p w:rsidR="00615C44" w:rsidRDefault="00EC65F2">
                        <w:pPr>
                          <w:rPr>
                            <w:szCs w:val="24"/>
                          </w:rPr>
                        </w:pPr>
                        <w:r>
                          <w:rPr>
                            <w:szCs w:val="24"/>
                          </w:rPr>
                          <w:t>Adresas</w:t>
                        </w:r>
                      </w:p>
                    </w:tc>
                    <w:tc>
                      <w:tcPr>
                        <w:tcW w:w="8221" w:type="dxa"/>
                        <w:tcBorders>
                          <w:left w:val="single" w:sz="1" w:space="0" w:color="000000"/>
                          <w:bottom w:val="single" w:sz="1" w:space="0" w:color="000000"/>
                          <w:right w:val="single" w:sz="1" w:space="0" w:color="000000"/>
                        </w:tcBorders>
                      </w:tcPr>
                      <w:p w:rsidR="00615C44" w:rsidRDefault="00615C44">
                        <w:pPr>
                          <w:rPr>
                            <w:szCs w:val="24"/>
                          </w:rPr>
                        </w:pPr>
                      </w:p>
                    </w:tc>
                  </w:tr>
                  <w:tr w:rsidR="00615C44">
                    <w:tc>
                      <w:tcPr>
                        <w:tcW w:w="1702" w:type="dxa"/>
                        <w:tcBorders>
                          <w:left w:val="single" w:sz="1" w:space="0" w:color="000000"/>
                          <w:bottom w:val="single" w:sz="1" w:space="0" w:color="000000"/>
                        </w:tcBorders>
                      </w:tcPr>
                      <w:p w:rsidR="00615C44" w:rsidRDefault="00EC65F2">
                        <w:pPr>
                          <w:rPr>
                            <w:szCs w:val="24"/>
                          </w:rPr>
                        </w:pPr>
                        <w:r>
                          <w:rPr>
                            <w:szCs w:val="24"/>
                          </w:rPr>
                          <w:t>Telefono Nr.</w:t>
                        </w:r>
                      </w:p>
                    </w:tc>
                    <w:tc>
                      <w:tcPr>
                        <w:tcW w:w="8221" w:type="dxa"/>
                        <w:tcBorders>
                          <w:left w:val="single" w:sz="1" w:space="0" w:color="000000"/>
                          <w:bottom w:val="single" w:sz="1" w:space="0" w:color="000000"/>
                          <w:right w:val="single" w:sz="1" w:space="0" w:color="000000"/>
                        </w:tcBorders>
                      </w:tcPr>
                      <w:p w:rsidR="00615C44" w:rsidRDefault="00615C44">
                        <w:pPr>
                          <w:rPr>
                            <w:szCs w:val="24"/>
                          </w:rPr>
                        </w:pPr>
                      </w:p>
                    </w:tc>
                  </w:tr>
                  <w:tr w:rsidR="00615C44">
                    <w:tc>
                      <w:tcPr>
                        <w:tcW w:w="1702" w:type="dxa"/>
                        <w:tcBorders>
                          <w:left w:val="single" w:sz="1" w:space="0" w:color="000000"/>
                          <w:bottom w:val="single" w:sz="1" w:space="0" w:color="000000"/>
                        </w:tcBorders>
                      </w:tcPr>
                      <w:p w:rsidR="00615C44" w:rsidRDefault="00EC65F2">
                        <w:pPr>
                          <w:rPr>
                            <w:szCs w:val="24"/>
                          </w:rPr>
                        </w:pPr>
                        <w:r>
                          <w:rPr>
                            <w:szCs w:val="24"/>
                          </w:rPr>
                          <w:t>El. p. adresas</w:t>
                        </w:r>
                      </w:p>
                    </w:tc>
                    <w:tc>
                      <w:tcPr>
                        <w:tcW w:w="8221" w:type="dxa"/>
                        <w:tcBorders>
                          <w:left w:val="single" w:sz="1" w:space="0" w:color="000000"/>
                          <w:bottom w:val="single" w:sz="1" w:space="0" w:color="000000"/>
                          <w:right w:val="single" w:sz="1" w:space="0" w:color="000000"/>
                        </w:tcBorders>
                      </w:tcPr>
                      <w:p w:rsidR="00615C44" w:rsidRDefault="00615C44">
                        <w:pPr>
                          <w:rPr>
                            <w:szCs w:val="24"/>
                          </w:rPr>
                        </w:pPr>
                      </w:p>
                    </w:tc>
                  </w:tr>
                  <w:tr w:rsidR="00615C44">
                    <w:tc>
                      <w:tcPr>
                        <w:tcW w:w="1702" w:type="dxa"/>
                        <w:tcBorders>
                          <w:left w:val="single" w:sz="1" w:space="0" w:color="000000"/>
                          <w:bottom w:val="single" w:sz="1" w:space="0" w:color="000000"/>
                        </w:tcBorders>
                      </w:tcPr>
                      <w:p w:rsidR="00615C44" w:rsidRDefault="00EC65F2">
                        <w:pPr>
                          <w:rPr>
                            <w:szCs w:val="24"/>
                          </w:rPr>
                        </w:pPr>
                        <w:r>
                          <w:rPr>
                            <w:szCs w:val="24"/>
                          </w:rPr>
                          <w:t>Darbovietė (pagrindinė)</w:t>
                        </w:r>
                      </w:p>
                    </w:tc>
                    <w:tc>
                      <w:tcPr>
                        <w:tcW w:w="8221" w:type="dxa"/>
                        <w:tcBorders>
                          <w:left w:val="single" w:sz="1" w:space="0" w:color="000000"/>
                          <w:bottom w:val="single" w:sz="1" w:space="0" w:color="000000"/>
                          <w:right w:val="single" w:sz="1" w:space="0" w:color="000000"/>
                        </w:tcBorders>
                      </w:tcPr>
                      <w:p w:rsidR="00615C44" w:rsidRDefault="00615C44">
                        <w:pPr>
                          <w:rPr>
                            <w:szCs w:val="24"/>
                          </w:rPr>
                        </w:pPr>
                      </w:p>
                    </w:tc>
                  </w:tr>
                  <w:tr w:rsidR="00615C44">
                    <w:tc>
                      <w:tcPr>
                        <w:tcW w:w="1702" w:type="dxa"/>
                        <w:tcBorders>
                          <w:left w:val="single" w:sz="1" w:space="0" w:color="000000"/>
                          <w:bottom w:val="single" w:sz="1" w:space="0" w:color="000000"/>
                        </w:tcBorders>
                      </w:tcPr>
                      <w:p w:rsidR="00615C44" w:rsidRDefault="00EC65F2">
                        <w:pPr>
                          <w:rPr>
                            <w:szCs w:val="24"/>
                          </w:rPr>
                        </w:pPr>
                        <w:r>
                          <w:rPr>
                            <w:szCs w:val="24"/>
                          </w:rPr>
                          <w:t xml:space="preserve">Pareigos </w:t>
                        </w:r>
                      </w:p>
                    </w:tc>
                    <w:tc>
                      <w:tcPr>
                        <w:tcW w:w="8221" w:type="dxa"/>
                        <w:tcBorders>
                          <w:left w:val="single" w:sz="1" w:space="0" w:color="000000"/>
                          <w:bottom w:val="single" w:sz="1" w:space="0" w:color="000000"/>
                          <w:right w:val="single" w:sz="1" w:space="0" w:color="000000"/>
                        </w:tcBorders>
                      </w:tcPr>
                      <w:p w:rsidR="00615C44" w:rsidRDefault="00615C44">
                        <w:pPr>
                          <w:rPr>
                            <w:szCs w:val="24"/>
                          </w:rPr>
                        </w:pPr>
                      </w:p>
                    </w:tc>
                  </w:tr>
                  <w:tr w:rsidR="00615C44">
                    <w:tc>
                      <w:tcPr>
                        <w:tcW w:w="1702" w:type="dxa"/>
                        <w:tcBorders>
                          <w:left w:val="single" w:sz="1" w:space="0" w:color="000000"/>
                          <w:bottom w:val="single" w:sz="1" w:space="0" w:color="000000"/>
                        </w:tcBorders>
                      </w:tcPr>
                      <w:p w:rsidR="00615C44" w:rsidRDefault="00EC65F2">
                        <w:pPr>
                          <w:rPr>
                            <w:szCs w:val="24"/>
                          </w:rPr>
                        </w:pPr>
                        <w:r>
                          <w:rPr>
                            <w:szCs w:val="24"/>
                          </w:rPr>
                          <w:t>Kita informacija</w:t>
                        </w:r>
                      </w:p>
                      <w:p w:rsidR="00615C44" w:rsidRDefault="00EC65F2">
                        <w:pPr>
                          <w:ind w:firstLine="62"/>
                          <w:rPr>
                            <w:szCs w:val="24"/>
                          </w:rPr>
                        </w:pPr>
                        <w:r>
                          <w:rPr>
                            <w:i/>
                            <w:iCs/>
                            <w:szCs w:val="24"/>
                          </w:rPr>
                          <w:t>(neprivaloma)</w:t>
                        </w:r>
                      </w:p>
                    </w:tc>
                    <w:tc>
                      <w:tcPr>
                        <w:tcW w:w="8221" w:type="dxa"/>
                        <w:tcBorders>
                          <w:left w:val="single" w:sz="1" w:space="0" w:color="000000"/>
                          <w:bottom w:val="single" w:sz="1" w:space="0" w:color="000000"/>
                          <w:right w:val="single" w:sz="1" w:space="0" w:color="000000"/>
                        </w:tcBorders>
                      </w:tcPr>
                      <w:p w:rsidR="00615C44" w:rsidRDefault="00615C44">
                        <w:pPr>
                          <w:rPr>
                            <w:szCs w:val="24"/>
                          </w:rPr>
                        </w:pPr>
                      </w:p>
                    </w:tc>
                  </w:tr>
                </w:tbl>
                <w:p w:rsidR="00615C44" w:rsidRDefault="00967403">
                  <w:pPr>
                    <w:rPr>
                      <w:szCs w:val="24"/>
                    </w:rPr>
                  </w:pPr>
                </w:p>
              </w:sdtContent>
            </w:sdt>
            <w:sdt>
              <w:sdtPr>
                <w:alias w:val="pr. 1.2 pp."/>
                <w:tag w:val="part_2ab86b21519f4bf994f6eb4f7ecafbf6"/>
                <w:id w:val="1319004720"/>
                <w:lock w:val="sdtLocked"/>
              </w:sdtPr>
              <w:sdtEndPr/>
              <w:sdtContent>
                <w:p w:rsidR="00615C44" w:rsidRDefault="00967403">
                  <w:pPr>
                    <w:rPr>
                      <w:b/>
                      <w:szCs w:val="24"/>
                    </w:rPr>
                  </w:pPr>
                  <w:sdt>
                    <w:sdtPr>
                      <w:alias w:val="Numeris"/>
                      <w:tag w:val="nr_2ab86b21519f4bf994f6eb4f7ecafbf6"/>
                      <w:id w:val="1544254089"/>
                      <w:lock w:val="sdtLocked"/>
                    </w:sdtPr>
                    <w:sdtEndPr/>
                    <w:sdtContent>
                      <w:r w:rsidR="00EC65F2">
                        <w:rPr>
                          <w:b/>
                          <w:szCs w:val="24"/>
                        </w:rPr>
                        <w:t>1.2</w:t>
                      </w:r>
                    </w:sdtContent>
                  </w:sdt>
                  <w:r w:rsidR="00EC65F2">
                    <w:rPr>
                      <w:b/>
                      <w:szCs w:val="24"/>
                    </w:rPr>
                    <w:t>. Teikėjas (organizacija, įstaiga, per kurią bus vykdomas finansavimas, atsiskaitymas ir veiklos kontrolė) ir jo rekvizitai:</w:t>
                  </w:r>
                </w:p>
                <w:tbl>
                  <w:tblPr>
                    <w:tblW w:w="9923" w:type="dxa"/>
                    <w:tblInd w:w="-87" w:type="dxa"/>
                    <w:tblLayout w:type="fixed"/>
                    <w:tblCellMar>
                      <w:top w:w="55" w:type="dxa"/>
                      <w:left w:w="55" w:type="dxa"/>
                      <w:bottom w:w="55" w:type="dxa"/>
                      <w:right w:w="55" w:type="dxa"/>
                    </w:tblCellMar>
                    <w:tblLook w:val="0000" w:firstRow="0" w:lastRow="0" w:firstColumn="0" w:lastColumn="0" w:noHBand="0" w:noVBand="0"/>
                  </w:tblPr>
                  <w:tblGrid>
                    <w:gridCol w:w="1702"/>
                    <w:gridCol w:w="8221"/>
                  </w:tblGrid>
                  <w:tr w:rsidR="00615C44">
                    <w:tc>
                      <w:tcPr>
                        <w:tcW w:w="1702" w:type="dxa"/>
                        <w:tcBorders>
                          <w:top w:val="single" w:sz="1" w:space="0" w:color="000000"/>
                          <w:left w:val="single" w:sz="1" w:space="0" w:color="000000"/>
                          <w:bottom w:val="single" w:sz="1" w:space="0" w:color="000000"/>
                        </w:tcBorders>
                      </w:tcPr>
                      <w:p w:rsidR="00615C44" w:rsidRDefault="00EC65F2">
                        <w:pPr>
                          <w:rPr>
                            <w:szCs w:val="24"/>
                          </w:rPr>
                        </w:pPr>
                        <w:r>
                          <w:rPr>
                            <w:szCs w:val="24"/>
                          </w:rPr>
                          <w:t xml:space="preserve">Pavadinimas </w:t>
                        </w:r>
                      </w:p>
                    </w:tc>
                    <w:tc>
                      <w:tcPr>
                        <w:tcW w:w="8221" w:type="dxa"/>
                        <w:tcBorders>
                          <w:top w:val="single" w:sz="1" w:space="0" w:color="000000"/>
                          <w:left w:val="single" w:sz="1" w:space="0" w:color="000000"/>
                          <w:bottom w:val="single" w:sz="1" w:space="0" w:color="000000"/>
                          <w:right w:val="single" w:sz="1" w:space="0" w:color="000000"/>
                        </w:tcBorders>
                      </w:tcPr>
                      <w:p w:rsidR="00615C44" w:rsidRDefault="00615C44">
                        <w:pPr>
                          <w:rPr>
                            <w:i/>
                            <w:iCs/>
                            <w:szCs w:val="24"/>
                          </w:rPr>
                        </w:pPr>
                      </w:p>
                    </w:tc>
                  </w:tr>
                  <w:tr w:rsidR="00615C44">
                    <w:tc>
                      <w:tcPr>
                        <w:tcW w:w="1702" w:type="dxa"/>
                        <w:tcBorders>
                          <w:left w:val="single" w:sz="1" w:space="0" w:color="000000"/>
                          <w:bottom w:val="single" w:sz="1" w:space="0" w:color="000000"/>
                        </w:tcBorders>
                      </w:tcPr>
                      <w:p w:rsidR="00615C44" w:rsidRDefault="00EC65F2">
                        <w:pPr>
                          <w:rPr>
                            <w:szCs w:val="24"/>
                          </w:rPr>
                        </w:pPr>
                        <w:r>
                          <w:rPr>
                            <w:szCs w:val="24"/>
                          </w:rPr>
                          <w:t xml:space="preserve">Adresas </w:t>
                        </w:r>
                      </w:p>
                    </w:tc>
                    <w:tc>
                      <w:tcPr>
                        <w:tcW w:w="8221" w:type="dxa"/>
                        <w:tcBorders>
                          <w:left w:val="single" w:sz="1" w:space="0" w:color="000000"/>
                          <w:bottom w:val="single" w:sz="1" w:space="0" w:color="000000"/>
                          <w:right w:val="single" w:sz="1" w:space="0" w:color="000000"/>
                        </w:tcBorders>
                      </w:tcPr>
                      <w:p w:rsidR="00615C44" w:rsidRDefault="00615C44">
                        <w:pPr>
                          <w:rPr>
                            <w:szCs w:val="24"/>
                          </w:rPr>
                        </w:pPr>
                      </w:p>
                    </w:tc>
                  </w:tr>
                  <w:tr w:rsidR="00615C44">
                    <w:tc>
                      <w:tcPr>
                        <w:tcW w:w="1702" w:type="dxa"/>
                        <w:tcBorders>
                          <w:left w:val="single" w:sz="1" w:space="0" w:color="000000"/>
                          <w:bottom w:val="single" w:sz="1" w:space="0" w:color="000000"/>
                        </w:tcBorders>
                      </w:tcPr>
                      <w:p w:rsidR="00615C44" w:rsidRDefault="00EC65F2">
                        <w:pPr>
                          <w:rPr>
                            <w:szCs w:val="24"/>
                          </w:rPr>
                        </w:pPr>
                        <w:r>
                          <w:rPr>
                            <w:szCs w:val="24"/>
                          </w:rPr>
                          <w:t xml:space="preserve">Telefonas </w:t>
                        </w:r>
                      </w:p>
                    </w:tc>
                    <w:tc>
                      <w:tcPr>
                        <w:tcW w:w="8221" w:type="dxa"/>
                        <w:tcBorders>
                          <w:left w:val="single" w:sz="1" w:space="0" w:color="000000"/>
                          <w:bottom w:val="single" w:sz="1" w:space="0" w:color="000000"/>
                          <w:right w:val="single" w:sz="1" w:space="0" w:color="000000"/>
                        </w:tcBorders>
                      </w:tcPr>
                      <w:p w:rsidR="00615C44" w:rsidRDefault="00615C44">
                        <w:pPr>
                          <w:rPr>
                            <w:szCs w:val="24"/>
                          </w:rPr>
                        </w:pPr>
                      </w:p>
                    </w:tc>
                  </w:tr>
                  <w:tr w:rsidR="00615C44">
                    <w:tc>
                      <w:tcPr>
                        <w:tcW w:w="1702" w:type="dxa"/>
                        <w:tcBorders>
                          <w:left w:val="single" w:sz="1" w:space="0" w:color="000000"/>
                          <w:bottom w:val="single" w:sz="1" w:space="0" w:color="000000"/>
                        </w:tcBorders>
                      </w:tcPr>
                      <w:p w:rsidR="00615C44" w:rsidRDefault="00EC65F2">
                        <w:pPr>
                          <w:rPr>
                            <w:szCs w:val="24"/>
                          </w:rPr>
                        </w:pPr>
                        <w:r>
                          <w:rPr>
                            <w:szCs w:val="24"/>
                          </w:rPr>
                          <w:t xml:space="preserve">El. paštas </w:t>
                        </w:r>
                      </w:p>
                    </w:tc>
                    <w:tc>
                      <w:tcPr>
                        <w:tcW w:w="8221" w:type="dxa"/>
                        <w:tcBorders>
                          <w:left w:val="single" w:sz="1" w:space="0" w:color="000000"/>
                          <w:bottom w:val="single" w:sz="1" w:space="0" w:color="000000"/>
                          <w:right w:val="single" w:sz="1" w:space="0" w:color="000000"/>
                        </w:tcBorders>
                      </w:tcPr>
                      <w:p w:rsidR="00615C44" w:rsidRDefault="00615C44">
                        <w:pPr>
                          <w:rPr>
                            <w:szCs w:val="24"/>
                          </w:rPr>
                        </w:pPr>
                      </w:p>
                    </w:tc>
                  </w:tr>
                  <w:tr w:rsidR="00615C44">
                    <w:tc>
                      <w:tcPr>
                        <w:tcW w:w="1702" w:type="dxa"/>
                        <w:tcBorders>
                          <w:left w:val="single" w:sz="1" w:space="0" w:color="000000"/>
                          <w:bottom w:val="single" w:sz="1" w:space="0" w:color="000000"/>
                        </w:tcBorders>
                      </w:tcPr>
                      <w:p w:rsidR="00615C44" w:rsidRDefault="00EC65F2">
                        <w:pPr>
                          <w:rPr>
                            <w:szCs w:val="24"/>
                          </w:rPr>
                        </w:pPr>
                        <w:r>
                          <w:rPr>
                            <w:szCs w:val="24"/>
                          </w:rPr>
                          <w:t xml:space="preserve">Įmonės kodas  </w:t>
                        </w:r>
                      </w:p>
                    </w:tc>
                    <w:tc>
                      <w:tcPr>
                        <w:tcW w:w="8221" w:type="dxa"/>
                        <w:tcBorders>
                          <w:left w:val="single" w:sz="1" w:space="0" w:color="000000"/>
                          <w:bottom w:val="single" w:sz="1" w:space="0" w:color="000000"/>
                          <w:right w:val="single" w:sz="1" w:space="0" w:color="000000"/>
                        </w:tcBorders>
                      </w:tcPr>
                      <w:p w:rsidR="00615C44" w:rsidRDefault="00615C44">
                        <w:pPr>
                          <w:rPr>
                            <w:szCs w:val="24"/>
                          </w:rPr>
                        </w:pPr>
                      </w:p>
                    </w:tc>
                  </w:tr>
                  <w:tr w:rsidR="00615C44">
                    <w:tc>
                      <w:tcPr>
                        <w:tcW w:w="1702" w:type="dxa"/>
                        <w:tcBorders>
                          <w:left w:val="single" w:sz="1" w:space="0" w:color="000000"/>
                          <w:bottom w:val="single" w:sz="1" w:space="0" w:color="000000"/>
                        </w:tcBorders>
                      </w:tcPr>
                      <w:p w:rsidR="00615C44" w:rsidRDefault="00EC65F2">
                        <w:pPr>
                          <w:rPr>
                            <w:szCs w:val="24"/>
                          </w:rPr>
                        </w:pPr>
                        <w:r>
                          <w:rPr>
                            <w:szCs w:val="24"/>
                          </w:rPr>
                          <w:t>Atsiskaitomoji sąskaita</w:t>
                        </w:r>
                      </w:p>
                    </w:tc>
                    <w:tc>
                      <w:tcPr>
                        <w:tcW w:w="8221" w:type="dxa"/>
                        <w:tcBorders>
                          <w:left w:val="single" w:sz="1" w:space="0" w:color="000000"/>
                          <w:bottom w:val="single" w:sz="1" w:space="0" w:color="000000"/>
                          <w:right w:val="single" w:sz="1" w:space="0" w:color="000000"/>
                        </w:tcBorders>
                      </w:tcPr>
                      <w:p w:rsidR="00615C44" w:rsidRDefault="00615C44">
                        <w:pPr>
                          <w:rPr>
                            <w:szCs w:val="24"/>
                          </w:rPr>
                        </w:pPr>
                      </w:p>
                    </w:tc>
                  </w:tr>
                  <w:tr w:rsidR="00615C44">
                    <w:tc>
                      <w:tcPr>
                        <w:tcW w:w="1702" w:type="dxa"/>
                        <w:tcBorders>
                          <w:left w:val="single" w:sz="1" w:space="0" w:color="000000"/>
                          <w:bottom w:val="single" w:sz="1" w:space="0" w:color="000000"/>
                        </w:tcBorders>
                      </w:tcPr>
                      <w:p w:rsidR="00615C44" w:rsidRDefault="00EC65F2">
                        <w:pPr>
                          <w:rPr>
                            <w:szCs w:val="24"/>
                          </w:rPr>
                        </w:pPr>
                        <w:r>
                          <w:rPr>
                            <w:szCs w:val="24"/>
                          </w:rPr>
                          <w:t xml:space="preserve">Bankas </w:t>
                        </w:r>
                      </w:p>
                    </w:tc>
                    <w:tc>
                      <w:tcPr>
                        <w:tcW w:w="8221" w:type="dxa"/>
                        <w:tcBorders>
                          <w:left w:val="single" w:sz="1" w:space="0" w:color="000000"/>
                          <w:bottom w:val="single" w:sz="1" w:space="0" w:color="000000"/>
                          <w:right w:val="single" w:sz="1" w:space="0" w:color="000000"/>
                        </w:tcBorders>
                      </w:tcPr>
                      <w:p w:rsidR="00615C44" w:rsidRDefault="00615C44">
                        <w:pPr>
                          <w:rPr>
                            <w:szCs w:val="24"/>
                          </w:rPr>
                        </w:pPr>
                      </w:p>
                    </w:tc>
                  </w:tr>
                  <w:tr w:rsidR="00615C44">
                    <w:tc>
                      <w:tcPr>
                        <w:tcW w:w="1702" w:type="dxa"/>
                        <w:tcBorders>
                          <w:left w:val="single" w:sz="1" w:space="0" w:color="000000"/>
                          <w:bottom w:val="single" w:sz="1" w:space="0" w:color="000000"/>
                        </w:tcBorders>
                      </w:tcPr>
                      <w:p w:rsidR="00615C44" w:rsidRDefault="00EC65F2">
                        <w:pPr>
                          <w:rPr>
                            <w:szCs w:val="24"/>
                          </w:rPr>
                        </w:pPr>
                        <w:r>
                          <w:rPr>
                            <w:szCs w:val="24"/>
                          </w:rPr>
                          <w:t xml:space="preserve">Banko kodas </w:t>
                        </w:r>
                      </w:p>
                    </w:tc>
                    <w:tc>
                      <w:tcPr>
                        <w:tcW w:w="8221" w:type="dxa"/>
                        <w:tcBorders>
                          <w:left w:val="single" w:sz="1" w:space="0" w:color="000000"/>
                          <w:bottom w:val="single" w:sz="1" w:space="0" w:color="000000"/>
                          <w:right w:val="single" w:sz="1" w:space="0" w:color="000000"/>
                        </w:tcBorders>
                      </w:tcPr>
                      <w:p w:rsidR="00615C44" w:rsidRDefault="00615C44">
                        <w:pPr>
                          <w:rPr>
                            <w:szCs w:val="24"/>
                          </w:rPr>
                        </w:pPr>
                      </w:p>
                    </w:tc>
                  </w:tr>
                </w:tbl>
                <w:p w:rsidR="00615C44" w:rsidRDefault="00967403">
                  <w:pPr>
                    <w:rPr>
                      <w:szCs w:val="24"/>
                    </w:rPr>
                  </w:pPr>
                </w:p>
              </w:sdtContent>
            </w:sdt>
          </w:sdtContent>
        </w:sdt>
        <w:sdt>
          <w:sdtPr>
            <w:alias w:val="pr. 2 p."/>
            <w:tag w:val="part_fafc92ae731747789bda611041a868b6"/>
            <w:id w:val="1115405870"/>
            <w:lock w:val="sdtLocked"/>
          </w:sdtPr>
          <w:sdtEndPr/>
          <w:sdtContent>
            <w:p w:rsidR="00615C44" w:rsidRDefault="00967403">
              <w:pPr>
                <w:rPr>
                  <w:b/>
                  <w:szCs w:val="24"/>
                </w:rPr>
              </w:pPr>
              <w:sdt>
                <w:sdtPr>
                  <w:alias w:val="Numeris"/>
                  <w:tag w:val="nr_fafc92ae731747789bda611041a868b6"/>
                  <w:id w:val="-1457631548"/>
                  <w:lock w:val="sdtLocked"/>
                </w:sdtPr>
                <w:sdtEndPr/>
                <w:sdtContent>
                  <w:r w:rsidR="00EC65F2">
                    <w:rPr>
                      <w:b/>
                      <w:szCs w:val="24"/>
                    </w:rPr>
                    <w:t>2</w:t>
                  </w:r>
                </w:sdtContent>
              </w:sdt>
              <w:r w:rsidR="00EC65F2">
                <w:rPr>
                  <w:b/>
                  <w:szCs w:val="24"/>
                </w:rPr>
                <w:t>. Projekto aprašymas.</w:t>
              </w:r>
            </w:p>
            <w:sdt>
              <w:sdtPr>
                <w:alias w:val="pr. 2.1 pp."/>
                <w:tag w:val="part_9c1db766c6cf4620bed98fa5770320d2"/>
                <w:id w:val="1047882112"/>
                <w:lock w:val="sdtLocked"/>
              </w:sdtPr>
              <w:sdtEndPr/>
              <w:sdtContent>
                <w:p w:rsidR="00615C44" w:rsidRDefault="00967403">
                  <w:pPr>
                    <w:rPr>
                      <w:szCs w:val="24"/>
                    </w:rPr>
                  </w:pPr>
                  <w:sdt>
                    <w:sdtPr>
                      <w:alias w:val="Numeris"/>
                      <w:tag w:val="nr_9c1db766c6cf4620bed98fa5770320d2"/>
                      <w:id w:val="117657692"/>
                      <w:lock w:val="sdtLocked"/>
                    </w:sdtPr>
                    <w:sdtEndPr/>
                    <w:sdtContent>
                      <w:r w:rsidR="00EC65F2">
                        <w:rPr>
                          <w:b/>
                          <w:szCs w:val="24"/>
                        </w:rPr>
                        <w:t>2.1</w:t>
                      </w:r>
                    </w:sdtContent>
                  </w:sdt>
                  <w:r w:rsidR="00EC65F2">
                    <w:rPr>
                      <w:b/>
                      <w:szCs w:val="24"/>
                    </w:rPr>
                    <w:t>. Projekto tikslas</w:t>
                  </w:r>
                  <w:r w:rsidR="00EC65F2">
                    <w:rPr>
                      <w:szCs w:val="24"/>
                    </w:rPr>
                    <w:t xml:space="preserve"> (nurodomas tikslas turi būti formuluojamas glaustai, atitikti projekto pavadinimą, aiškiai apibrėžiant pagrindinę projekto idėją, t. y., ko bus siekiama įgyvendinant projektą, kokio rezultato siekiama):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615C44">
                    <w:tc>
                      <w:tcPr>
                        <w:tcW w:w="9855" w:type="dxa"/>
                      </w:tcPr>
                      <w:p w:rsidR="00615C44" w:rsidRDefault="00615C44">
                        <w:pPr>
                          <w:jc w:val="both"/>
                          <w:rPr>
                            <w:rFonts w:eastAsia="Calibri"/>
                            <w:szCs w:val="24"/>
                          </w:rPr>
                        </w:pPr>
                      </w:p>
                    </w:tc>
                  </w:tr>
                </w:tbl>
                <w:p w:rsidR="00615C44" w:rsidRDefault="00967403">
                  <w:pPr>
                    <w:rPr>
                      <w:b/>
                      <w:szCs w:val="24"/>
                    </w:rPr>
                  </w:pPr>
                </w:p>
              </w:sdtContent>
            </w:sdt>
            <w:sdt>
              <w:sdtPr>
                <w:alias w:val="pr. 2.2 pp."/>
                <w:tag w:val="part_899860a7f9954167bb74aaebd66b7517"/>
                <w:id w:val="-1784644578"/>
                <w:lock w:val="sdtLocked"/>
              </w:sdtPr>
              <w:sdtEndPr/>
              <w:sdtContent>
                <w:p w:rsidR="00615C44" w:rsidRDefault="00967403">
                  <w:pPr>
                    <w:rPr>
                      <w:szCs w:val="24"/>
                    </w:rPr>
                  </w:pPr>
                  <w:sdt>
                    <w:sdtPr>
                      <w:alias w:val="Numeris"/>
                      <w:tag w:val="nr_899860a7f9954167bb74aaebd66b7517"/>
                      <w:id w:val="-1354414406"/>
                      <w:lock w:val="sdtLocked"/>
                    </w:sdtPr>
                    <w:sdtEndPr/>
                    <w:sdtContent>
                      <w:r w:rsidR="00EC65F2">
                        <w:rPr>
                          <w:b/>
                          <w:szCs w:val="24"/>
                        </w:rPr>
                        <w:t>2.2</w:t>
                      </w:r>
                    </w:sdtContent>
                  </w:sdt>
                  <w:r w:rsidR="00EC65F2">
                    <w:rPr>
                      <w:b/>
                      <w:szCs w:val="24"/>
                    </w:rPr>
                    <w:t xml:space="preserve">. Projekto uždaviniai </w:t>
                  </w:r>
                  <w:r w:rsidR="00EC65F2">
                    <w:rPr>
                      <w:szCs w:val="24"/>
                    </w:rPr>
                    <w:t>(uždaviniai turėtų būti nustatomi taip, kad būtų galima surinkti ir pateikti duomenis, patvirtinančius projekto metu padarytą pažangą; uždavinys turi atsakyti į klausimą, ką reikia padaryti, kad tikslas būtų pasiektas, jie turi būti nuoseklūs, konstruktyvūs, orientuoti į tarpinius rezultatus):</w:t>
                  </w:r>
                </w:p>
                <w:p w:rsidR="00615C44" w:rsidRDefault="00615C44">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615C44">
                    <w:tc>
                      <w:tcPr>
                        <w:tcW w:w="9855" w:type="dxa"/>
                      </w:tcPr>
                      <w:p w:rsidR="00615C44" w:rsidRDefault="00615C44">
                        <w:pPr>
                          <w:jc w:val="both"/>
                          <w:rPr>
                            <w:rFonts w:eastAsia="Calibri"/>
                            <w:szCs w:val="24"/>
                          </w:rPr>
                        </w:pPr>
                      </w:p>
                    </w:tc>
                  </w:tr>
                </w:tbl>
                <w:p w:rsidR="00615C44" w:rsidRDefault="00967403">
                  <w:pPr>
                    <w:rPr>
                      <w:b/>
                      <w:szCs w:val="24"/>
                    </w:rPr>
                  </w:pPr>
                </w:p>
              </w:sdtContent>
            </w:sdt>
            <w:sdt>
              <w:sdtPr>
                <w:alias w:val="pr. 2.3 pp."/>
                <w:tag w:val="part_6b9f227dabce4b6ebba743af493a28d8"/>
                <w:id w:val="-506216067"/>
                <w:lock w:val="sdtLocked"/>
              </w:sdtPr>
              <w:sdtEndPr/>
              <w:sdtContent>
                <w:p w:rsidR="00615C44" w:rsidRDefault="00967403">
                  <w:pPr>
                    <w:rPr>
                      <w:szCs w:val="24"/>
                    </w:rPr>
                  </w:pPr>
                  <w:sdt>
                    <w:sdtPr>
                      <w:alias w:val="Numeris"/>
                      <w:tag w:val="nr_6b9f227dabce4b6ebba743af493a28d8"/>
                      <w:id w:val="-496113029"/>
                      <w:lock w:val="sdtLocked"/>
                    </w:sdtPr>
                    <w:sdtEndPr/>
                    <w:sdtContent>
                      <w:r w:rsidR="00EC65F2">
                        <w:rPr>
                          <w:b/>
                          <w:szCs w:val="24"/>
                        </w:rPr>
                        <w:t>2.3</w:t>
                      </w:r>
                    </w:sdtContent>
                  </w:sdt>
                  <w:r w:rsidR="00EC65F2">
                    <w:rPr>
                      <w:b/>
                      <w:szCs w:val="24"/>
                    </w:rPr>
                    <w:t xml:space="preserve">. Projekto sąmata </w:t>
                  </w:r>
                  <w:r w:rsidR="00EC65F2">
                    <w:rPr>
                      <w:szCs w:val="24"/>
                    </w:rPr>
                    <w:t>(Projekto sąmata turi koreliuoti su tikslu (-</w:t>
                  </w:r>
                  <w:proofErr w:type="spellStart"/>
                  <w:r w:rsidR="00EC65F2">
                    <w:rPr>
                      <w:szCs w:val="24"/>
                    </w:rPr>
                    <w:t>ais</w:t>
                  </w:r>
                  <w:proofErr w:type="spellEnd"/>
                  <w:r w:rsidR="00EC65F2">
                    <w:rPr>
                      <w:szCs w:val="24"/>
                    </w:rPr>
                    <w:t>) ir uždaviniais, būti racionali ir detali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3859"/>
                    <w:gridCol w:w="1056"/>
                    <w:gridCol w:w="736"/>
                    <w:gridCol w:w="843"/>
                    <w:gridCol w:w="1122"/>
                    <w:gridCol w:w="1456"/>
                  </w:tblGrid>
                  <w:tr w:rsidR="00615C44">
                    <w:tc>
                      <w:tcPr>
                        <w:tcW w:w="556" w:type="dxa"/>
                      </w:tcPr>
                      <w:p w:rsidR="00615C44" w:rsidRDefault="00EC65F2">
                        <w:pPr>
                          <w:jc w:val="center"/>
                          <w:rPr>
                            <w:rFonts w:eastAsia="Calibri"/>
                            <w:szCs w:val="24"/>
                          </w:rPr>
                        </w:pPr>
                        <w:r>
                          <w:rPr>
                            <w:rFonts w:eastAsia="Calibri"/>
                            <w:szCs w:val="24"/>
                          </w:rPr>
                          <w:t>Eil. Nr.</w:t>
                        </w:r>
                      </w:p>
                    </w:tc>
                    <w:tc>
                      <w:tcPr>
                        <w:tcW w:w="4089" w:type="dxa"/>
                      </w:tcPr>
                      <w:p w:rsidR="00615C44" w:rsidRDefault="00EC65F2">
                        <w:pPr>
                          <w:jc w:val="center"/>
                          <w:rPr>
                            <w:rFonts w:eastAsia="Calibri"/>
                            <w:szCs w:val="24"/>
                          </w:rPr>
                        </w:pPr>
                        <w:r>
                          <w:rPr>
                            <w:rFonts w:eastAsia="Calibri"/>
                            <w:szCs w:val="24"/>
                          </w:rPr>
                          <w:t>Veiklos, paslaugos, prekės išlaidų pavadinimas</w:t>
                        </w:r>
                      </w:p>
                    </w:tc>
                    <w:tc>
                      <w:tcPr>
                        <w:tcW w:w="986" w:type="dxa"/>
                      </w:tcPr>
                      <w:p w:rsidR="00615C44" w:rsidRDefault="00EC65F2">
                        <w:pPr>
                          <w:jc w:val="center"/>
                          <w:rPr>
                            <w:rFonts w:eastAsia="Calibri"/>
                            <w:szCs w:val="24"/>
                          </w:rPr>
                        </w:pPr>
                        <w:r>
                          <w:rPr>
                            <w:rFonts w:eastAsia="Calibri"/>
                            <w:szCs w:val="24"/>
                          </w:rPr>
                          <w:t>Ketvirtis</w:t>
                        </w:r>
                      </w:p>
                    </w:tc>
                    <w:tc>
                      <w:tcPr>
                        <w:tcW w:w="736" w:type="dxa"/>
                      </w:tcPr>
                      <w:p w:rsidR="00615C44" w:rsidRDefault="00EC65F2">
                        <w:pPr>
                          <w:jc w:val="center"/>
                          <w:rPr>
                            <w:rFonts w:eastAsia="Calibri"/>
                            <w:szCs w:val="24"/>
                          </w:rPr>
                        </w:pPr>
                        <w:r>
                          <w:rPr>
                            <w:rFonts w:eastAsia="Calibri"/>
                            <w:szCs w:val="24"/>
                          </w:rPr>
                          <w:t>Vnt. kaina</w:t>
                        </w:r>
                      </w:p>
                    </w:tc>
                    <w:tc>
                      <w:tcPr>
                        <w:tcW w:w="843" w:type="dxa"/>
                      </w:tcPr>
                      <w:p w:rsidR="00615C44" w:rsidRDefault="00EC65F2">
                        <w:pPr>
                          <w:jc w:val="center"/>
                          <w:rPr>
                            <w:rFonts w:eastAsia="Calibri"/>
                            <w:szCs w:val="24"/>
                          </w:rPr>
                        </w:pPr>
                        <w:r>
                          <w:rPr>
                            <w:rFonts w:eastAsia="Calibri"/>
                            <w:szCs w:val="24"/>
                          </w:rPr>
                          <w:t>Kiekis</w:t>
                        </w:r>
                      </w:p>
                    </w:tc>
                    <w:tc>
                      <w:tcPr>
                        <w:tcW w:w="1147" w:type="dxa"/>
                      </w:tcPr>
                      <w:p w:rsidR="00615C44" w:rsidRDefault="00EC65F2">
                        <w:pPr>
                          <w:jc w:val="center"/>
                          <w:rPr>
                            <w:rFonts w:eastAsia="Calibri"/>
                            <w:szCs w:val="24"/>
                          </w:rPr>
                        </w:pPr>
                        <w:r>
                          <w:rPr>
                            <w:rFonts w:eastAsia="Calibri"/>
                            <w:szCs w:val="24"/>
                          </w:rPr>
                          <w:t xml:space="preserve">Sporto klubo suma, </w:t>
                        </w:r>
                        <w:proofErr w:type="spellStart"/>
                        <w:r>
                          <w:rPr>
                            <w:rFonts w:eastAsia="Calibri"/>
                            <w:szCs w:val="24"/>
                          </w:rPr>
                          <w:t>Eur</w:t>
                        </w:r>
                        <w:proofErr w:type="spellEnd"/>
                      </w:p>
                    </w:tc>
                    <w:tc>
                      <w:tcPr>
                        <w:tcW w:w="1456" w:type="dxa"/>
                      </w:tcPr>
                      <w:p w:rsidR="00615C44" w:rsidRDefault="00EC65F2">
                        <w:pPr>
                          <w:jc w:val="center"/>
                          <w:rPr>
                            <w:rFonts w:eastAsia="Calibri"/>
                            <w:szCs w:val="24"/>
                          </w:rPr>
                        </w:pPr>
                        <w:r>
                          <w:rPr>
                            <w:rFonts w:eastAsia="Calibri"/>
                            <w:szCs w:val="24"/>
                          </w:rPr>
                          <w:t xml:space="preserve">Iš savivaldybės prašoma suma, </w:t>
                        </w:r>
                        <w:proofErr w:type="spellStart"/>
                        <w:r>
                          <w:rPr>
                            <w:rFonts w:eastAsia="Calibri"/>
                            <w:szCs w:val="24"/>
                          </w:rPr>
                          <w:t>Eur</w:t>
                        </w:r>
                        <w:proofErr w:type="spellEnd"/>
                      </w:p>
                    </w:tc>
                  </w:tr>
                  <w:tr w:rsidR="00615C44">
                    <w:tc>
                      <w:tcPr>
                        <w:tcW w:w="556" w:type="dxa"/>
                      </w:tcPr>
                      <w:p w:rsidR="00615C44" w:rsidRDefault="00EC65F2">
                        <w:pPr>
                          <w:jc w:val="both"/>
                          <w:rPr>
                            <w:rFonts w:eastAsia="Calibri"/>
                            <w:szCs w:val="24"/>
                          </w:rPr>
                        </w:pPr>
                        <w:r>
                          <w:rPr>
                            <w:rFonts w:eastAsia="Calibri"/>
                            <w:szCs w:val="24"/>
                          </w:rPr>
                          <w:t>1.</w:t>
                        </w:r>
                      </w:p>
                    </w:tc>
                    <w:tc>
                      <w:tcPr>
                        <w:tcW w:w="4089" w:type="dxa"/>
                      </w:tcPr>
                      <w:p w:rsidR="00615C44" w:rsidRDefault="00615C44">
                        <w:pPr>
                          <w:jc w:val="both"/>
                          <w:rPr>
                            <w:rFonts w:eastAsia="Calibri"/>
                            <w:szCs w:val="24"/>
                          </w:rPr>
                        </w:pPr>
                      </w:p>
                    </w:tc>
                    <w:tc>
                      <w:tcPr>
                        <w:tcW w:w="986" w:type="dxa"/>
                      </w:tcPr>
                      <w:p w:rsidR="00615C44" w:rsidRDefault="00615C44">
                        <w:pPr>
                          <w:jc w:val="both"/>
                          <w:rPr>
                            <w:rFonts w:eastAsia="Calibri"/>
                            <w:szCs w:val="24"/>
                          </w:rPr>
                        </w:pPr>
                      </w:p>
                    </w:tc>
                    <w:tc>
                      <w:tcPr>
                        <w:tcW w:w="736" w:type="dxa"/>
                      </w:tcPr>
                      <w:p w:rsidR="00615C44" w:rsidRDefault="00615C44">
                        <w:pPr>
                          <w:jc w:val="both"/>
                          <w:rPr>
                            <w:rFonts w:eastAsia="Calibri"/>
                            <w:szCs w:val="24"/>
                          </w:rPr>
                        </w:pPr>
                      </w:p>
                    </w:tc>
                    <w:tc>
                      <w:tcPr>
                        <w:tcW w:w="843" w:type="dxa"/>
                      </w:tcPr>
                      <w:p w:rsidR="00615C44" w:rsidRDefault="00615C44">
                        <w:pPr>
                          <w:jc w:val="both"/>
                          <w:rPr>
                            <w:rFonts w:eastAsia="Calibri"/>
                            <w:szCs w:val="24"/>
                          </w:rPr>
                        </w:pPr>
                      </w:p>
                    </w:tc>
                    <w:tc>
                      <w:tcPr>
                        <w:tcW w:w="1147" w:type="dxa"/>
                      </w:tcPr>
                      <w:p w:rsidR="00615C44" w:rsidRDefault="00615C44">
                        <w:pPr>
                          <w:jc w:val="both"/>
                          <w:rPr>
                            <w:rFonts w:eastAsia="Calibri"/>
                            <w:szCs w:val="24"/>
                          </w:rPr>
                        </w:pPr>
                      </w:p>
                    </w:tc>
                    <w:tc>
                      <w:tcPr>
                        <w:tcW w:w="1456" w:type="dxa"/>
                      </w:tcPr>
                      <w:p w:rsidR="00615C44" w:rsidRDefault="00615C44">
                        <w:pPr>
                          <w:jc w:val="both"/>
                          <w:rPr>
                            <w:rFonts w:eastAsia="Calibri"/>
                            <w:szCs w:val="24"/>
                          </w:rPr>
                        </w:pPr>
                      </w:p>
                    </w:tc>
                  </w:tr>
                  <w:tr w:rsidR="00615C44">
                    <w:tc>
                      <w:tcPr>
                        <w:tcW w:w="556" w:type="dxa"/>
                      </w:tcPr>
                      <w:p w:rsidR="00615C44" w:rsidRDefault="00EC65F2">
                        <w:pPr>
                          <w:jc w:val="both"/>
                          <w:rPr>
                            <w:rFonts w:eastAsia="Calibri"/>
                            <w:szCs w:val="24"/>
                          </w:rPr>
                        </w:pPr>
                        <w:r>
                          <w:rPr>
                            <w:rFonts w:eastAsia="Calibri"/>
                            <w:szCs w:val="24"/>
                          </w:rPr>
                          <w:t>2.</w:t>
                        </w:r>
                      </w:p>
                    </w:tc>
                    <w:tc>
                      <w:tcPr>
                        <w:tcW w:w="4089" w:type="dxa"/>
                      </w:tcPr>
                      <w:p w:rsidR="00615C44" w:rsidRDefault="00615C44">
                        <w:pPr>
                          <w:jc w:val="both"/>
                          <w:rPr>
                            <w:rFonts w:eastAsia="Calibri"/>
                            <w:szCs w:val="24"/>
                          </w:rPr>
                        </w:pPr>
                      </w:p>
                    </w:tc>
                    <w:tc>
                      <w:tcPr>
                        <w:tcW w:w="986" w:type="dxa"/>
                      </w:tcPr>
                      <w:p w:rsidR="00615C44" w:rsidRDefault="00615C44">
                        <w:pPr>
                          <w:jc w:val="both"/>
                          <w:rPr>
                            <w:rFonts w:eastAsia="Calibri"/>
                            <w:szCs w:val="24"/>
                          </w:rPr>
                        </w:pPr>
                      </w:p>
                    </w:tc>
                    <w:tc>
                      <w:tcPr>
                        <w:tcW w:w="736" w:type="dxa"/>
                      </w:tcPr>
                      <w:p w:rsidR="00615C44" w:rsidRDefault="00615C44">
                        <w:pPr>
                          <w:jc w:val="both"/>
                          <w:rPr>
                            <w:rFonts w:eastAsia="Calibri"/>
                            <w:szCs w:val="24"/>
                          </w:rPr>
                        </w:pPr>
                      </w:p>
                    </w:tc>
                    <w:tc>
                      <w:tcPr>
                        <w:tcW w:w="843" w:type="dxa"/>
                      </w:tcPr>
                      <w:p w:rsidR="00615C44" w:rsidRDefault="00615C44">
                        <w:pPr>
                          <w:jc w:val="both"/>
                          <w:rPr>
                            <w:rFonts w:eastAsia="Calibri"/>
                            <w:szCs w:val="24"/>
                          </w:rPr>
                        </w:pPr>
                      </w:p>
                    </w:tc>
                    <w:tc>
                      <w:tcPr>
                        <w:tcW w:w="1147" w:type="dxa"/>
                      </w:tcPr>
                      <w:p w:rsidR="00615C44" w:rsidRDefault="00615C44">
                        <w:pPr>
                          <w:jc w:val="both"/>
                          <w:rPr>
                            <w:rFonts w:eastAsia="Calibri"/>
                            <w:szCs w:val="24"/>
                          </w:rPr>
                        </w:pPr>
                      </w:p>
                    </w:tc>
                    <w:tc>
                      <w:tcPr>
                        <w:tcW w:w="1456" w:type="dxa"/>
                      </w:tcPr>
                      <w:p w:rsidR="00615C44" w:rsidRDefault="00615C44">
                        <w:pPr>
                          <w:jc w:val="both"/>
                          <w:rPr>
                            <w:rFonts w:eastAsia="Calibri"/>
                            <w:szCs w:val="24"/>
                          </w:rPr>
                        </w:pPr>
                      </w:p>
                    </w:tc>
                  </w:tr>
                  <w:tr w:rsidR="00615C44">
                    <w:tc>
                      <w:tcPr>
                        <w:tcW w:w="556" w:type="dxa"/>
                      </w:tcPr>
                      <w:p w:rsidR="00615C44" w:rsidRDefault="00EC65F2">
                        <w:pPr>
                          <w:jc w:val="both"/>
                          <w:rPr>
                            <w:rFonts w:eastAsia="Calibri"/>
                            <w:szCs w:val="24"/>
                          </w:rPr>
                        </w:pPr>
                        <w:r>
                          <w:rPr>
                            <w:rFonts w:eastAsia="Calibri"/>
                            <w:szCs w:val="24"/>
                          </w:rPr>
                          <w:t>3.</w:t>
                        </w:r>
                      </w:p>
                    </w:tc>
                    <w:tc>
                      <w:tcPr>
                        <w:tcW w:w="4089" w:type="dxa"/>
                      </w:tcPr>
                      <w:p w:rsidR="00615C44" w:rsidRDefault="00615C44">
                        <w:pPr>
                          <w:jc w:val="both"/>
                          <w:rPr>
                            <w:rFonts w:eastAsia="Calibri"/>
                            <w:szCs w:val="24"/>
                          </w:rPr>
                        </w:pPr>
                      </w:p>
                    </w:tc>
                    <w:tc>
                      <w:tcPr>
                        <w:tcW w:w="986" w:type="dxa"/>
                      </w:tcPr>
                      <w:p w:rsidR="00615C44" w:rsidRDefault="00615C44">
                        <w:pPr>
                          <w:jc w:val="both"/>
                          <w:rPr>
                            <w:rFonts w:eastAsia="Calibri"/>
                            <w:szCs w:val="24"/>
                          </w:rPr>
                        </w:pPr>
                      </w:p>
                    </w:tc>
                    <w:tc>
                      <w:tcPr>
                        <w:tcW w:w="736" w:type="dxa"/>
                      </w:tcPr>
                      <w:p w:rsidR="00615C44" w:rsidRDefault="00615C44">
                        <w:pPr>
                          <w:jc w:val="both"/>
                          <w:rPr>
                            <w:rFonts w:eastAsia="Calibri"/>
                            <w:szCs w:val="24"/>
                          </w:rPr>
                        </w:pPr>
                      </w:p>
                    </w:tc>
                    <w:tc>
                      <w:tcPr>
                        <w:tcW w:w="843" w:type="dxa"/>
                      </w:tcPr>
                      <w:p w:rsidR="00615C44" w:rsidRDefault="00615C44">
                        <w:pPr>
                          <w:jc w:val="both"/>
                          <w:rPr>
                            <w:rFonts w:eastAsia="Calibri"/>
                            <w:szCs w:val="24"/>
                          </w:rPr>
                        </w:pPr>
                      </w:p>
                    </w:tc>
                    <w:tc>
                      <w:tcPr>
                        <w:tcW w:w="1147" w:type="dxa"/>
                      </w:tcPr>
                      <w:p w:rsidR="00615C44" w:rsidRDefault="00615C44">
                        <w:pPr>
                          <w:jc w:val="both"/>
                          <w:rPr>
                            <w:rFonts w:eastAsia="Calibri"/>
                            <w:szCs w:val="24"/>
                          </w:rPr>
                        </w:pPr>
                      </w:p>
                    </w:tc>
                    <w:tc>
                      <w:tcPr>
                        <w:tcW w:w="1456" w:type="dxa"/>
                      </w:tcPr>
                      <w:p w:rsidR="00615C44" w:rsidRDefault="00615C44">
                        <w:pPr>
                          <w:jc w:val="both"/>
                          <w:rPr>
                            <w:rFonts w:eastAsia="Calibri"/>
                            <w:szCs w:val="24"/>
                          </w:rPr>
                        </w:pPr>
                      </w:p>
                    </w:tc>
                  </w:tr>
                  <w:tr w:rsidR="00615C44">
                    <w:tc>
                      <w:tcPr>
                        <w:tcW w:w="7210" w:type="dxa"/>
                        <w:gridSpan w:val="5"/>
                      </w:tcPr>
                      <w:p w:rsidR="00615C44" w:rsidRDefault="00EC65F2">
                        <w:pPr>
                          <w:jc w:val="right"/>
                          <w:rPr>
                            <w:rFonts w:eastAsia="Calibri"/>
                            <w:b/>
                            <w:bCs/>
                            <w:szCs w:val="24"/>
                          </w:rPr>
                        </w:pPr>
                        <w:r>
                          <w:rPr>
                            <w:rFonts w:eastAsia="Calibri"/>
                            <w:b/>
                            <w:bCs/>
                            <w:szCs w:val="24"/>
                          </w:rPr>
                          <w:t>Iš viso:</w:t>
                        </w:r>
                      </w:p>
                    </w:tc>
                    <w:tc>
                      <w:tcPr>
                        <w:tcW w:w="1147" w:type="dxa"/>
                      </w:tcPr>
                      <w:p w:rsidR="00615C44" w:rsidRDefault="00615C44">
                        <w:pPr>
                          <w:jc w:val="both"/>
                          <w:rPr>
                            <w:rFonts w:eastAsia="Calibri"/>
                            <w:b/>
                            <w:bCs/>
                            <w:szCs w:val="24"/>
                          </w:rPr>
                        </w:pPr>
                      </w:p>
                    </w:tc>
                    <w:tc>
                      <w:tcPr>
                        <w:tcW w:w="1456" w:type="dxa"/>
                      </w:tcPr>
                      <w:p w:rsidR="00615C44" w:rsidRDefault="00615C44">
                        <w:pPr>
                          <w:jc w:val="both"/>
                          <w:rPr>
                            <w:rFonts w:eastAsia="Calibri"/>
                            <w:b/>
                            <w:bCs/>
                            <w:szCs w:val="24"/>
                          </w:rPr>
                        </w:pPr>
                      </w:p>
                    </w:tc>
                  </w:tr>
                </w:tbl>
                <w:p w:rsidR="00615C44" w:rsidRDefault="00EC65F2">
                  <w:pPr>
                    <w:rPr>
                      <w:szCs w:val="24"/>
                    </w:rPr>
                  </w:pPr>
                  <w:r>
                    <w:rPr>
                      <w:i/>
                      <w:iCs/>
                      <w:szCs w:val="24"/>
                    </w:rPr>
                    <w:t>Pastaba:</w:t>
                  </w:r>
                  <w:r>
                    <w:rPr>
                      <w:szCs w:val="24"/>
                    </w:rPr>
                    <w:t xml:space="preserve"> skiltyje „Veiklos, paslaugos prekės išlaidų pavadinimas“ nurodyti renginio pavadinimą ir išlaidų rūšis atskirose eilutėse (kelionės išlaidos, dalyvio mokestis, sportinės įrangos įsigijimas ir kt.)</w:t>
                  </w:r>
                </w:p>
                <w:p w:rsidR="00615C44" w:rsidRDefault="00967403">
                  <w:pPr>
                    <w:rPr>
                      <w:b/>
                      <w:szCs w:val="24"/>
                    </w:rPr>
                  </w:pPr>
                </w:p>
              </w:sdtContent>
            </w:sdt>
            <w:sdt>
              <w:sdtPr>
                <w:alias w:val="pr. 2.4 pp."/>
                <w:tag w:val="part_fa44666dc5a84b9fa0699d4b42bac3d2"/>
                <w:id w:val="-653145573"/>
                <w:lock w:val="sdtLocked"/>
              </w:sdtPr>
              <w:sdtEndPr/>
              <w:sdtContent>
                <w:p w:rsidR="00615C44" w:rsidRDefault="00967403">
                  <w:pPr>
                    <w:rPr>
                      <w:b/>
                      <w:szCs w:val="24"/>
                    </w:rPr>
                  </w:pPr>
                  <w:sdt>
                    <w:sdtPr>
                      <w:alias w:val="Numeris"/>
                      <w:tag w:val="nr_fa44666dc5a84b9fa0699d4b42bac3d2"/>
                      <w:id w:val="1135067328"/>
                      <w:lock w:val="sdtLocked"/>
                    </w:sdtPr>
                    <w:sdtEndPr/>
                    <w:sdtContent>
                      <w:r w:rsidR="00EC65F2">
                        <w:rPr>
                          <w:b/>
                          <w:szCs w:val="24"/>
                        </w:rPr>
                        <w:t>2.4</w:t>
                      </w:r>
                    </w:sdtContent>
                  </w:sdt>
                  <w:r w:rsidR="00EC65F2">
                    <w:rPr>
                      <w:b/>
                      <w:szCs w:val="24"/>
                    </w:rPr>
                    <w:t>. Informacija apie prisidėjimą prie projekto savo lėšomis ir paramos gavimą: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6"/>
                    <w:gridCol w:w="1531"/>
                    <w:gridCol w:w="2424"/>
                    <w:gridCol w:w="2397"/>
                  </w:tblGrid>
                  <w:tr w:rsidR="00615C44">
                    <w:tc>
                      <w:tcPr>
                        <w:tcW w:w="3369" w:type="dxa"/>
                        <w:vMerge w:val="restart"/>
                      </w:tcPr>
                      <w:p w:rsidR="00615C44" w:rsidRDefault="00EC65F2">
                        <w:pPr>
                          <w:jc w:val="center"/>
                          <w:rPr>
                            <w:rFonts w:eastAsia="Calibri"/>
                            <w:b/>
                            <w:szCs w:val="24"/>
                          </w:rPr>
                        </w:pPr>
                        <w:r>
                          <w:rPr>
                            <w:rFonts w:eastAsia="Calibri"/>
                            <w:b/>
                            <w:szCs w:val="24"/>
                          </w:rPr>
                          <w:t>Prisidėjimas / parama</w:t>
                        </w:r>
                      </w:p>
                    </w:tc>
                    <w:tc>
                      <w:tcPr>
                        <w:tcW w:w="1558" w:type="dxa"/>
                        <w:vMerge w:val="restart"/>
                      </w:tcPr>
                      <w:p w:rsidR="00615C44" w:rsidRDefault="00EC65F2">
                        <w:pPr>
                          <w:jc w:val="center"/>
                          <w:rPr>
                            <w:rFonts w:eastAsia="Calibri"/>
                            <w:b/>
                            <w:szCs w:val="24"/>
                          </w:rPr>
                        </w:pPr>
                        <w:r>
                          <w:rPr>
                            <w:rFonts w:eastAsia="Calibri"/>
                            <w:b/>
                            <w:szCs w:val="24"/>
                          </w:rPr>
                          <w:t xml:space="preserve">Suma / parama </w:t>
                        </w:r>
                      </w:p>
                    </w:tc>
                    <w:tc>
                      <w:tcPr>
                        <w:tcW w:w="4928" w:type="dxa"/>
                        <w:gridSpan w:val="2"/>
                        <w:shd w:val="clear" w:color="auto" w:fill="EAF1DD" w:themeFill="accent3" w:themeFillTint="33"/>
                      </w:tcPr>
                      <w:p w:rsidR="00615C44" w:rsidRDefault="00EC65F2">
                        <w:pPr>
                          <w:jc w:val="center"/>
                          <w:rPr>
                            <w:rFonts w:eastAsia="Calibri"/>
                            <w:b/>
                            <w:szCs w:val="24"/>
                          </w:rPr>
                        </w:pPr>
                        <w:r>
                          <w:rPr>
                            <w:rFonts w:eastAsia="Calibri"/>
                            <w:b/>
                            <w:szCs w:val="24"/>
                          </w:rPr>
                          <w:t>Pildo TIK paraiškos vertintojai</w:t>
                        </w:r>
                      </w:p>
                    </w:tc>
                  </w:tr>
                  <w:tr w:rsidR="00615C44">
                    <w:tc>
                      <w:tcPr>
                        <w:tcW w:w="3369" w:type="dxa"/>
                        <w:vMerge/>
                      </w:tcPr>
                      <w:p w:rsidR="00615C44" w:rsidRDefault="00615C44">
                        <w:pPr>
                          <w:jc w:val="both"/>
                          <w:rPr>
                            <w:rFonts w:eastAsia="Calibri"/>
                            <w:b/>
                            <w:szCs w:val="24"/>
                          </w:rPr>
                        </w:pPr>
                      </w:p>
                    </w:tc>
                    <w:tc>
                      <w:tcPr>
                        <w:tcW w:w="1558" w:type="dxa"/>
                        <w:vMerge/>
                      </w:tcPr>
                      <w:p w:rsidR="00615C44" w:rsidRDefault="00615C44">
                        <w:pPr>
                          <w:jc w:val="both"/>
                          <w:rPr>
                            <w:rFonts w:eastAsia="Calibri"/>
                            <w:b/>
                            <w:szCs w:val="24"/>
                          </w:rPr>
                        </w:pPr>
                      </w:p>
                    </w:tc>
                    <w:tc>
                      <w:tcPr>
                        <w:tcW w:w="2464" w:type="dxa"/>
                        <w:shd w:val="clear" w:color="auto" w:fill="EAF1DD" w:themeFill="accent3" w:themeFillTint="33"/>
                      </w:tcPr>
                      <w:p w:rsidR="00615C44" w:rsidRDefault="00EC65F2">
                        <w:pPr>
                          <w:jc w:val="center"/>
                          <w:rPr>
                            <w:rFonts w:eastAsia="Calibri"/>
                            <w:b/>
                            <w:szCs w:val="24"/>
                          </w:rPr>
                        </w:pPr>
                        <w:r>
                          <w:rPr>
                            <w:rFonts w:eastAsia="Calibri"/>
                            <w:b/>
                            <w:szCs w:val="24"/>
                          </w:rPr>
                          <w:t>Yra patvirtinantys dokumentai (apibraukti):</w:t>
                        </w:r>
                      </w:p>
                    </w:tc>
                    <w:tc>
                      <w:tcPr>
                        <w:tcW w:w="2464" w:type="dxa"/>
                        <w:shd w:val="clear" w:color="auto" w:fill="EAF1DD" w:themeFill="accent3" w:themeFillTint="33"/>
                      </w:tcPr>
                      <w:p w:rsidR="00615C44" w:rsidRDefault="00EC65F2">
                        <w:pPr>
                          <w:jc w:val="center"/>
                          <w:rPr>
                            <w:rFonts w:eastAsia="Calibri"/>
                            <w:b/>
                            <w:szCs w:val="24"/>
                          </w:rPr>
                        </w:pPr>
                        <w:r>
                          <w:rPr>
                            <w:rFonts w:eastAsia="Calibri"/>
                            <w:b/>
                            <w:szCs w:val="24"/>
                          </w:rPr>
                          <w:t>Tai sudaro procentą visos projekto sumos:</w:t>
                        </w:r>
                      </w:p>
                    </w:tc>
                  </w:tr>
                  <w:tr w:rsidR="00615C44">
                    <w:tc>
                      <w:tcPr>
                        <w:tcW w:w="3369" w:type="dxa"/>
                      </w:tcPr>
                      <w:p w:rsidR="00615C44" w:rsidRDefault="00EC65F2">
                        <w:pPr>
                          <w:jc w:val="both"/>
                          <w:rPr>
                            <w:rFonts w:eastAsia="Calibri"/>
                            <w:szCs w:val="24"/>
                          </w:rPr>
                        </w:pPr>
                        <w:r>
                          <w:rPr>
                            <w:rFonts w:eastAsia="Calibri"/>
                            <w:szCs w:val="24"/>
                          </w:rPr>
                          <w:t>Pareiškėjas prie projekto vykdymo prisideda savo (klubo) lėšomis</w:t>
                        </w:r>
                      </w:p>
                    </w:tc>
                    <w:tc>
                      <w:tcPr>
                        <w:tcW w:w="1558" w:type="dxa"/>
                      </w:tcPr>
                      <w:p w:rsidR="00615C44" w:rsidRDefault="00615C44">
                        <w:pPr>
                          <w:jc w:val="both"/>
                          <w:rPr>
                            <w:rFonts w:eastAsia="Calibri"/>
                            <w:szCs w:val="24"/>
                          </w:rPr>
                        </w:pPr>
                      </w:p>
                    </w:tc>
                    <w:tc>
                      <w:tcPr>
                        <w:tcW w:w="2464" w:type="dxa"/>
                        <w:shd w:val="clear" w:color="auto" w:fill="EAF1DD" w:themeFill="accent3" w:themeFillTint="33"/>
                      </w:tcPr>
                      <w:p w:rsidR="00615C44" w:rsidRDefault="00EC65F2">
                        <w:pPr>
                          <w:jc w:val="center"/>
                          <w:rPr>
                            <w:rFonts w:eastAsia="Calibri"/>
                            <w:szCs w:val="24"/>
                          </w:rPr>
                        </w:pPr>
                        <w:r>
                          <w:rPr>
                            <w:rFonts w:eastAsia="Calibri"/>
                            <w:szCs w:val="24"/>
                          </w:rPr>
                          <w:t>Taip / Ne</w:t>
                        </w:r>
                      </w:p>
                    </w:tc>
                    <w:tc>
                      <w:tcPr>
                        <w:tcW w:w="2464" w:type="dxa"/>
                        <w:shd w:val="clear" w:color="auto" w:fill="EAF1DD" w:themeFill="accent3" w:themeFillTint="33"/>
                      </w:tcPr>
                      <w:p w:rsidR="00615C44" w:rsidRDefault="00615C44">
                        <w:pPr>
                          <w:jc w:val="center"/>
                          <w:rPr>
                            <w:rFonts w:eastAsia="Calibri"/>
                            <w:szCs w:val="24"/>
                          </w:rPr>
                        </w:pPr>
                      </w:p>
                    </w:tc>
                  </w:tr>
                  <w:tr w:rsidR="00615C44">
                    <w:tc>
                      <w:tcPr>
                        <w:tcW w:w="3369" w:type="dxa"/>
                      </w:tcPr>
                      <w:p w:rsidR="00615C44" w:rsidRDefault="00EC65F2">
                        <w:pPr>
                          <w:jc w:val="both"/>
                          <w:rPr>
                            <w:rFonts w:eastAsia="Calibri"/>
                            <w:szCs w:val="24"/>
                          </w:rPr>
                        </w:pPr>
                        <w:r>
                          <w:rPr>
                            <w:rFonts w:eastAsia="Calibri"/>
                            <w:szCs w:val="24"/>
                          </w:rPr>
                          <w:t>Pareiškėjas projekto vykdymui gavo ar gaus finansinę paramą iš nebiudžetinės įstaigos</w:t>
                        </w:r>
                      </w:p>
                    </w:tc>
                    <w:tc>
                      <w:tcPr>
                        <w:tcW w:w="1558" w:type="dxa"/>
                      </w:tcPr>
                      <w:p w:rsidR="00615C44" w:rsidRDefault="00615C44">
                        <w:pPr>
                          <w:jc w:val="both"/>
                          <w:rPr>
                            <w:rFonts w:eastAsia="Calibri"/>
                            <w:szCs w:val="24"/>
                          </w:rPr>
                        </w:pPr>
                      </w:p>
                    </w:tc>
                    <w:tc>
                      <w:tcPr>
                        <w:tcW w:w="2464" w:type="dxa"/>
                        <w:shd w:val="clear" w:color="auto" w:fill="EAF1DD" w:themeFill="accent3" w:themeFillTint="33"/>
                      </w:tcPr>
                      <w:p w:rsidR="00615C44" w:rsidRDefault="00EC65F2">
                        <w:pPr>
                          <w:jc w:val="center"/>
                          <w:rPr>
                            <w:rFonts w:eastAsia="Calibri"/>
                            <w:szCs w:val="24"/>
                          </w:rPr>
                        </w:pPr>
                        <w:r>
                          <w:rPr>
                            <w:rFonts w:eastAsia="Calibri"/>
                            <w:szCs w:val="24"/>
                          </w:rPr>
                          <w:t>Taip / Ne</w:t>
                        </w:r>
                      </w:p>
                    </w:tc>
                    <w:tc>
                      <w:tcPr>
                        <w:tcW w:w="2464" w:type="dxa"/>
                        <w:shd w:val="clear" w:color="auto" w:fill="EAF1DD" w:themeFill="accent3" w:themeFillTint="33"/>
                      </w:tcPr>
                      <w:p w:rsidR="00615C44" w:rsidRDefault="00615C44">
                        <w:pPr>
                          <w:jc w:val="center"/>
                          <w:rPr>
                            <w:rFonts w:eastAsia="Calibri"/>
                            <w:szCs w:val="24"/>
                          </w:rPr>
                        </w:pPr>
                      </w:p>
                    </w:tc>
                  </w:tr>
                  <w:tr w:rsidR="00615C44">
                    <w:tc>
                      <w:tcPr>
                        <w:tcW w:w="3369" w:type="dxa"/>
                      </w:tcPr>
                      <w:p w:rsidR="00615C44" w:rsidRDefault="00EC65F2">
                        <w:pPr>
                          <w:jc w:val="both"/>
                          <w:rPr>
                            <w:rFonts w:eastAsia="Calibri"/>
                            <w:szCs w:val="24"/>
                          </w:rPr>
                        </w:pPr>
                        <w:r>
                          <w:rPr>
                            <w:rFonts w:eastAsia="Calibri"/>
                            <w:szCs w:val="24"/>
                          </w:rPr>
                          <w:t xml:space="preserve">Pareiškėjas projekto vykdymui gavo ar gaus materialinę paramą (inventorius, apranga, treniruokliai ir kt., </w:t>
                        </w:r>
                        <w:r>
                          <w:rPr>
                            <w:rFonts w:eastAsia="Calibri"/>
                            <w:b/>
                            <w:szCs w:val="24"/>
                          </w:rPr>
                          <w:t>nurodyti pavadinimą ir vertę</w:t>
                        </w:r>
                        <w:r>
                          <w:rPr>
                            <w:rFonts w:eastAsia="Calibri"/>
                            <w:szCs w:val="24"/>
                          </w:rPr>
                          <w:t>)</w:t>
                        </w:r>
                      </w:p>
                    </w:tc>
                    <w:tc>
                      <w:tcPr>
                        <w:tcW w:w="1558" w:type="dxa"/>
                      </w:tcPr>
                      <w:p w:rsidR="00615C44" w:rsidRDefault="00615C44">
                        <w:pPr>
                          <w:jc w:val="both"/>
                          <w:rPr>
                            <w:rFonts w:eastAsia="Calibri"/>
                            <w:szCs w:val="24"/>
                          </w:rPr>
                        </w:pPr>
                      </w:p>
                    </w:tc>
                    <w:tc>
                      <w:tcPr>
                        <w:tcW w:w="2464" w:type="dxa"/>
                        <w:shd w:val="clear" w:color="auto" w:fill="EAF1DD" w:themeFill="accent3" w:themeFillTint="33"/>
                      </w:tcPr>
                      <w:p w:rsidR="00615C44" w:rsidRDefault="00EC65F2">
                        <w:pPr>
                          <w:jc w:val="center"/>
                          <w:rPr>
                            <w:rFonts w:eastAsia="Calibri"/>
                            <w:szCs w:val="24"/>
                          </w:rPr>
                        </w:pPr>
                        <w:r>
                          <w:rPr>
                            <w:rFonts w:eastAsia="Calibri"/>
                            <w:szCs w:val="24"/>
                          </w:rPr>
                          <w:t>Taip / Ne</w:t>
                        </w:r>
                      </w:p>
                    </w:tc>
                    <w:tc>
                      <w:tcPr>
                        <w:tcW w:w="2464" w:type="dxa"/>
                        <w:shd w:val="clear" w:color="auto" w:fill="EAF1DD" w:themeFill="accent3" w:themeFillTint="33"/>
                      </w:tcPr>
                      <w:p w:rsidR="00615C44" w:rsidRDefault="00615C44">
                        <w:pPr>
                          <w:jc w:val="center"/>
                          <w:rPr>
                            <w:rFonts w:eastAsia="Calibri"/>
                            <w:szCs w:val="24"/>
                          </w:rPr>
                        </w:pPr>
                      </w:p>
                    </w:tc>
                  </w:tr>
                </w:tbl>
                <w:p w:rsidR="00615C44" w:rsidRDefault="00967403">
                  <w:pPr>
                    <w:rPr>
                      <w:b/>
                      <w:szCs w:val="24"/>
                    </w:rPr>
                  </w:pPr>
                </w:p>
              </w:sdtContent>
            </w:sdt>
            <w:sdt>
              <w:sdtPr>
                <w:alias w:val="pr. 2.5 pp."/>
                <w:tag w:val="part_3a9c000e112b4999b8c8e39212172bc5"/>
                <w:id w:val="-1033341073"/>
                <w:lock w:val="sdtLocked"/>
              </w:sdtPr>
              <w:sdtEndPr/>
              <w:sdtContent>
                <w:p w:rsidR="00615C44" w:rsidRDefault="00967403">
                  <w:pPr>
                    <w:rPr>
                      <w:b/>
                      <w:szCs w:val="24"/>
                    </w:rPr>
                  </w:pPr>
                  <w:sdt>
                    <w:sdtPr>
                      <w:alias w:val="Numeris"/>
                      <w:tag w:val="nr_3a9c000e112b4999b8c8e39212172bc5"/>
                      <w:id w:val="-438218016"/>
                      <w:lock w:val="sdtLocked"/>
                    </w:sdtPr>
                    <w:sdtEndPr/>
                    <w:sdtContent>
                      <w:r w:rsidR="00EC65F2">
                        <w:rPr>
                          <w:b/>
                          <w:szCs w:val="24"/>
                        </w:rPr>
                        <w:t>2.5</w:t>
                      </w:r>
                    </w:sdtContent>
                  </w:sdt>
                  <w:r w:rsidR="00EC65F2">
                    <w:rPr>
                      <w:b/>
                      <w:szCs w:val="24"/>
                    </w:rPr>
                    <w:t>. Varžybų organizatoriaus: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8"/>
                    <w:gridCol w:w="4810"/>
                  </w:tblGrid>
                  <w:tr w:rsidR="00615C44">
                    <w:tc>
                      <w:tcPr>
                        <w:tcW w:w="4927" w:type="dxa"/>
                        <w:vMerge w:val="restart"/>
                      </w:tcPr>
                      <w:p w:rsidR="00615C44" w:rsidRDefault="00EC65F2">
                        <w:pPr>
                          <w:jc w:val="center"/>
                          <w:rPr>
                            <w:rFonts w:eastAsia="Calibri"/>
                            <w:b/>
                            <w:szCs w:val="24"/>
                          </w:rPr>
                        </w:pPr>
                        <w:r>
                          <w:rPr>
                            <w:rFonts w:eastAsia="Calibri"/>
                            <w:b/>
                            <w:szCs w:val="24"/>
                          </w:rPr>
                          <w:t>Organizatoriaus pavadinimas</w:t>
                        </w:r>
                      </w:p>
                    </w:tc>
                    <w:tc>
                      <w:tcPr>
                        <w:tcW w:w="4928" w:type="dxa"/>
                        <w:shd w:val="clear" w:color="auto" w:fill="EAF1DD" w:themeFill="accent3" w:themeFillTint="33"/>
                      </w:tcPr>
                      <w:p w:rsidR="00615C44" w:rsidRDefault="00EC65F2">
                        <w:pPr>
                          <w:jc w:val="center"/>
                          <w:rPr>
                            <w:rFonts w:eastAsia="Calibri"/>
                            <w:b/>
                            <w:szCs w:val="24"/>
                          </w:rPr>
                        </w:pPr>
                        <w:r>
                          <w:rPr>
                            <w:rFonts w:eastAsia="Calibri"/>
                            <w:b/>
                            <w:szCs w:val="24"/>
                          </w:rPr>
                          <w:t>Pildo TIK paraiškos vertintojai</w:t>
                        </w:r>
                      </w:p>
                    </w:tc>
                  </w:tr>
                  <w:tr w:rsidR="00615C44">
                    <w:tc>
                      <w:tcPr>
                        <w:tcW w:w="4927" w:type="dxa"/>
                        <w:vMerge/>
                      </w:tcPr>
                      <w:p w:rsidR="00615C44" w:rsidRDefault="00615C44">
                        <w:pPr>
                          <w:jc w:val="center"/>
                          <w:rPr>
                            <w:rFonts w:eastAsia="Calibri"/>
                            <w:b/>
                            <w:szCs w:val="24"/>
                          </w:rPr>
                        </w:pPr>
                      </w:p>
                    </w:tc>
                    <w:tc>
                      <w:tcPr>
                        <w:tcW w:w="4928" w:type="dxa"/>
                        <w:shd w:val="clear" w:color="auto" w:fill="EAF1DD" w:themeFill="accent3" w:themeFillTint="33"/>
                      </w:tcPr>
                      <w:p w:rsidR="00615C44" w:rsidRDefault="00EC65F2">
                        <w:pPr>
                          <w:jc w:val="center"/>
                          <w:rPr>
                            <w:rFonts w:eastAsia="Calibri"/>
                            <w:b/>
                            <w:szCs w:val="24"/>
                          </w:rPr>
                        </w:pPr>
                        <w:r>
                          <w:rPr>
                            <w:rFonts w:eastAsia="Calibri"/>
                            <w:b/>
                            <w:szCs w:val="24"/>
                          </w:rPr>
                          <w:t>Nuostatai ar kiti varžybas patvirtinantys dokumentai (apibraukti):</w:t>
                        </w:r>
                      </w:p>
                    </w:tc>
                  </w:tr>
                  <w:tr w:rsidR="00615C44">
                    <w:tc>
                      <w:tcPr>
                        <w:tcW w:w="4927" w:type="dxa"/>
                      </w:tcPr>
                      <w:p w:rsidR="00615C44" w:rsidRDefault="00615C44">
                        <w:pPr>
                          <w:jc w:val="both"/>
                          <w:rPr>
                            <w:rFonts w:eastAsia="Calibri"/>
                            <w:b/>
                            <w:szCs w:val="24"/>
                          </w:rPr>
                        </w:pPr>
                      </w:p>
                    </w:tc>
                    <w:tc>
                      <w:tcPr>
                        <w:tcW w:w="4928" w:type="dxa"/>
                        <w:shd w:val="clear" w:color="auto" w:fill="EAF1DD" w:themeFill="accent3" w:themeFillTint="33"/>
                      </w:tcPr>
                      <w:p w:rsidR="00615C44" w:rsidRDefault="00EC65F2">
                        <w:pPr>
                          <w:jc w:val="center"/>
                          <w:rPr>
                            <w:rFonts w:eastAsia="Calibri"/>
                            <w:b/>
                            <w:szCs w:val="24"/>
                          </w:rPr>
                        </w:pPr>
                        <w:r>
                          <w:rPr>
                            <w:rFonts w:eastAsia="Calibri"/>
                            <w:b/>
                            <w:szCs w:val="24"/>
                          </w:rPr>
                          <w:t>Pateikta / nepateikta</w:t>
                        </w:r>
                      </w:p>
                    </w:tc>
                  </w:tr>
                </w:tbl>
                <w:p w:rsidR="00615C44" w:rsidRDefault="00967403">
                  <w:pPr>
                    <w:rPr>
                      <w:b/>
                      <w:szCs w:val="24"/>
                    </w:rPr>
                  </w:pPr>
                </w:p>
              </w:sdtContent>
            </w:sdt>
            <w:sdt>
              <w:sdtPr>
                <w:alias w:val="pr. 2.6 pp."/>
                <w:tag w:val="part_1f49b94f8d514d7886c74116f5e5476e"/>
                <w:id w:val="-63337255"/>
                <w:lock w:val="sdtLocked"/>
              </w:sdtPr>
              <w:sdtEndPr/>
              <w:sdtContent>
                <w:p w:rsidR="00615C44" w:rsidRDefault="00967403">
                  <w:pPr>
                    <w:rPr>
                      <w:b/>
                      <w:szCs w:val="24"/>
                    </w:rPr>
                  </w:pPr>
                  <w:sdt>
                    <w:sdtPr>
                      <w:alias w:val="Numeris"/>
                      <w:tag w:val="nr_1f49b94f8d514d7886c74116f5e5476e"/>
                      <w:id w:val="1084654610"/>
                      <w:lock w:val="sdtLocked"/>
                    </w:sdtPr>
                    <w:sdtEndPr/>
                    <w:sdtContent>
                      <w:r w:rsidR="00EC65F2">
                        <w:rPr>
                          <w:b/>
                          <w:szCs w:val="24"/>
                        </w:rPr>
                        <w:t>2.6</w:t>
                      </w:r>
                    </w:sdtContent>
                  </w:sdt>
                  <w:r w:rsidR="00EC65F2">
                    <w:rPr>
                      <w:b/>
                      <w:szCs w:val="24"/>
                    </w:rPr>
                    <w:t>. Varžybų meistriškumas: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6"/>
                    <w:gridCol w:w="4812"/>
                  </w:tblGrid>
                  <w:tr w:rsidR="00615C44">
                    <w:tc>
                      <w:tcPr>
                        <w:tcW w:w="4927" w:type="dxa"/>
                        <w:vMerge w:val="restart"/>
                      </w:tcPr>
                      <w:p w:rsidR="00615C44" w:rsidRDefault="00EC65F2">
                        <w:pPr>
                          <w:jc w:val="center"/>
                          <w:rPr>
                            <w:rFonts w:eastAsia="Calibri"/>
                            <w:b/>
                            <w:szCs w:val="24"/>
                          </w:rPr>
                        </w:pPr>
                        <w:r>
                          <w:rPr>
                            <w:rFonts w:eastAsia="Calibri"/>
                            <w:b/>
                            <w:szCs w:val="24"/>
                          </w:rPr>
                          <w:t>Meistriškumas</w:t>
                        </w:r>
                      </w:p>
                    </w:tc>
                    <w:tc>
                      <w:tcPr>
                        <w:tcW w:w="4928" w:type="dxa"/>
                        <w:shd w:val="clear" w:color="auto" w:fill="EAF1DD" w:themeFill="accent3" w:themeFillTint="33"/>
                      </w:tcPr>
                      <w:p w:rsidR="00615C44" w:rsidRDefault="00EC65F2">
                        <w:pPr>
                          <w:jc w:val="center"/>
                          <w:rPr>
                            <w:rFonts w:eastAsia="Calibri"/>
                            <w:b/>
                            <w:szCs w:val="24"/>
                          </w:rPr>
                        </w:pPr>
                        <w:r>
                          <w:rPr>
                            <w:rFonts w:eastAsia="Calibri"/>
                            <w:b/>
                            <w:szCs w:val="24"/>
                          </w:rPr>
                          <w:t>Pildo TIK paraiškos vertintojai</w:t>
                        </w:r>
                      </w:p>
                    </w:tc>
                  </w:tr>
                  <w:tr w:rsidR="00615C44">
                    <w:tc>
                      <w:tcPr>
                        <w:tcW w:w="4927" w:type="dxa"/>
                        <w:vMerge/>
                      </w:tcPr>
                      <w:p w:rsidR="00615C44" w:rsidRDefault="00615C44">
                        <w:pPr>
                          <w:jc w:val="center"/>
                          <w:rPr>
                            <w:rFonts w:eastAsia="Calibri"/>
                            <w:b/>
                            <w:szCs w:val="24"/>
                          </w:rPr>
                        </w:pPr>
                      </w:p>
                    </w:tc>
                    <w:tc>
                      <w:tcPr>
                        <w:tcW w:w="4928" w:type="dxa"/>
                        <w:shd w:val="clear" w:color="auto" w:fill="EAF1DD" w:themeFill="accent3" w:themeFillTint="33"/>
                      </w:tcPr>
                      <w:p w:rsidR="00615C44" w:rsidRDefault="00EC65F2">
                        <w:pPr>
                          <w:jc w:val="center"/>
                          <w:rPr>
                            <w:rFonts w:eastAsia="Calibri"/>
                            <w:b/>
                            <w:szCs w:val="24"/>
                          </w:rPr>
                        </w:pPr>
                        <w:r>
                          <w:rPr>
                            <w:rFonts w:eastAsia="Calibri"/>
                            <w:b/>
                            <w:szCs w:val="24"/>
                          </w:rPr>
                          <w:t>Varžybų lygį patvirtinantis dokumentas (apibraukti):</w:t>
                        </w:r>
                      </w:p>
                    </w:tc>
                  </w:tr>
                  <w:tr w:rsidR="00615C44">
                    <w:tc>
                      <w:tcPr>
                        <w:tcW w:w="4927" w:type="dxa"/>
                      </w:tcPr>
                      <w:p w:rsidR="00615C44" w:rsidRDefault="00EC65F2">
                        <w:pPr>
                          <w:jc w:val="both"/>
                          <w:rPr>
                            <w:rFonts w:eastAsia="Calibri"/>
                            <w:b/>
                            <w:szCs w:val="24"/>
                          </w:rPr>
                        </w:pPr>
                        <w:r>
                          <w:rPr>
                            <w:rFonts w:eastAsia="Calibri"/>
                            <w:b/>
                            <w:szCs w:val="24"/>
                          </w:rPr>
                          <w:t>Europos, pasaulio lygio varžybos</w:t>
                        </w:r>
                      </w:p>
                    </w:tc>
                    <w:tc>
                      <w:tcPr>
                        <w:tcW w:w="4928" w:type="dxa"/>
                        <w:shd w:val="clear" w:color="auto" w:fill="EAF1DD" w:themeFill="accent3" w:themeFillTint="33"/>
                      </w:tcPr>
                      <w:p w:rsidR="00615C44" w:rsidRDefault="00EC65F2">
                        <w:pPr>
                          <w:jc w:val="center"/>
                          <w:rPr>
                            <w:rFonts w:eastAsia="Calibri"/>
                            <w:b/>
                            <w:szCs w:val="24"/>
                          </w:rPr>
                        </w:pPr>
                        <w:r>
                          <w:rPr>
                            <w:rFonts w:eastAsia="Calibri"/>
                            <w:b/>
                            <w:szCs w:val="24"/>
                          </w:rPr>
                          <w:t>Pateikta / nepateikta</w:t>
                        </w:r>
                      </w:p>
                    </w:tc>
                  </w:tr>
                  <w:tr w:rsidR="00615C44">
                    <w:tc>
                      <w:tcPr>
                        <w:tcW w:w="4927" w:type="dxa"/>
                      </w:tcPr>
                      <w:p w:rsidR="00615C44" w:rsidRDefault="00EC65F2">
                        <w:pPr>
                          <w:jc w:val="both"/>
                          <w:rPr>
                            <w:rFonts w:eastAsia="Calibri"/>
                            <w:b/>
                            <w:szCs w:val="24"/>
                          </w:rPr>
                        </w:pPr>
                        <w:r>
                          <w:rPr>
                            <w:rFonts w:eastAsia="Calibri"/>
                            <w:b/>
                            <w:szCs w:val="24"/>
                          </w:rPr>
                          <w:t>Respublikinės varžybos (LT)</w:t>
                        </w:r>
                      </w:p>
                    </w:tc>
                    <w:tc>
                      <w:tcPr>
                        <w:tcW w:w="4928" w:type="dxa"/>
                        <w:shd w:val="clear" w:color="auto" w:fill="EAF1DD" w:themeFill="accent3" w:themeFillTint="33"/>
                      </w:tcPr>
                      <w:p w:rsidR="00615C44" w:rsidRDefault="00EC65F2">
                        <w:pPr>
                          <w:jc w:val="center"/>
                          <w:rPr>
                            <w:rFonts w:eastAsia="Calibri"/>
                            <w:b/>
                            <w:szCs w:val="24"/>
                          </w:rPr>
                        </w:pPr>
                        <w:r>
                          <w:rPr>
                            <w:rFonts w:eastAsia="Calibri"/>
                            <w:b/>
                            <w:szCs w:val="24"/>
                          </w:rPr>
                          <w:t>Pateikta / nepateikta</w:t>
                        </w:r>
                      </w:p>
                    </w:tc>
                  </w:tr>
                  <w:tr w:rsidR="00615C44">
                    <w:tc>
                      <w:tcPr>
                        <w:tcW w:w="4927" w:type="dxa"/>
                      </w:tcPr>
                      <w:p w:rsidR="00615C44" w:rsidRDefault="00EC65F2">
                        <w:pPr>
                          <w:jc w:val="both"/>
                          <w:rPr>
                            <w:rFonts w:eastAsia="Calibri"/>
                            <w:b/>
                            <w:szCs w:val="24"/>
                          </w:rPr>
                        </w:pPr>
                        <w:r>
                          <w:rPr>
                            <w:rFonts w:eastAsia="Calibri"/>
                            <w:b/>
                            <w:szCs w:val="24"/>
                          </w:rPr>
                          <w:t>Regionų varžybos</w:t>
                        </w:r>
                      </w:p>
                    </w:tc>
                    <w:tc>
                      <w:tcPr>
                        <w:tcW w:w="4928" w:type="dxa"/>
                        <w:shd w:val="clear" w:color="auto" w:fill="EAF1DD" w:themeFill="accent3" w:themeFillTint="33"/>
                      </w:tcPr>
                      <w:p w:rsidR="00615C44" w:rsidRDefault="00EC65F2">
                        <w:pPr>
                          <w:jc w:val="center"/>
                          <w:rPr>
                            <w:rFonts w:eastAsia="Calibri"/>
                            <w:b/>
                            <w:szCs w:val="24"/>
                          </w:rPr>
                        </w:pPr>
                        <w:r>
                          <w:rPr>
                            <w:rFonts w:eastAsia="Calibri"/>
                            <w:b/>
                            <w:szCs w:val="24"/>
                          </w:rPr>
                          <w:t>Pateikta / nepateikta</w:t>
                        </w:r>
                      </w:p>
                    </w:tc>
                  </w:tr>
                  <w:tr w:rsidR="00615C44">
                    <w:tc>
                      <w:tcPr>
                        <w:tcW w:w="4927" w:type="dxa"/>
                      </w:tcPr>
                      <w:p w:rsidR="00615C44" w:rsidRDefault="00EC65F2">
                        <w:pPr>
                          <w:jc w:val="both"/>
                          <w:rPr>
                            <w:rFonts w:eastAsia="Calibri"/>
                            <w:b/>
                            <w:szCs w:val="24"/>
                          </w:rPr>
                        </w:pPr>
                        <w:r>
                          <w:rPr>
                            <w:rFonts w:eastAsia="Calibri"/>
                            <w:b/>
                            <w:szCs w:val="24"/>
                          </w:rPr>
                          <w:t>Rajoninės varžybos</w:t>
                        </w:r>
                      </w:p>
                    </w:tc>
                    <w:tc>
                      <w:tcPr>
                        <w:tcW w:w="4928" w:type="dxa"/>
                        <w:shd w:val="clear" w:color="auto" w:fill="EAF1DD" w:themeFill="accent3" w:themeFillTint="33"/>
                      </w:tcPr>
                      <w:p w:rsidR="00615C44" w:rsidRDefault="00EC65F2">
                        <w:pPr>
                          <w:jc w:val="center"/>
                          <w:rPr>
                            <w:rFonts w:eastAsia="Calibri"/>
                            <w:b/>
                            <w:szCs w:val="24"/>
                          </w:rPr>
                        </w:pPr>
                        <w:r>
                          <w:rPr>
                            <w:rFonts w:eastAsia="Calibri"/>
                            <w:b/>
                            <w:szCs w:val="24"/>
                          </w:rPr>
                          <w:t>Pateikta / nepateikta</w:t>
                        </w:r>
                      </w:p>
                    </w:tc>
                  </w:tr>
                  <w:tr w:rsidR="00615C44">
                    <w:tc>
                      <w:tcPr>
                        <w:tcW w:w="4927" w:type="dxa"/>
                      </w:tcPr>
                      <w:p w:rsidR="00615C44" w:rsidRDefault="00EC65F2">
                        <w:pPr>
                          <w:jc w:val="both"/>
                          <w:rPr>
                            <w:rFonts w:eastAsia="Calibri"/>
                            <w:b/>
                            <w:szCs w:val="24"/>
                          </w:rPr>
                        </w:pPr>
                        <w:r>
                          <w:rPr>
                            <w:rFonts w:eastAsia="Calibri"/>
                            <w:b/>
                            <w:szCs w:val="24"/>
                          </w:rPr>
                          <w:lastRenderedPageBreak/>
                          <w:t>Miestelio, gyvenvietės reikšmės sportinis renginys</w:t>
                        </w:r>
                      </w:p>
                    </w:tc>
                    <w:tc>
                      <w:tcPr>
                        <w:tcW w:w="4928" w:type="dxa"/>
                        <w:shd w:val="clear" w:color="auto" w:fill="EAF1DD" w:themeFill="accent3" w:themeFillTint="33"/>
                      </w:tcPr>
                      <w:p w:rsidR="00615C44" w:rsidRDefault="00EC65F2">
                        <w:pPr>
                          <w:jc w:val="center"/>
                          <w:rPr>
                            <w:rFonts w:eastAsia="Calibri"/>
                            <w:b/>
                            <w:szCs w:val="24"/>
                          </w:rPr>
                        </w:pPr>
                        <w:r>
                          <w:rPr>
                            <w:rFonts w:eastAsia="Calibri"/>
                            <w:b/>
                            <w:szCs w:val="24"/>
                          </w:rPr>
                          <w:t>Pateikta / nepateikta</w:t>
                        </w:r>
                      </w:p>
                    </w:tc>
                  </w:tr>
                </w:tbl>
                <w:p w:rsidR="00615C44" w:rsidRDefault="00967403">
                  <w:pPr>
                    <w:rPr>
                      <w:b/>
                      <w:szCs w:val="24"/>
                    </w:rPr>
                  </w:pPr>
                </w:p>
              </w:sdtContent>
            </w:sdt>
            <w:sdt>
              <w:sdtPr>
                <w:alias w:val="pr. 2.7 pp."/>
                <w:tag w:val="part_88c20322d60541ca8966ed01b312529d"/>
                <w:id w:val="-891263996"/>
                <w:lock w:val="sdtLocked"/>
              </w:sdtPr>
              <w:sdtEndPr/>
              <w:sdtContent>
                <w:p w:rsidR="00615C44" w:rsidRDefault="00967403">
                  <w:pPr>
                    <w:rPr>
                      <w:b/>
                      <w:szCs w:val="24"/>
                    </w:rPr>
                  </w:pPr>
                  <w:sdt>
                    <w:sdtPr>
                      <w:alias w:val="Numeris"/>
                      <w:tag w:val="nr_88c20322d60541ca8966ed01b312529d"/>
                      <w:id w:val="-1330048239"/>
                      <w:lock w:val="sdtLocked"/>
                    </w:sdtPr>
                    <w:sdtEndPr/>
                    <w:sdtContent>
                      <w:r w:rsidR="00EC65F2">
                        <w:rPr>
                          <w:b/>
                          <w:szCs w:val="24"/>
                        </w:rPr>
                        <w:t>2.7</w:t>
                      </w:r>
                    </w:sdtContent>
                  </w:sdt>
                  <w:r w:rsidR="00EC65F2">
                    <w:rPr>
                      <w:b/>
                      <w:szCs w:val="24"/>
                    </w:rPr>
                    <w:t xml:space="preserve">. Renginio vieta </w:t>
                  </w:r>
                  <w:r w:rsidR="00EC65F2">
                    <w:rPr>
                      <w:szCs w:val="24"/>
                    </w:rPr>
                    <w:t>(jeigu renginys vyks keliose vietovėse, etapais, išvardinkite</w:t>
                  </w:r>
                  <w:r w:rsidR="00EC65F2">
                    <w:rPr>
                      <w:b/>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69"/>
                    <w:gridCol w:w="1350"/>
                    <w:gridCol w:w="3209"/>
                  </w:tblGrid>
                  <w:tr w:rsidR="00615C44">
                    <w:tc>
                      <w:tcPr>
                        <w:tcW w:w="5211" w:type="dxa"/>
                      </w:tcPr>
                      <w:p w:rsidR="00615C44" w:rsidRDefault="00EC65F2">
                        <w:pPr>
                          <w:jc w:val="center"/>
                          <w:rPr>
                            <w:rFonts w:eastAsia="Calibri"/>
                            <w:b/>
                            <w:szCs w:val="24"/>
                            <w:lang w:val="en-US"/>
                          </w:rPr>
                        </w:pPr>
                        <w:proofErr w:type="spellStart"/>
                        <w:r>
                          <w:rPr>
                            <w:rFonts w:eastAsia="Calibri"/>
                            <w:b/>
                            <w:szCs w:val="24"/>
                            <w:lang w:val="en-US"/>
                          </w:rPr>
                          <w:t>Renginio</w:t>
                        </w:r>
                        <w:proofErr w:type="spellEnd"/>
                        <w:r>
                          <w:rPr>
                            <w:rFonts w:eastAsia="Calibri"/>
                            <w:b/>
                            <w:szCs w:val="24"/>
                            <w:lang w:val="en-US"/>
                          </w:rPr>
                          <w:t xml:space="preserve"> </w:t>
                        </w:r>
                        <w:proofErr w:type="spellStart"/>
                        <w:r>
                          <w:rPr>
                            <w:rFonts w:eastAsia="Calibri"/>
                            <w:b/>
                            <w:szCs w:val="24"/>
                            <w:lang w:val="en-US"/>
                          </w:rPr>
                          <w:t>vieta</w:t>
                        </w:r>
                        <w:proofErr w:type="spellEnd"/>
                        <w:r>
                          <w:rPr>
                            <w:rFonts w:eastAsia="Calibri"/>
                            <w:b/>
                            <w:szCs w:val="24"/>
                            <w:lang w:val="en-US"/>
                          </w:rPr>
                          <w:t xml:space="preserve"> (</w:t>
                        </w:r>
                        <w:proofErr w:type="spellStart"/>
                        <w:r>
                          <w:rPr>
                            <w:rFonts w:eastAsia="Calibri"/>
                            <w:b/>
                            <w:szCs w:val="24"/>
                            <w:lang w:val="en-US"/>
                          </w:rPr>
                          <w:t>etapas</w:t>
                        </w:r>
                        <w:proofErr w:type="spellEnd"/>
                        <w:r>
                          <w:rPr>
                            <w:rFonts w:eastAsia="Calibri"/>
                            <w:b/>
                            <w:szCs w:val="24"/>
                            <w:lang w:val="en-US"/>
                          </w:rPr>
                          <w:t>)</w:t>
                        </w:r>
                      </w:p>
                    </w:tc>
                    <w:tc>
                      <w:tcPr>
                        <w:tcW w:w="1358" w:type="dxa"/>
                      </w:tcPr>
                      <w:p w:rsidR="00615C44" w:rsidRDefault="00EC65F2">
                        <w:pPr>
                          <w:jc w:val="center"/>
                          <w:rPr>
                            <w:rFonts w:eastAsia="Calibri"/>
                            <w:b/>
                            <w:szCs w:val="24"/>
                            <w:lang w:val="en-US"/>
                          </w:rPr>
                        </w:pPr>
                        <w:proofErr w:type="spellStart"/>
                        <w:r>
                          <w:rPr>
                            <w:rFonts w:eastAsia="Calibri"/>
                            <w:b/>
                            <w:szCs w:val="24"/>
                            <w:lang w:val="en-US"/>
                          </w:rPr>
                          <w:t>Ketvirtis</w:t>
                        </w:r>
                        <w:proofErr w:type="spellEnd"/>
                      </w:p>
                    </w:tc>
                    <w:tc>
                      <w:tcPr>
                        <w:tcW w:w="3285" w:type="dxa"/>
                      </w:tcPr>
                      <w:p w:rsidR="00615C44" w:rsidRDefault="00EC65F2">
                        <w:pPr>
                          <w:jc w:val="center"/>
                          <w:rPr>
                            <w:rFonts w:eastAsia="Calibri"/>
                            <w:b/>
                            <w:szCs w:val="24"/>
                            <w:lang w:val="en-US"/>
                          </w:rPr>
                        </w:pPr>
                        <w:proofErr w:type="spellStart"/>
                        <w:r>
                          <w:rPr>
                            <w:rFonts w:eastAsia="Calibri"/>
                            <w:b/>
                            <w:szCs w:val="24"/>
                            <w:lang w:val="en-US"/>
                          </w:rPr>
                          <w:t>Pastabos</w:t>
                        </w:r>
                        <w:proofErr w:type="spellEnd"/>
                      </w:p>
                    </w:tc>
                  </w:tr>
                  <w:tr w:rsidR="00615C44">
                    <w:tc>
                      <w:tcPr>
                        <w:tcW w:w="5211" w:type="dxa"/>
                      </w:tcPr>
                      <w:p w:rsidR="00615C44" w:rsidRDefault="00EC65F2">
                        <w:pPr>
                          <w:jc w:val="both"/>
                          <w:rPr>
                            <w:rFonts w:eastAsia="Calibri"/>
                            <w:sz w:val="22"/>
                            <w:szCs w:val="24"/>
                            <w:lang w:val="es-ES_tradnl"/>
                          </w:rPr>
                        </w:pPr>
                        <w:r>
                          <w:rPr>
                            <w:rFonts w:eastAsia="Calibri"/>
                            <w:sz w:val="22"/>
                            <w:szCs w:val="24"/>
                            <w:lang w:val="es-ES_tradnl"/>
                          </w:rPr>
                          <w:t xml:space="preserve">1. </w:t>
                        </w:r>
                      </w:p>
                    </w:tc>
                    <w:tc>
                      <w:tcPr>
                        <w:tcW w:w="1358" w:type="dxa"/>
                      </w:tcPr>
                      <w:p w:rsidR="00615C44" w:rsidRDefault="00615C44">
                        <w:pPr>
                          <w:jc w:val="both"/>
                          <w:rPr>
                            <w:rFonts w:eastAsia="Calibri"/>
                            <w:sz w:val="22"/>
                            <w:szCs w:val="24"/>
                            <w:lang w:val="es-ES_tradnl"/>
                          </w:rPr>
                        </w:pPr>
                      </w:p>
                    </w:tc>
                    <w:tc>
                      <w:tcPr>
                        <w:tcW w:w="3285" w:type="dxa"/>
                      </w:tcPr>
                      <w:p w:rsidR="00615C44" w:rsidRDefault="00615C44">
                        <w:pPr>
                          <w:jc w:val="both"/>
                          <w:rPr>
                            <w:rFonts w:eastAsia="Calibri"/>
                            <w:sz w:val="22"/>
                            <w:szCs w:val="24"/>
                            <w:lang w:val="es-ES_tradnl"/>
                          </w:rPr>
                        </w:pPr>
                      </w:p>
                    </w:tc>
                  </w:tr>
                  <w:tr w:rsidR="00615C44">
                    <w:tc>
                      <w:tcPr>
                        <w:tcW w:w="5211" w:type="dxa"/>
                      </w:tcPr>
                      <w:p w:rsidR="00615C44" w:rsidRDefault="00615C44">
                        <w:pPr>
                          <w:jc w:val="both"/>
                          <w:rPr>
                            <w:rFonts w:eastAsia="Calibri"/>
                            <w:sz w:val="22"/>
                            <w:szCs w:val="24"/>
                            <w:lang w:val="es-ES_tradnl"/>
                          </w:rPr>
                        </w:pPr>
                      </w:p>
                    </w:tc>
                    <w:tc>
                      <w:tcPr>
                        <w:tcW w:w="1358" w:type="dxa"/>
                      </w:tcPr>
                      <w:p w:rsidR="00615C44" w:rsidRDefault="00615C44">
                        <w:pPr>
                          <w:jc w:val="both"/>
                          <w:rPr>
                            <w:rFonts w:eastAsia="Calibri"/>
                            <w:sz w:val="22"/>
                            <w:szCs w:val="24"/>
                            <w:lang w:val="es-ES_tradnl"/>
                          </w:rPr>
                        </w:pPr>
                      </w:p>
                    </w:tc>
                    <w:tc>
                      <w:tcPr>
                        <w:tcW w:w="3285" w:type="dxa"/>
                      </w:tcPr>
                      <w:p w:rsidR="00615C44" w:rsidRDefault="00615C44">
                        <w:pPr>
                          <w:jc w:val="both"/>
                          <w:rPr>
                            <w:rFonts w:eastAsia="Calibri"/>
                            <w:sz w:val="22"/>
                            <w:szCs w:val="24"/>
                            <w:lang w:val="es-ES_tradnl"/>
                          </w:rPr>
                        </w:pPr>
                      </w:p>
                    </w:tc>
                  </w:tr>
                  <w:tr w:rsidR="00615C44">
                    <w:tc>
                      <w:tcPr>
                        <w:tcW w:w="5211" w:type="dxa"/>
                      </w:tcPr>
                      <w:p w:rsidR="00615C44" w:rsidRDefault="00615C44">
                        <w:pPr>
                          <w:jc w:val="both"/>
                          <w:rPr>
                            <w:rFonts w:eastAsia="Calibri"/>
                            <w:sz w:val="22"/>
                            <w:szCs w:val="24"/>
                            <w:lang w:val="es-ES_tradnl"/>
                          </w:rPr>
                        </w:pPr>
                      </w:p>
                    </w:tc>
                    <w:tc>
                      <w:tcPr>
                        <w:tcW w:w="1358" w:type="dxa"/>
                      </w:tcPr>
                      <w:p w:rsidR="00615C44" w:rsidRDefault="00615C44">
                        <w:pPr>
                          <w:jc w:val="both"/>
                          <w:rPr>
                            <w:rFonts w:eastAsia="Calibri"/>
                            <w:sz w:val="22"/>
                            <w:szCs w:val="24"/>
                            <w:lang w:val="es-ES_tradnl"/>
                          </w:rPr>
                        </w:pPr>
                      </w:p>
                    </w:tc>
                    <w:tc>
                      <w:tcPr>
                        <w:tcW w:w="3285" w:type="dxa"/>
                      </w:tcPr>
                      <w:p w:rsidR="00615C44" w:rsidRDefault="00615C44">
                        <w:pPr>
                          <w:jc w:val="both"/>
                          <w:rPr>
                            <w:rFonts w:eastAsia="Calibri"/>
                            <w:sz w:val="22"/>
                            <w:szCs w:val="24"/>
                            <w:lang w:val="es-ES_tradnl"/>
                          </w:rPr>
                        </w:pPr>
                      </w:p>
                    </w:tc>
                  </w:tr>
                  <w:tr w:rsidR="00615C44">
                    <w:tc>
                      <w:tcPr>
                        <w:tcW w:w="5211" w:type="dxa"/>
                      </w:tcPr>
                      <w:p w:rsidR="00615C44" w:rsidRDefault="00615C44">
                        <w:pPr>
                          <w:jc w:val="both"/>
                          <w:rPr>
                            <w:rFonts w:eastAsia="Calibri"/>
                            <w:sz w:val="22"/>
                            <w:szCs w:val="24"/>
                            <w:lang w:val="es-ES_tradnl"/>
                          </w:rPr>
                        </w:pPr>
                      </w:p>
                    </w:tc>
                    <w:tc>
                      <w:tcPr>
                        <w:tcW w:w="1358" w:type="dxa"/>
                      </w:tcPr>
                      <w:p w:rsidR="00615C44" w:rsidRDefault="00615C44">
                        <w:pPr>
                          <w:jc w:val="both"/>
                          <w:rPr>
                            <w:rFonts w:eastAsia="Calibri"/>
                            <w:sz w:val="22"/>
                            <w:szCs w:val="24"/>
                            <w:lang w:val="es-ES_tradnl"/>
                          </w:rPr>
                        </w:pPr>
                      </w:p>
                    </w:tc>
                    <w:tc>
                      <w:tcPr>
                        <w:tcW w:w="3285" w:type="dxa"/>
                      </w:tcPr>
                      <w:p w:rsidR="00615C44" w:rsidRDefault="00615C44">
                        <w:pPr>
                          <w:jc w:val="both"/>
                          <w:rPr>
                            <w:rFonts w:eastAsia="Calibri"/>
                            <w:sz w:val="22"/>
                            <w:szCs w:val="24"/>
                            <w:lang w:val="es-ES_tradnl"/>
                          </w:rPr>
                        </w:pPr>
                      </w:p>
                    </w:tc>
                  </w:tr>
                </w:tbl>
                <w:p w:rsidR="00615C44" w:rsidRDefault="00967403">
                  <w:pPr>
                    <w:rPr>
                      <w:b/>
                      <w:szCs w:val="24"/>
                    </w:rPr>
                  </w:pPr>
                </w:p>
              </w:sdtContent>
            </w:sdt>
          </w:sdtContent>
        </w:sdt>
        <w:sdt>
          <w:sdtPr>
            <w:alias w:val="pr. 3 p."/>
            <w:tag w:val="part_6b38354d3a5f47bb8fc7a76f70bb03e9"/>
            <w:id w:val="-1305773294"/>
            <w:lock w:val="sdtLocked"/>
            <w:placeholder>
              <w:docPart w:val="DefaultPlaceholder_-1854013440"/>
            </w:placeholder>
          </w:sdtPr>
          <w:sdtEndPr>
            <w:rPr>
              <w:szCs w:val="24"/>
            </w:rPr>
          </w:sdtEndPr>
          <w:sdtContent>
            <w:p w:rsidR="00615C44" w:rsidRDefault="00967403">
              <w:pPr>
                <w:rPr>
                  <w:b/>
                  <w:szCs w:val="24"/>
                </w:rPr>
              </w:pPr>
              <w:sdt>
                <w:sdtPr>
                  <w:alias w:val="Numeris"/>
                  <w:tag w:val="nr_6b38354d3a5f47bb8fc7a76f70bb03e9"/>
                  <w:id w:val="1263731095"/>
                  <w:lock w:val="sdtLocked"/>
                </w:sdtPr>
                <w:sdtEndPr/>
                <w:sdtContent>
                  <w:r w:rsidR="00EC65F2">
                    <w:rPr>
                      <w:b/>
                      <w:szCs w:val="24"/>
                    </w:rPr>
                    <w:t>3</w:t>
                  </w:r>
                </w:sdtContent>
              </w:sdt>
              <w:r w:rsidR="00EC65F2">
                <w:rPr>
                  <w:b/>
                  <w:szCs w:val="24"/>
                </w:rPr>
                <w:t xml:space="preserve">. Priedai (varžybų, nuostatai, įrodantys renginio meistriškumą, bankinių pavedimų išrašai, patvirtinantys finansinę paramą, materialinės paramos gavimą įrodantys dokumentai ir kt.):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
                <w:gridCol w:w="8534"/>
              </w:tblGrid>
              <w:tr w:rsidR="00615C44">
                <w:tc>
                  <w:tcPr>
                    <w:tcW w:w="993" w:type="dxa"/>
                  </w:tcPr>
                  <w:p w:rsidR="00615C44" w:rsidRDefault="00EC65F2">
                    <w:pPr>
                      <w:jc w:val="center"/>
                      <w:rPr>
                        <w:rFonts w:eastAsia="Calibri"/>
                        <w:b/>
                        <w:szCs w:val="24"/>
                      </w:rPr>
                    </w:pPr>
                    <w:r>
                      <w:rPr>
                        <w:rFonts w:eastAsia="Calibri"/>
                        <w:b/>
                        <w:szCs w:val="24"/>
                      </w:rPr>
                      <w:t xml:space="preserve">Eil. </w:t>
                    </w:r>
                    <w:proofErr w:type="spellStart"/>
                    <w:r>
                      <w:rPr>
                        <w:rFonts w:eastAsia="Calibri"/>
                        <w:b/>
                        <w:szCs w:val="24"/>
                      </w:rPr>
                      <w:t>nr.</w:t>
                    </w:r>
                    <w:proofErr w:type="spellEnd"/>
                  </w:p>
                </w:tc>
                <w:tc>
                  <w:tcPr>
                    <w:tcW w:w="8646" w:type="dxa"/>
                  </w:tcPr>
                  <w:p w:rsidR="00615C44" w:rsidRDefault="00EC65F2">
                    <w:pPr>
                      <w:jc w:val="center"/>
                      <w:rPr>
                        <w:rFonts w:eastAsia="Calibri"/>
                        <w:b/>
                        <w:szCs w:val="24"/>
                      </w:rPr>
                    </w:pPr>
                    <w:r>
                      <w:rPr>
                        <w:rFonts w:eastAsia="Calibri"/>
                        <w:b/>
                        <w:szCs w:val="24"/>
                      </w:rPr>
                      <w:t>Priedo pavadinimas</w:t>
                    </w:r>
                  </w:p>
                </w:tc>
              </w:tr>
              <w:tr w:rsidR="00615C44">
                <w:tc>
                  <w:tcPr>
                    <w:tcW w:w="993" w:type="dxa"/>
                  </w:tcPr>
                  <w:p w:rsidR="00615C44" w:rsidRDefault="00615C44">
                    <w:pPr>
                      <w:jc w:val="both"/>
                      <w:rPr>
                        <w:rFonts w:eastAsia="Calibri"/>
                        <w:szCs w:val="24"/>
                      </w:rPr>
                    </w:pPr>
                  </w:p>
                </w:tc>
                <w:tc>
                  <w:tcPr>
                    <w:tcW w:w="8646" w:type="dxa"/>
                  </w:tcPr>
                  <w:p w:rsidR="00615C44" w:rsidRDefault="00615C44">
                    <w:pPr>
                      <w:jc w:val="both"/>
                      <w:rPr>
                        <w:rFonts w:eastAsia="Calibri"/>
                        <w:szCs w:val="24"/>
                      </w:rPr>
                    </w:pPr>
                  </w:p>
                </w:tc>
              </w:tr>
              <w:tr w:rsidR="00615C44">
                <w:tc>
                  <w:tcPr>
                    <w:tcW w:w="993" w:type="dxa"/>
                  </w:tcPr>
                  <w:p w:rsidR="00615C44" w:rsidRDefault="00615C44">
                    <w:pPr>
                      <w:jc w:val="both"/>
                      <w:rPr>
                        <w:rFonts w:eastAsia="Calibri"/>
                        <w:szCs w:val="24"/>
                      </w:rPr>
                    </w:pPr>
                  </w:p>
                </w:tc>
                <w:tc>
                  <w:tcPr>
                    <w:tcW w:w="8646" w:type="dxa"/>
                  </w:tcPr>
                  <w:p w:rsidR="00615C44" w:rsidRDefault="00615C44">
                    <w:pPr>
                      <w:jc w:val="both"/>
                      <w:rPr>
                        <w:rFonts w:eastAsia="Calibri"/>
                        <w:szCs w:val="24"/>
                      </w:rPr>
                    </w:pPr>
                  </w:p>
                </w:tc>
              </w:tr>
              <w:tr w:rsidR="00615C44">
                <w:tc>
                  <w:tcPr>
                    <w:tcW w:w="993" w:type="dxa"/>
                  </w:tcPr>
                  <w:p w:rsidR="00615C44" w:rsidRDefault="00615C44">
                    <w:pPr>
                      <w:jc w:val="both"/>
                      <w:rPr>
                        <w:rFonts w:eastAsia="Calibri"/>
                        <w:szCs w:val="24"/>
                      </w:rPr>
                    </w:pPr>
                  </w:p>
                </w:tc>
                <w:tc>
                  <w:tcPr>
                    <w:tcW w:w="8646" w:type="dxa"/>
                  </w:tcPr>
                  <w:p w:rsidR="00615C44" w:rsidRDefault="00615C44">
                    <w:pPr>
                      <w:jc w:val="both"/>
                      <w:rPr>
                        <w:rFonts w:eastAsia="Calibri"/>
                        <w:szCs w:val="24"/>
                      </w:rPr>
                    </w:pPr>
                  </w:p>
                </w:tc>
              </w:tr>
              <w:tr w:rsidR="00615C44">
                <w:tc>
                  <w:tcPr>
                    <w:tcW w:w="993" w:type="dxa"/>
                  </w:tcPr>
                  <w:p w:rsidR="00615C44" w:rsidRDefault="00615C44">
                    <w:pPr>
                      <w:jc w:val="both"/>
                      <w:rPr>
                        <w:rFonts w:eastAsia="Calibri"/>
                        <w:i/>
                        <w:iCs/>
                        <w:szCs w:val="24"/>
                      </w:rPr>
                    </w:pPr>
                  </w:p>
                </w:tc>
                <w:tc>
                  <w:tcPr>
                    <w:tcW w:w="8646" w:type="dxa"/>
                  </w:tcPr>
                  <w:p w:rsidR="00615C44" w:rsidRDefault="00615C44">
                    <w:pPr>
                      <w:jc w:val="both"/>
                      <w:rPr>
                        <w:rFonts w:eastAsia="Calibri"/>
                        <w:i/>
                        <w:iCs/>
                        <w:szCs w:val="24"/>
                      </w:rPr>
                    </w:pPr>
                  </w:p>
                </w:tc>
              </w:tr>
            </w:tbl>
            <w:p w:rsidR="00615C44" w:rsidRDefault="00967403">
              <w:pPr>
                <w:rPr>
                  <w:szCs w:val="24"/>
                </w:rPr>
              </w:pPr>
            </w:p>
          </w:sdtContent>
        </w:sdt>
        <w:sdt>
          <w:sdtPr>
            <w:rPr>
              <w:szCs w:val="24"/>
            </w:rPr>
            <w:alias w:val="pastraipa"/>
            <w:tag w:val="part_841465e871794f18a90d6db05b3f7f6e"/>
            <w:id w:val="-1043211416"/>
            <w:lock w:val="sdtLocked"/>
            <w:placeholder>
              <w:docPart w:val="DefaultPlaceholder_-1854013440"/>
            </w:placeholder>
          </w:sdtPr>
          <w:sdtEndPr>
            <w:rPr>
              <w:szCs w:val="20"/>
            </w:rPr>
          </w:sdtEndPr>
          <w:sdtContent>
            <w:p w:rsidR="00615C44" w:rsidRDefault="00EC65F2">
              <w:pPr>
                <w:jc w:val="both"/>
                <w:rPr>
                  <w:szCs w:val="24"/>
                </w:rPr>
              </w:pPr>
              <w:r>
                <w:rPr>
                  <w:szCs w:val="24"/>
                </w:rPr>
                <w:t>Tvirtinu, kad paraiškoje pateikta informacija (ir priedai) yra tiksli ir teisinga. Gavęs paramą, įsipareigoju informuoti Radviliškio rajono savivaldybės administraciją, kaip vykdomas projektas, ir nustatytais terminais pateikti pagal patvirtintas formas veiklos ir lėšų naudojimo ataskaitas.</w:t>
              </w:r>
            </w:p>
            <w:p w:rsidR="00615C44" w:rsidRDefault="00615C44">
              <w:pPr>
                <w:rPr>
                  <w:szCs w:val="24"/>
                </w:rPr>
              </w:pPr>
            </w:p>
            <w:p w:rsidR="00615C44" w:rsidRDefault="00615C44">
              <w:pPr>
                <w:rPr>
                  <w:szCs w:val="24"/>
                </w:rPr>
              </w:pPr>
            </w:p>
            <w:p w:rsidR="00615C44" w:rsidRDefault="00615C44">
              <w:pPr>
                <w:rPr>
                  <w:szCs w:val="24"/>
                </w:rPr>
              </w:pPr>
            </w:p>
            <w:tbl>
              <w:tblPr>
                <w:tblW w:w="0" w:type="auto"/>
                <w:tblLook w:val="04A0" w:firstRow="1" w:lastRow="0" w:firstColumn="1" w:lastColumn="0" w:noHBand="0" w:noVBand="1"/>
              </w:tblPr>
              <w:tblGrid>
                <w:gridCol w:w="3304"/>
                <w:gridCol w:w="417"/>
                <w:gridCol w:w="2078"/>
                <w:gridCol w:w="289"/>
                <w:gridCol w:w="3550"/>
              </w:tblGrid>
              <w:tr w:rsidR="00615C44">
                <w:tc>
                  <w:tcPr>
                    <w:tcW w:w="3369" w:type="dxa"/>
                  </w:tcPr>
                  <w:p w:rsidR="00615C44" w:rsidRDefault="00EC65F2">
                    <w:pPr>
                      <w:jc w:val="both"/>
                      <w:rPr>
                        <w:rFonts w:eastAsia="Calibri"/>
                        <w:szCs w:val="24"/>
                      </w:rPr>
                    </w:pPr>
                    <w:r>
                      <w:rPr>
                        <w:rFonts w:eastAsia="Calibri"/>
                        <w:szCs w:val="24"/>
                      </w:rPr>
                      <w:t>Įstaigos (organizacijos) vadovas</w:t>
                    </w:r>
                  </w:p>
                </w:tc>
                <w:tc>
                  <w:tcPr>
                    <w:tcW w:w="425" w:type="dxa"/>
                  </w:tcPr>
                  <w:p w:rsidR="00615C44" w:rsidRDefault="00615C44">
                    <w:pPr>
                      <w:jc w:val="both"/>
                      <w:rPr>
                        <w:rFonts w:eastAsia="Calibri"/>
                        <w:szCs w:val="24"/>
                      </w:rPr>
                    </w:pPr>
                  </w:p>
                </w:tc>
                <w:tc>
                  <w:tcPr>
                    <w:tcW w:w="2118" w:type="dxa"/>
                    <w:tcBorders>
                      <w:bottom w:val="single" w:sz="4" w:space="0" w:color="auto"/>
                    </w:tcBorders>
                  </w:tcPr>
                  <w:p w:rsidR="00615C44" w:rsidRDefault="00615C44">
                    <w:pPr>
                      <w:jc w:val="both"/>
                      <w:rPr>
                        <w:rFonts w:eastAsia="Calibri"/>
                        <w:szCs w:val="24"/>
                      </w:rPr>
                    </w:pPr>
                  </w:p>
                </w:tc>
                <w:tc>
                  <w:tcPr>
                    <w:tcW w:w="292" w:type="dxa"/>
                  </w:tcPr>
                  <w:p w:rsidR="00615C44" w:rsidRDefault="00615C44">
                    <w:pPr>
                      <w:jc w:val="both"/>
                      <w:rPr>
                        <w:rFonts w:eastAsia="Calibri"/>
                        <w:szCs w:val="24"/>
                      </w:rPr>
                    </w:pPr>
                  </w:p>
                </w:tc>
                <w:tc>
                  <w:tcPr>
                    <w:tcW w:w="3650" w:type="dxa"/>
                    <w:tcBorders>
                      <w:bottom w:val="single" w:sz="4" w:space="0" w:color="auto"/>
                    </w:tcBorders>
                  </w:tcPr>
                  <w:p w:rsidR="00615C44" w:rsidRDefault="00615C44">
                    <w:pPr>
                      <w:jc w:val="both"/>
                      <w:rPr>
                        <w:rFonts w:eastAsia="Calibri"/>
                        <w:szCs w:val="24"/>
                      </w:rPr>
                    </w:pPr>
                  </w:p>
                </w:tc>
              </w:tr>
              <w:tr w:rsidR="00615C44">
                <w:tc>
                  <w:tcPr>
                    <w:tcW w:w="3369" w:type="dxa"/>
                  </w:tcPr>
                  <w:p w:rsidR="00615C44" w:rsidRDefault="00615C44">
                    <w:pPr>
                      <w:jc w:val="both"/>
                      <w:rPr>
                        <w:rFonts w:eastAsia="Calibri"/>
                        <w:szCs w:val="24"/>
                      </w:rPr>
                    </w:pPr>
                  </w:p>
                </w:tc>
                <w:tc>
                  <w:tcPr>
                    <w:tcW w:w="425" w:type="dxa"/>
                  </w:tcPr>
                  <w:p w:rsidR="00615C44" w:rsidRDefault="00615C44">
                    <w:pPr>
                      <w:jc w:val="both"/>
                      <w:rPr>
                        <w:rFonts w:eastAsia="Calibri"/>
                        <w:szCs w:val="24"/>
                      </w:rPr>
                    </w:pPr>
                  </w:p>
                </w:tc>
                <w:tc>
                  <w:tcPr>
                    <w:tcW w:w="2118" w:type="dxa"/>
                    <w:tcBorders>
                      <w:top w:val="single" w:sz="4" w:space="0" w:color="auto"/>
                    </w:tcBorders>
                  </w:tcPr>
                  <w:p w:rsidR="00615C44" w:rsidRDefault="00EC65F2">
                    <w:pPr>
                      <w:jc w:val="center"/>
                      <w:rPr>
                        <w:rFonts w:eastAsia="Calibri"/>
                        <w:szCs w:val="24"/>
                      </w:rPr>
                    </w:pPr>
                    <w:r>
                      <w:rPr>
                        <w:rFonts w:eastAsia="Calibri"/>
                        <w:szCs w:val="24"/>
                      </w:rPr>
                      <w:t>(parašas)</w:t>
                    </w:r>
                  </w:p>
                </w:tc>
                <w:tc>
                  <w:tcPr>
                    <w:tcW w:w="292" w:type="dxa"/>
                  </w:tcPr>
                  <w:p w:rsidR="00615C44" w:rsidRDefault="00615C44">
                    <w:pPr>
                      <w:jc w:val="both"/>
                      <w:rPr>
                        <w:rFonts w:eastAsia="Calibri"/>
                        <w:szCs w:val="24"/>
                      </w:rPr>
                    </w:pPr>
                  </w:p>
                </w:tc>
                <w:tc>
                  <w:tcPr>
                    <w:tcW w:w="3650" w:type="dxa"/>
                    <w:tcBorders>
                      <w:top w:val="single" w:sz="4" w:space="0" w:color="auto"/>
                    </w:tcBorders>
                  </w:tcPr>
                  <w:p w:rsidR="00615C44" w:rsidRDefault="00EC65F2">
                    <w:pPr>
                      <w:jc w:val="center"/>
                      <w:rPr>
                        <w:rFonts w:eastAsia="Calibri"/>
                        <w:szCs w:val="24"/>
                      </w:rPr>
                    </w:pPr>
                    <w:r>
                      <w:rPr>
                        <w:rFonts w:eastAsia="Calibri"/>
                        <w:szCs w:val="24"/>
                      </w:rPr>
                      <w:t>(vardas, pavardė)</w:t>
                    </w:r>
                  </w:p>
                </w:tc>
              </w:tr>
            </w:tbl>
            <w:p w:rsidR="00615C44" w:rsidRDefault="00967403" w:rsidP="00EC65F2">
              <w:pPr>
                <w:jc w:val="both"/>
              </w:pPr>
            </w:p>
          </w:sdtContent>
        </w:sdt>
      </w:sdtContent>
    </w:sdt>
    <w:sdt>
      <w:sdtPr>
        <w:alias w:val="2 pr."/>
        <w:tag w:val="part_977727d7d5d64c51b0284c03691f77bd"/>
        <w:id w:val="-78144906"/>
        <w:lock w:val="sdtLocked"/>
        <w:placeholder>
          <w:docPart w:val="DefaultPlaceholder_-1854013440"/>
        </w:placeholder>
      </w:sdtPr>
      <w:sdtEndPr/>
      <w:sdtContent>
        <w:p w:rsidR="00EC65F2" w:rsidRDefault="00EC65F2">
          <w:pPr>
            <w:ind w:left="4678"/>
            <w:sectPr w:rsidR="00EC65F2" w:rsidSect="00C416FF">
              <w:pgSz w:w="11906" w:h="16838" w:code="9"/>
              <w:pgMar w:top="851" w:right="567" w:bottom="1134" w:left="1701" w:header="454" w:footer="567" w:gutter="0"/>
              <w:pgNumType w:start="1"/>
              <w:cols w:space="1296"/>
              <w:titlePg/>
              <w:docGrid w:linePitch="360"/>
            </w:sectPr>
          </w:pPr>
        </w:p>
        <w:p w:rsidR="00615C44" w:rsidRDefault="00EC65F2">
          <w:pPr>
            <w:ind w:left="4678"/>
            <w:rPr>
              <w:szCs w:val="24"/>
              <w:lang w:eastAsia="lt-LT"/>
            </w:rPr>
          </w:pPr>
          <w:r>
            <w:rPr>
              <w:szCs w:val="24"/>
              <w:lang w:eastAsia="lt-LT"/>
            </w:rPr>
            <w:lastRenderedPageBreak/>
            <w:t>Radviliškio rajono savivaldybės kūno kultūros ir</w:t>
          </w:r>
        </w:p>
        <w:p w:rsidR="00615C44" w:rsidRDefault="00EC65F2">
          <w:pPr>
            <w:tabs>
              <w:tab w:val="left" w:pos="5775"/>
            </w:tabs>
            <w:ind w:left="4665"/>
            <w:rPr>
              <w:szCs w:val="24"/>
            </w:rPr>
          </w:pPr>
          <w:r>
            <w:rPr>
              <w:szCs w:val="24"/>
              <w:lang w:eastAsia="lt-LT"/>
            </w:rPr>
            <w:t>sporto programų, projektų dalinio finansavimo</w:t>
          </w:r>
        </w:p>
        <w:p w:rsidR="00615C44" w:rsidRDefault="00EC65F2">
          <w:pPr>
            <w:tabs>
              <w:tab w:val="left" w:pos="5775"/>
            </w:tabs>
            <w:ind w:left="4665"/>
            <w:rPr>
              <w:szCs w:val="24"/>
            </w:rPr>
          </w:pPr>
          <w:r>
            <w:rPr>
              <w:szCs w:val="24"/>
            </w:rPr>
            <w:t xml:space="preserve">tvarkos aprašo </w:t>
          </w:r>
          <w:sdt>
            <w:sdtPr>
              <w:alias w:val="Numeris"/>
              <w:tag w:val="nr_977727d7d5d64c51b0284c03691f77bd"/>
              <w:id w:val="-440077325"/>
              <w:lock w:val="sdtLocked"/>
            </w:sdtPr>
            <w:sdtEndPr/>
            <w:sdtContent>
              <w:r>
                <w:rPr>
                  <w:szCs w:val="24"/>
                </w:rPr>
                <w:t>2</w:t>
              </w:r>
            </w:sdtContent>
          </w:sdt>
          <w:r>
            <w:rPr>
              <w:szCs w:val="24"/>
            </w:rPr>
            <w:t xml:space="preserve"> priedas</w:t>
          </w:r>
        </w:p>
        <w:p w:rsidR="00615C44" w:rsidRDefault="00615C44">
          <w:pPr>
            <w:tabs>
              <w:tab w:val="left" w:pos="5775"/>
            </w:tabs>
            <w:ind w:left="4665"/>
            <w:rPr>
              <w:szCs w:val="24"/>
            </w:rPr>
          </w:pPr>
        </w:p>
        <w:p w:rsidR="00615C44" w:rsidRDefault="00967403">
          <w:pPr>
            <w:tabs>
              <w:tab w:val="left" w:pos="5775"/>
            </w:tabs>
            <w:jc w:val="center"/>
            <w:rPr>
              <w:b/>
              <w:bCs/>
              <w:szCs w:val="24"/>
            </w:rPr>
          </w:pPr>
          <w:sdt>
            <w:sdtPr>
              <w:alias w:val="Pavadinimas"/>
              <w:tag w:val="title_977727d7d5d64c51b0284c03691f77bd"/>
              <w:id w:val="229738624"/>
              <w:lock w:val="sdtLocked"/>
            </w:sdtPr>
            <w:sdtEndPr/>
            <w:sdtContent>
              <w:r w:rsidR="00EC65F2">
                <w:rPr>
                  <w:b/>
                  <w:bCs/>
                  <w:szCs w:val="24"/>
                </w:rPr>
                <w:t>SPORTO PROGRAMŲ DALINIO FINANSAVIMO LIMITAI</w:t>
              </w:r>
            </w:sdtContent>
          </w:sdt>
        </w:p>
        <w:p w:rsidR="00615C44" w:rsidRDefault="00615C44">
          <w:pPr>
            <w:tabs>
              <w:tab w:val="left" w:pos="5775"/>
            </w:tabs>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
            <w:gridCol w:w="2628"/>
            <w:gridCol w:w="6320"/>
          </w:tblGrid>
          <w:tr w:rsidR="00615C44">
            <w:tc>
              <w:tcPr>
                <w:tcW w:w="5000" w:type="pct"/>
                <w:gridSpan w:val="3"/>
              </w:tcPr>
              <w:p w:rsidR="00615C44" w:rsidRDefault="00EC65F2">
                <w:pPr>
                  <w:jc w:val="center"/>
                  <w:rPr>
                    <w:b/>
                    <w:caps/>
                    <w:sz w:val="23"/>
                    <w:szCs w:val="23"/>
                  </w:rPr>
                </w:pPr>
                <w:r>
                  <w:rPr>
                    <w:b/>
                    <w:caps/>
                    <w:sz w:val="23"/>
                    <w:szCs w:val="23"/>
                  </w:rPr>
                  <w:t>PRIORITETINĖS SPORTO ŠAKOS</w:t>
                </w:r>
              </w:p>
            </w:tc>
          </w:tr>
          <w:tr w:rsidR="00615C44">
            <w:tc>
              <w:tcPr>
                <w:tcW w:w="5000" w:type="pct"/>
                <w:gridSpan w:val="3"/>
              </w:tcPr>
              <w:p w:rsidR="00615C44" w:rsidRDefault="00EC65F2">
                <w:pPr>
                  <w:jc w:val="center"/>
                  <w:rPr>
                    <w:b/>
                    <w:caps/>
                    <w:sz w:val="23"/>
                    <w:szCs w:val="23"/>
                  </w:rPr>
                </w:pPr>
                <w:r>
                  <w:rPr>
                    <w:b/>
                    <w:caps/>
                    <w:sz w:val="23"/>
                    <w:szCs w:val="23"/>
                  </w:rPr>
                  <w:t>1. kREPŠINIS.</w:t>
                </w:r>
                <w:r>
                  <w:rPr>
                    <w:rFonts w:eastAsia="Calibri"/>
                    <w:sz w:val="23"/>
                    <w:szCs w:val="23"/>
                  </w:rPr>
                  <w:t xml:space="preserve"> </w:t>
                </w:r>
                <w:r>
                  <w:rPr>
                    <w:rFonts w:eastAsia="Calibri"/>
                    <w:b/>
                    <w:sz w:val="23"/>
                    <w:szCs w:val="23"/>
                  </w:rPr>
                  <w:t>Dalyvavimas ir pasirengimas Lietuvos čempionate:</w:t>
                </w:r>
              </w:p>
            </w:tc>
          </w:tr>
          <w:tr w:rsidR="00615C44">
            <w:tc>
              <w:tcPr>
                <w:tcW w:w="353" w:type="pct"/>
              </w:tcPr>
              <w:p w:rsidR="00615C44" w:rsidRDefault="00EC65F2">
                <w:pPr>
                  <w:jc w:val="center"/>
                  <w:rPr>
                    <w:caps/>
                    <w:sz w:val="23"/>
                    <w:szCs w:val="23"/>
                  </w:rPr>
                </w:pPr>
                <w:r>
                  <w:rPr>
                    <w:caps/>
                    <w:sz w:val="23"/>
                    <w:szCs w:val="23"/>
                  </w:rPr>
                  <w:t>1.1.</w:t>
                </w:r>
              </w:p>
            </w:tc>
            <w:tc>
              <w:tcPr>
                <w:tcW w:w="1365" w:type="pct"/>
              </w:tcPr>
              <w:p w:rsidR="00615C44" w:rsidRDefault="00EC65F2">
                <w:pPr>
                  <w:rPr>
                    <w:b/>
                    <w:caps/>
                    <w:sz w:val="23"/>
                    <w:szCs w:val="23"/>
                  </w:rPr>
                </w:pPr>
                <w:r>
                  <w:rPr>
                    <w:sz w:val="23"/>
                    <w:szCs w:val="23"/>
                    <w:lang w:eastAsia="lt-LT"/>
                  </w:rPr>
                  <w:t>Regionų krepšinio lyga</w:t>
                </w:r>
              </w:p>
            </w:tc>
            <w:tc>
              <w:tcPr>
                <w:tcW w:w="3282" w:type="pct"/>
              </w:tcPr>
              <w:p w:rsidR="00615C44" w:rsidRDefault="00EC65F2">
                <w:pPr>
                  <w:jc w:val="both"/>
                  <w:rPr>
                    <w:color w:val="FF0000"/>
                    <w:sz w:val="23"/>
                    <w:szCs w:val="23"/>
                    <w:lang w:eastAsia="lt-LT"/>
                  </w:rPr>
                </w:pPr>
                <w:r>
                  <w:rPr>
                    <w:sz w:val="23"/>
                    <w:szCs w:val="23"/>
                    <w:lang w:eastAsia="lt-LT"/>
                  </w:rPr>
                  <w:t xml:space="preserve">Iki 50 000 </w:t>
                </w:r>
                <w:proofErr w:type="spellStart"/>
                <w:r>
                  <w:rPr>
                    <w:sz w:val="23"/>
                    <w:szCs w:val="23"/>
                    <w:lang w:eastAsia="lt-LT"/>
                  </w:rPr>
                  <w:t>Eur</w:t>
                </w:r>
                <w:proofErr w:type="spellEnd"/>
                <w:r>
                  <w:rPr>
                    <w:sz w:val="23"/>
                    <w:szCs w:val="23"/>
                    <w:lang w:eastAsia="lt-LT"/>
                  </w:rPr>
                  <w:t>.</w:t>
                </w:r>
              </w:p>
            </w:tc>
          </w:tr>
          <w:tr w:rsidR="00615C44">
            <w:tc>
              <w:tcPr>
                <w:tcW w:w="5000" w:type="pct"/>
                <w:gridSpan w:val="3"/>
              </w:tcPr>
              <w:p w:rsidR="00615C44" w:rsidRDefault="00EC65F2">
                <w:pPr>
                  <w:jc w:val="center"/>
                  <w:rPr>
                    <w:b/>
                    <w:sz w:val="23"/>
                    <w:szCs w:val="23"/>
                    <w:u w:val="single"/>
                    <w:lang w:eastAsia="lt-LT"/>
                  </w:rPr>
                </w:pPr>
                <w:r>
                  <w:rPr>
                    <w:b/>
                    <w:sz w:val="23"/>
                    <w:szCs w:val="23"/>
                    <w:lang w:eastAsia="lt-LT"/>
                  </w:rPr>
                  <w:t xml:space="preserve">2. FUTBOLAS. Dalyvavimas </w:t>
                </w:r>
                <w:r>
                  <w:rPr>
                    <w:rFonts w:eastAsia="Calibri"/>
                    <w:b/>
                    <w:sz w:val="23"/>
                    <w:szCs w:val="23"/>
                  </w:rPr>
                  <w:t xml:space="preserve">ir pasirengimas </w:t>
                </w:r>
                <w:r>
                  <w:rPr>
                    <w:b/>
                    <w:sz w:val="23"/>
                    <w:szCs w:val="23"/>
                    <w:lang w:eastAsia="lt-LT"/>
                  </w:rPr>
                  <w:t>Lietuvos čempionate:</w:t>
                </w:r>
              </w:p>
            </w:tc>
          </w:tr>
          <w:tr w:rsidR="00615C44">
            <w:tc>
              <w:tcPr>
                <w:tcW w:w="353" w:type="pct"/>
              </w:tcPr>
              <w:p w:rsidR="00615C44" w:rsidRDefault="00EC65F2">
                <w:pPr>
                  <w:jc w:val="center"/>
                  <w:rPr>
                    <w:caps/>
                    <w:sz w:val="23"/>
                    <w:szCs w:val="23"/>
                  </w:rPr>
                </w:pPr>
                <w:r>
                  <w:rPr>
                    <w:caps/>
                    <w:sz w:val="23"/>
                    <w:szCs w:val="23"/>
                  </w:rPr>
                  <w:t>2.1.</w:t>
                </w:r>
              </w:p>
            </w:tc>
            <w:tc>
              <w:tcPr>
                <w:tcW w:w="1365" w:type="pct"/>
              </w:tcPr>
              <w:p w:rsidR="00615C44" w:rsidRDefault="00EC65F2">
                <w:pPr>
                  <w:rPr>
                    <w:caps/>
                    <w:sz w:val="23"/>
                    <w:szCs w:val="23"/>
                  </w:rPr>
                </w:pPr>
                <w:r>
                  <w:rPr>
                    <w:sz w:val="23"/>
                    <w:szCs w:val="23"/>
                  </w:rPr>
                  <w:t>I lyga</w:t>
                </w:r>
              </w:p>
            </w:tc>
            <w:tc>
              <w:tcPr>
                <w:tcW w:w="3282" w:type="pct"/>
              </w:tcPr>
              <w:p w:rsidR="00615C44" w:rsidRDefault="00EC65F2">
                <w:pPr>
                  <w:jc w:val="both"/>
                  <w:rPr>
                    <w:sz w:val="23"/>
                    <w:szCs w:val="23"/>
                    <w:lang w:eastAsia="lt-LT"/>
                  </w:rPr>
                </w:pPr>
                <w:r>
                  <w:rPr>
                    <w:sz w:val="23"/>
                    <w:szCs w:val="23"/>
                    <w:lang w:eastAsia="lt-LT"/>
                  </w:rPr>
                  <w:t>Iki</w:t>
                </w:r>
                <w:r>
                  <w:rPr>
                    <w:b/>
                    <w:sz w:val="23"/>
                    <w:szCs w:val="23"/>
                    <w:lang w:eastAsia="lt-LT"/>
                  </w:rPr>
                  <w:t xml:space="preserve"> </w:t>
                </w:r>
                <w:r>
                  <w:rPr>
                    <w:sz w:val="23"/>
                    <w:szCs w:val="23"/>
                    <w:lang w:eastAsia="lt-LT"/>
                  </w:rPr>
                  <w:t xml:space="preserve">50 000 </w:t>
                </w:r>
                <w:proofErr w:type="spellStart"/>
                <w:r>
                  <w:rPr>
                    <w:sz w:val="23"/>
                    <w:szCs w:val="23"/>
                    <w:lang w:eastAsia="lt-LT"/>
                  </w:rPr>
                  <w:t>Eur</w:t>
                </w:r>
                <w:proofErr w:type="spellEnd"/>
                <w:r>
                  <w:rPr>
                    <w:sz w:val="23"/>
                    <w:szCs w:val="23"/>
                    <w:lang w:eastAsia="lt-LT"/>
                  </w:rPr>
                  <w:t xml:space="preserve"> </w:t>
                </w:r>
              </w:p>
            </w:tc>
          </w:tr>
          <w:tr w:rsidR="00615C44">
            <w:tc>
              <w:tcPr>
                <w:tcW w:w="353" w:type="pct"/>
              </w:tcPr>
              <w:p w:rsidR="00615C44" w:rsidRDefault="00EC65F2">
                <w:pPr>
                  <w:jc w:val="center"/>
                  <w:rPr>
                    <w:caps/>
                    <w:sz w:val="23"/>
                    <w:szCs w:val="23"/>
                  </w:rPr>
                </w:pPr>
                <w:r>
                  <w:rPr>
                    <w:caps/>
                    <w:sz w:val="23"/>
                    <w:szCs w:val="23"/>
                  </w:rPr>
                  <w:t>2.2.</w:t>
                </w:r>
              </w:p>
            </w:tc>
            <w:tc>
              <w:tcPr>
                <w:tcW w:w="1365" w:type="pct"/>
              </w:tcPr>
              <w:p w:rsidR="00615C44" w:rsidRDefault="00EC65F2">
                <w:pPr>
                  <w:rPr>
                    <w:caps/>
                    <w:sz w:val="23"/>
                    <w:szCs w:val="23"/>
                  </w:rPr>
                </w:pPr>
                <w:r>
                  <w:rPr>
                    <w:caps/>
                    <w:sz w:val="23"/>
                    <w:szCs w:val="23"/>
                  </w:rPr>
                  <w:t xml:space="preserve">II </w:t>
                </w:r>
                <w:r>
                  <w:rPr>
                    <w:sz w:val="23"/>
                    <w:szCs w:val="23"/>
                  </w:rPr>
                  <w:t>lyga</w:t>
                </w:r>
              </w:p>
            </w:tc>
            <w:tc>
              <w:tcPr>
                <w:tcW w:w="3282" w:type="pct"/>
              </w:tcPr>
              <w:p w:rsidR="00615C44" w:rsidRDefault="00EC65F2">
                <w:pPr>
                  <w:jc w:val="both"/>
                  <w:rPr>
                    <w:sz w:val="23"/>
                    <w:szCs w:val="23"/>
                    <w:lang w:eastAsia="lt-LT"/>
                  </w:rPr>
                </w:pPr>
                <w:r>
                  <w:rPr>
                    <w:sz w:val="23"/>
                    <w:szCs w:val="23"/>
                    <w:lang w:eastAsia="lt-LT"/>
                  </w:rPr>
                  <w:t xml:space="preserve">Iki 40 000 </w:t>
                </w:r>
                <w:proofErr w:type="spellStart"/>
                <w:r>
                  <w:rPr>
                    <w:sz w:val="23"/>
                    <w:szCs w:val="23"/>
                    <w:lang w:eastAsia="lt-LT"/>
                  </w:rPr>
                  <w:t>Eur</w:t>
                </w:r>
                <w:proofErr w:type="spellEnd"/>
              </w:p>
            </w:tc>
          </w:tr>
          <w:tr w:rsidR="00615C44">
            <w:tc>
              <w:tcPr>
                <w:tcW w:w="353" w:type="pct"/>
              </w:tcPr>
              <w:p w:rsidR="00615C44" w:rsidRDefault="00EC65F2">
                <w:pPr>
                  <w:jc w:val="center"/>
                  <w:rPr>
                    <w:caps/>
                    <w:sz w:val="23"/>
                    <w:szCs w:val="23"/>
                  </w:rPr>
                </w:pPr>
                <w:r>
                  <w:rPr>
                    <w:caps/>
                    <w:sz w:val="23"/>
                    <w:szCs w:val="23"/>
                  </w:rPr>
                  <w:t>2.3.</w:t>
                </w:r>
              </w:p>
            </w:tc>
            <w:tc>
              <w:tcPr>
                <w:tcW w:w="1365" w:type="pct"/>
              </w:tcPr>
              <w:p w:rsidR="00615C44" w:rsidRDefault="00EC65F2">
                <w:pPr>
                  <w:rPr>
                    <w:caps/>
                    <w:sz w:val="23"/>
                    <w:szCs w:val="23"/>
                  </w:rPr>
                </w:pPr>
                <w:r>
                  <w:rPr>
                    <w:caps/>
                    <w:sz w:val="23"/>
                    <w:szCs w:val="23"/>
                  </w:rPr>
                  <w:t xml:space="preserve">III </w:t>
                </w:r>
                <w:r>
                  <w:rPr>
                    <w:sz w:val="23"/>
                    <w:szCs w:val="23"/>
                  </w:rPr>
                  <w:t>lyga</w:t>
                </w:r>
              </w:p>
            </w:tc>
            <w:tc>
              <w:tcPr>
                <w:tcW w:w="3282" w:type="pct"/>
              </w:tcPr>
              <w:p w:rsidR="00615C44" w:rsidRDefault="00EC65F2">
                <w:pPr>
                  <w:jc w:val="both"/>
                  <w:rPr>
                    <w:sz w:val="23"/>
                    <w:szCs w:val="23"/>
                    <w:lang w:eastAsia="lt-LT"/>
                  </w:rPr>
                </w:pPr>
                <w:r>
                  <w:rPr>
                    <w:sz w:val="23"/>
                    <w:szCs w:val="23"/>
                    <w:lang w:eastAsia="lt-LT"/>
                  </w:rPr>
                  <w:t xml:space="preserve">Iki 30 000 </w:t>
                </w:r>
                <w:proofErr w:type="spellStart"/>
                <w:r>
                  <w:rPr>
                    <w:sz w:val="23"/>
                    <w:szCs w:val="23"/>
                    <w:lang w:eastAsia="lt-LT"/>
                  </w:rPr>
                  <w:t>Eur</w:t>
                </w:r>
                <w:proofErr w:type="spellEnd"/>
              </w:p>
            </w:tc>
          </w:tr>
          <w:tr w:rsidR="00615C44">
            <w:tc>
              <w:tcPr>
                <w:tcW w:w="353" w:type="pct"/>
              </w:tcPr>
              <w:p w:rsidR="00615C44" w:rsidRDefault="00EC65F2">
                <w:pPr>
                  <w:jc w:val="center"/>
                  <w:rPr>
                    <w:caps/>
                    <w:sz w:val="23"/>
                    <w:szCs w:val="23"/>
                  </w:rPr>
                </w:pPr>
                <w:r>
                  <w:rPr>
                    <w:caps/>
                    <w:sz w:val="23"/>
                    <w:szCs w:val="23"/>
                  </w:rPr>
                  <w:t>2.4.</w:t>
                </w:r>
              </w:p>
            </w:tc>
            <w:tc>
              <w:tcPr>
                <w:tcW w:w="1365" w:type="pct"/>
              </w:tcPr>
              <w:p w:rsidR="00615C44" w:rsidRDefault="00EC65F2">
                <w:pPr>
                  <w:rPr>
                    <w:caps/>
                    <w:sz w:val="23"/>
                    <w:szCs w:val="23"/>
                  </w:rPr>
                </w:pPr>
                <w:r>
                  <w:rPr>
                    <w:sz w:val="23"/>
                    <w:szCs w:val="23"/>
                  </w:rPr>
                  <w:t>Salės futbolas, A lyga</w:t>
                </w:r>
              </w:p>
            </w:tc>
            <w:tc>
              <w:tcPr>
                <w:tcW w:w="3282" w:type="pct"/>
              </w:tcPr>
              <w:p w:rsidR="00615C44" w:rsidRDefault="00EC65F2">
                <w:pPr>
                  <w:jc w:val="both"/>
                  <w:rPr>
                    <w:sz w:val="23"/>
                    <w:szCs w:val="23"/>
                    <w:lang w:eastAsia="lt-LT"/>
                  </w:rPr>
                </w:pPr>
                <w:r>
                  <w:rPr>
                    <w:sz w:val="23"/>
                    <w:szCs w:val="23"/>
                    <w:lang w:eastAsia="lt-LT"/>
                  </w:rPr>
                  <w:t xml:space="preserve">Iki 35 000 </w:t>
                </w:r>
                <w:proofErr w:type="spellStart"/>
                <w:r>
                  <w:rPr>
                    <w:sz w:val="23"/>
                    <w:szCs w:val="23"/>
                    <w:lang w:eastAsia="lt-LT"/>
                  </w:rPr>
                  <w:t>Eur</w:t>
                </w:r>
                <w:proofErr w:type="spellEnd"/>
              </w:p>
            </w:tc>
          </w:tr>
          <w:tr w:rsidR="00615C44">
            <w:tc>
              <w:tcPr>
                <w:tcW w:w="353" w:type="pct"/>
              </w:tcPr>
              <w:p w:rsidR="00615C44" w:rsidRDefault="00EC65F2">
                <w:pPr>
                  <w:jc w:val="center"/>
                  <w:rPr>
                    <w:caps/>
                    <w:sz w:val="23"/>
                    <w:szCs w:val="23"/>
                  </w:rPr>
                </w:pPr>
                <w:r>
                  <w:rPr>
                    <w:caps/>
                    <w:sz w:val="23"/>
                    <w:szCs w:val="23"/>
                  </w:rPr>
                  <w:t>2.5.</w:t>
                </w:r>
              </w:p>
            </w:tc>
            <w:tc>
              <w:tcPr>
                <w:tcW w:w="1365" w:type="pct"/>
              </w:tcPr>
              <w:p w:rsidR="00615C44" w:rsidRDefault="00EC65F2">
                <w:pPr>
                  <w:rPr>
                    <w:caps/>
                    <w:sz w:val="23"/>
                    <w:szCs w:val="23"/>
                  </w:rPr>
                </w:pPr>
                <w:r>
                  <w:rPr>
                    <w:sz w:val="23"/>
                    <w:szCs w:val="23"/>
                  </w:rPr>
                  <w:t>Salės futbolas, apskrities pirmenybės</w:t>
                </w:r>
              </w:p>
            </w:tc>
            <w:tc>
              <w:tcPr>
                <w:tcW w:w="3282" w:type="pct"/>
              </w:tcPr>
              <w:p w:rsidR="00615C44" w:rsidRDefault="00EC65F2">
                <w:pPr>
                  <w:jc w:val="both"/>
                  <w:rPr>
                    <w:sz w:val="23"/>
                    <w:szCs w:val="23"/>
                    <w:lang w:eastAsia="lt-LT"/>
                  </w:rPr>
                </w:pPr>
                <w:r>
                  <w:rPr>
                    <w:sz w:val="23"/>
                    <w:szCs w:val="23"/>
                    <w:lang w:eastAsia="lt-LT"/>
                  </w:rPr>
                  <w:t xml:space="preserve">Iki 5 000 </w:t>
                </w:r>
                <w:proofErr w:type="spellStart"/>
                <w:r>
                  <w:rPr>
                    <w:sz w:val="23"/>
                    <w:szCs w:val="23"/>
                    <w:lang w:eastAsia="lt-LT"/>
                  </w:rPr>
                  <w:t>Eur</w:t>
                </w:r>
                <w:proofErr w:type="spellEnd"/>
              </w:p>
            </w:tc>
          </w:tr>
          <w:tr w:rsidR="00615C44">
            <w:tc>
              <w:tcPr>
                <w:tcW w:w="5000" w:type="pct"/>
                <w:gridSpan w:val="3"/>
              </w:tcPr>
              <w:p w:rsidR="00615C44" w:rsidRDefault="00EC65F2">
                <w:pPr>
                  <w:jc w:val="center"/>
                  <w:rPr>
                    <w:b/>
                    <w:caps/>
                    <w:sz w:val="23"/>
                    <w:szCs w:val="23"/>
                  </w:rPr>
                </w:pPr>
                <w:r>
                  <w:rPr>
                    <w:b/>
                    <w:caps/>
                    <w:sz w:val="23"/>
                    <w:szCs w:val="23"/>
                  </w:rPr>
                  <w:t xml:space="preserve">3. Imtynės. </w:t>
                </w:r>
                <w:r>
                  <w:rPr>
                    <w:b/>
                    <w:sz w:val="23"/>
                    <w:szCs w:val="23"/>
                  </w:rPr>
                  <w:t>Dalyvavimas ir pasirengimas:</w:t>
                </w:r>
              </w:p>
            </w:tc>
          </w:tr>
          <w:tr w:rsidR="00615C44">
            <w:tc>
              <w:tcPr>
                <w:tcW w:w="353" w:type="pct"/>
              </w:tcPr>
              <w:p w:rsidR="00615C44" w:rsidRDefault="00EC65F2">
                <w:pPr>
                  <w:jc w:val="center"/>
                  <w:rPr>
                    <w:caps/>
                    <w:sz w:val="23"/>
                    <w:szCs w:val="23"/>
                  </w:rPr>
                </w:pPr>
                <w:r>
                  <w:rPr>
                    <w:caps/>
                    <w:sz w:val="23"/>
                    <w:szCs w:val="23"/>
                  </w:rPr>
                  <w:t>3.1.</w:t>
                </w:r>
              </w:p>
            </w:tc>
            <w:tc>
              <w:tcPr>
                <w:tcW w:w="1365" w:type="pct"/>
              </w:tcPr>
              <w:p w:rsidR="00615C44" w:rsidRDefault="00EC65F2">
                <w:pPr>
                  <w:rPr>
                    <w:caps/>
                    <w:sz w:val="23"/>
                    <w:szCs w:val="23"/>
                  </w:rPr>
                </w:pPr>
                <w:r>
                  <w:rPr>
                    <w:sz w:val="23"/>
                    <w:szCs w:val="23"/>
                  </w:rPr>
                  <w:t>Pasaulio čempionate</w:t>
                </w:r>
              </w:p>
            </w:tc>
            <w:tc>
              <w:tcPr>
                <w:tcW w:w="3282" w:type="pct"/>
              </w:tcPr>
              <w:p w:rsidR="00615C44" w:rsidRDefault="00EC65F2">
                <w:pPr>
                  <w:rPr>
                    <w:sz w:val="23"/>
                    <w:szCs w:val="23"/>
                    <w:lang w:eastAsia="lt-LT"/>
                  </w:rPr>
                </w:pPr>
                <w:r>
                  <w:rPr>
                    <w:sz w:val="23"/>
                    <w:szCs w:val="23"/>
                    <w:lang w:eastAsia="lt-LT"/>
                  </w:rPr>
                  <w:t xml:space="preserve">Iki 15 000 </w:t>
                </w:r>
                <w:proofErr w:type="spellStart"/>
                <w:r>
                  <w:rPr>
                    <w:sz w:val="23"/>
                    <w:szCs w:val="23"/>
                    <w:lang w:eastAsia="lt-LT"/>
                  </w:rPr>
                  <w:t>Eur</w:t>
                </w:r>
                <w:proofErr w:type="spellEnd"/>
                <w:r>
                  <w:rPr>
                    <w:sz w:val="23"/>
                    <w:szCs w:val="23"/>
                    <w:lang w:eastAsia="lt-LT"/>
                  </w:rPr>
                  <w:t>.</w:t>
                </w:r>
              </w:p>
            </w:tc>
          </w:tr>
          <w:tr w:rsidR="00615C44">
            <w:tc>
              <w:tcPr>
                <w:tcW w:w="353" w:type="pct"/>
              </w:tcPr>
              <w:p w:rsidR="00615C44" w:rsidRDefault="00EC65F2">
                <w:pPr>
                  <w:jc w:val="center"/>
                  <w:rPr>
                    <w:caps/>
                    <w:sz w:val="23"/>
                    <w:szCs w:val="23"/>
                  </w:rPr>
                </w:pPr>
                <w:r>
                  <w:rPr>
                    <w:caps/>
                    <w:sz w:val="23"/>
                    <w:szCs w:val="23"/>
                  </w:rPr>
                  <w:t>3.2.</w:t>
                </w:r>
              </w:p>
            </w:tc>
            <w:tc>
              <w:tcPr>
                <w:tcW w:w="1365" w:type="pct"/>
              </w:tcPr>
              <w:p w:rsidR="00615C44" w:rsidRDefault="00EC65F2">
                <w:pPr>
                  <w:rPr>
                    <w:caps/>
                    <w:sz w:val="23"/>
                    <w:szCs w:val="23"/>
                  </w:rPr>
                </w:pPr>
                <w:r>
                  <w:rPr>
                    <w:sz w:val="23"/>
                    <w:szCs w:val="23"/>
                  </w:rPr>
                  <w:t>Europos čempionate</w:t>
                </w:r>
              </w:p>
            </w:tc>
            <w:tc>
              <w:tcPr>
                <w:tcW w:w="3282" w:type="pct"/>
              </w:tcPr>
              <w:p w:rsidR="00615C44" w:rsidRDefault="00EC65F2">
                <w:pPr>
                  <w:rPr>
                    <w:sz w:val="23"/>
                    <w:szCs w:val="23"/>
                    <w:lang w:eastAsia="lt-LT"/>
                  </w:rPr>
                </w:pPr>
                <w:r>
                  <w:rPr>
                    <w:sz w:val="23"/>
                    <w:szCs w:val="23"/>
                    <w:lang w:eastAsia="lt-LT"/>
                  </w:rPr>
                  <w:t xml:space="preserve">Iki 10 000 </w:t>
                </w:r>
                <w:proofErr w:type="spellStart"/>
                <w:r>
                  <w:rPr>
                    <w:sz w:val="23"/>
                    <w:szCs w:val="23"/>
                    <w:lang w:eastAsia="lt-LT"/>
                  </w:rPr>
                  <w:t>Eur</w:t>
                </w:r>
                <w:proofErr w:type="spellEnd"/>
                <w:r>
                  <w:rPr>
                    <w:sz w:val="23"/>
                    <w:szCs w:val="23"/>
                    <w:lang w:eastAsia="lt-LT"/>
                  </w:rPr>
                  <w:t>.</w:t>
                </w:r>
              </w:p>
            </w:tc>
          </w:tr>
          <w:tr w:rsidR="00615C44">
            <w:tc>
              <w:tcPr>
                <w:tcW w:w="353" w:type="pct"/>
              </w:tcPr>
              <w:p w:rsidR="00615C44" w:rsidRDefault="00EC65F2">
                <w:pPr>
                  <w:jc w:val="center"/>
                  <w:rPr>
                    <w:caps/>
                    <w:sz w:val="23"/>
                    <w:szCs w:val="23"/>
                  </w:rPr>
                </w:pPr>
                <w:r>
                  <w:rPr>
                    <w:caps/>
                    <w:sz w:val="23"/>
                    <w:szCs w:val="23"/>
                  </w:rPr>
                  <w:t>3.3.</w:t>
                </w:r>
              </w:p>
            </w:tc>
            <w:tc>
              <w:tcPr>
                <w:tcW w:w="1365" w:type="pct"/>
              </w:tcPr>
              <w:p w:rsidR="00615C44" w:rsidRDefault="00EC65F2">
                <w:pPr>
                  <w:rPr>
                    <w:caps/>
                    <w:sz w:val="23"/>
                    <w:szCs w:val="23"/>
                  </w:rPr>
                </w:pPr>
                <w:r>
                  <w:rPr>
                    <w:sz w:val="23"/>
                    <w:szCs w:val="23"/>
                  </w:rPr>
                  <w:t>Lietuvos čempionate</w:t>
                </w:r>
              </w:p>
            </w:tc>
            <w:tc>
              <w:tcPr>
                <w:tcW w:w="3282" w:type="pct"/>
              </w:tcPr>
              <w:p w:rsidR="00615C44" w:rsidRDefault="00EC65F2">
                <w:pPr>
                  <w:rPr>
                    <w:color w:val="FF0000"/>
                    <w:sz w:val="23"/>
                    <w:szCs w:val="23"/>
                    <w:lang w:eastAsia="lt-LT"/>
                  </w:rPr>
                </w:pPr>
                <w:r>
                  <w:rPr>
                    <w:sz w:val="23"/>
                    <w:szCs w:val="23"/>
                    <w:lang w:eastAsia="lt-LT"/>
                  </w:rPr>
                  <w:t xml:space="preserve">Iki 7 000 </w:t>
                </w:r>
                <w:proofErr w:type="spellStart"/>
                <w:r>
                  <w:rPr>
                    <w:sz w:val="23"/>
                    <w:szCs w:val="23"/>
                    <w:lang w:eastAsia="lt-LT"/>
                  </w:rPr>
                  <w:t>Eur</w:t>
                </w:r>
                <w:proofErr w:type="spellEnd"/>
                <w:r>
                  <w:rPr>
                    <w:sz w:val="23"/>
                    <w:szCs w:val="23"/>
                    <w:lang w:eastAsia="lt-LT"/>
                  </w:rPr>
                  <w:t>.</w:t>
                </w:r>
              </w:p>
            </w:tc>
          </w:tr>
          <w:tr w:rsidR="00615C44">
            <w:tc>
              <w:tcPr>
                <w:tcW w:w="5000" w:type="pct"/>
                <w:gridSpan w:val="3"/>
              </w:tcPr>
              <w:p w:rsidR="00615C44" w:rsidRDefault="00EC65F2">
                <w:pPr>
                  <w:jc w:val="center"/>
                  <w:rPr>
                    <w:b/>
                    <w:sz w:val="23"/>
                    <w:szCs w:val="23"/>
                    <w:lang w:eastAsia="lt-LT"/>
                  </w:rPr>
                </w:pPr>
                <w:r>
                  <w:rPr>
                    <w:b/>
                    <w:caps/>
                    <w:sz w:val="23"/>
                    <w:szCs w:val="23"/>
                  </w:rPr>
                  <w:t>NEPRIORITETINĖS SPORTO ŠAKOS</w:t>
                </w:r>
              </w:p>
            </w:tc>
          </w:tr>
          <w:tr w:rsidR="00615C44">
            <w:tc>
              <w:tcPr>
                <w:tcW w:w="5000" w:type="pct"/>
                <w:gridSpan w:val="3"/>
              </w:tcPr>
              <w:p w:rsidR="00615C44" w:rsidRDefault="00EC65F2">
                <w:pPr>
                  <w:jc w:val="center"/>
                  <w:rPr>
                    <w:b/>
                    <w:sz w:val="23"/>
                    <w:szCs w:val="23"/>
                    <w:lang w:eastAsia="lt-LT"/>
                  </w:rPr>
                </w:pPr>
                <w:r>
                  <w:rPr>
                    <w:b/>
                    <w:sz w:val="23"/>
                    <w:szCs w:val="23"/>
                    <w:lang w:eastAsia="lt-LT"/>
                  </w:rPr>
                  <w:t>4. BOKSAS, TENISAS. Dalyvavimas ir pasirengimas:</w:t>
                </w:r>
              </w:p>
            </w:tc>
          </w:tr>
          <w:tr w:rsidR="00615C44">
            <w:tc>
              <w:tcPr>
                <w:tcW w:w="353" w:type="pct"/>
              </w:tcPr>
              <w:p w:rsidR="00615C44" w:rsidRDefault="00EC65F2">
                <w:pPr>
                  <w:jc w:val="center"/>
                  <w:rPr>
                    <w:caps/>
                    <w:sz w:val="23"/>
                    <w:szCs w:val="23"/>
                  </w:rPr>
                </w:pPr>
                <w:r>
                  <w:rPr>
                    <w:caps/>
                    <w:sz w:val="23"/>
                    <w:szCs w:val="23"/>
                  </w:rPr>
                  <w:t>4.1.</w:t>
                </w:r>
              </w:p>
            </w:tc>
            <w:tc>
              <w:tcPr>
                <w:tcW w:w="1365" w:type="pct"/>
              </w:tcPr>
              <w:p w:rsidR="00615C44" w:rsidRDefault="00EC65F2">
                <w:pPr>
                  <w:rPr>
                    <w:caps/>
                    <w:sz w:val="23"/>
                    <w:szCs w:val="23"/>
                  </w:rPr>
                </w:pPr>
                <w:r>
                  <w:rPr>
                    <w:sz w:val="23"/>
                    <w:szCs w:val="23"/>
                  </w:rPr>
                  <w:t>Pasaulio čempionate</w:t>
                </w:r>
              </w:p>
            </w:tc>
            <w:tc>
              <w:tcPr>
                <w:tcW w:w="3282" w:type="pct"/>
              </w:tcPr>
              <w:p w:rsidR="00615C44" w:rsidRDefault="00EC65F2">
                <w:pPr>
                  <w:rPr>
                    <w:caps/>
                    <w:sz w:val="23"/>
                    <w:szCs w:val="23"/>
                  </w:rPr>
                </w:pPr>
                <w:r>
                  <w:rPr>
                    <w:sz w:val="23"/>
                    <w:szCs w:val="23"/>
                    <w:lang w:eastAsia="lt-LT"/>
                  </w:rPr>
                  <w:t xml:space="preserve">Iki </w:t>
                </w:r>
                <w:r>
                  <w:rPr>
                    <w:color w:val="000000"/>
                    <w:sz w:val="23"/>
                    <w:szCs w:val="23"/>
                    <w:lang w:eastAsia="lt-LT"/>
                  </w:rPr>
                  <w:t xml:space="preserve">10 000 </w:t>
                </w:r>
                <w:proofErr w:type="spellStart"/>
                <w:r>
                  <w:rPr>
                    <w:color w:val="000000"/>
                    <w:sz w:val="23"/>
                    <w:szCs w:val="23"/>
                    <w:lang w:eastAsia="lt-LT"/>
                  </w:rPr>
                  <w:t>Eur</w:t>
                </w:r>
                <w:proofErr w:type="spellEnd"/>
                <w:r>
                  <w:rPr>
                    <w:color w:val="000000"/>
                    <w:sz w:val="23"/>
                    <w:szCs w:val="23"/>
                    <w:lang w:eastAsia="lt-LT"/>
                  </w:rPr>
                  <w:t xml:space="preserve"> </w:t>
                </w:r>
              </w:p>
            </w:tc>
          </w:tr>
          <w:tr w:rsidR="00615C44">
            <w:tc>
              <w:tcPr>
                <w:tcW w:w="353" w:type="pct"/>
              </w:tcPr>
              <w:p w:rsidR="00615C44" w:rsidRDefault="00EC65F2">
                <w:pPr>
                  <w:jc w:val="center"/>
                  <w:rPr>
                    <w:caps/>
                    <w:sz w:val="23"/>
                    <w:szCs w:val="23"/>
                  </w:rPr>
                </w:pPr>
                <w:r>
                  <w:rPr>
                    <w:caps/>
                    <w:sz w:val="23"/>
                    <w:szCs w:val="23"/>
                  </w:rPr>
                  <w:t>4.2.</w:t>
                </w:r>
              </w:p>
            </w:tc>
            <w:tc>
              <w:tcPr>
                <w:tcW w:w="1365" w:type="pct"/>
              </w:tcPr>
              <w:p w:rsidR="00615C44" w:rsidRDefault="00EC65F2">
                <w:pPr>
                  <w:rPr>
                    <w:caps/>
                    <w:sz w:val="23"/>
                    <w:szCs w:val="23"/>
                  </w:rPr>
                </w:pPr>
                <w:r>
                  <w:rPr>
                    <w:sz w:val="23"/>
                    <w:szCs w:val="23"/>
                  </w:rPr>
                  <w:t>Europos čempionate</w:t>
                </w:r>
              </w:p>
            </w:tc>
            <w:tc>
              <w:tcPr>
                <w:tcW w:w="3282" w:type="pct"/>
              </w:tcPr>
              <w:p w:rsidR="00615C44" w:rsidRDefault="00EC65F2">
                <w:pPr>
                  <w:rPr>
                    <w:caps/>
                    <w:sz w:val="23"/>
                    <w:szCs w:val="23"/>
                  </w:rPr>
                </w:pPr>
                <w:r>
                  <w:rPr>
                    <w:sz w:val="23"/>
                    <w:szCs w:val="23"/>
                    <w:lang w:eastAsia="lt-LT"/>
                  </w:rPr>
                  <w:t xml:space="preserve">Iki </w:t>
                </w:r>
                <w:r>
                  <w:rPr>
                    <w:color w:val="000000"/>
                    <w:sz w:val="23"/>
                    <w:szCs w:val="23"/>
                    <w:lang w:eastAsia="lt-LT"/>
                  </w:rPr>
                  <w:t xml:space="preserve">5 000 </w:t>
                </w:r>
                <w:proofErr w:type="spellStart"/>
                <w:r>
                  <w:rPr>
                    <w:color w:val="000000"/>
                    <w:sz w:val="23"/>
                    <w:szCs w:val="23"/>
                    <w:lang w:eastAsia="lt-LT"/>
                  </w:rPr>
                  <w:t>Eur</w:t>
                </w:r>
                <w:proofErr w:type="spellEnd"/>
                <w:r>
                  <w:rPr>
                    <w:color w:val="000000"/>
                    <w:sz w:val="23"/>
                    <w:szCs w:val="23"/>
                    <w:lang w:eastAsia="lt-LT"/>
                  </w:rPr>
                  <w:t xml:space="preserve"> </w:t>
                </w:r>
              </w:p>
            </w:tc>
          </w:tr>
          <w:tr w:rsidR="00615C44">
            <w:tc>
              <w:tcPr>
                <w:tcW w:w="353" w:type="pct"/>
              </w:tcPr>
              <w:p w:rsidR="00615C44" w:rsidRDefault="00EC65F2">
                <w:pPr>
                  <w:jc w:val="center"/>
                  <w:rPr>
                    <w:caps/>
                    <w:sz w:val="23"/>
                    <w:szCs w:val="23"/>
                  </w:rPr>
                </w:pPr>
                <w:r>
                  <w:rPr>
                    <w:caps/>
                    <w:sz w:val="23"/>
                    <w:szCs w:val="23"/>
                  </w:rPr>
                  <w:t>4.3.</w:t>
                </w:r>
              </w:p>
            </w:tc>
            <w:tc>
              <w:tcPr>
                <w:tcW w:w="1365" w:type="pct"/>
              </w:tcPr>
              <w:p w:rsidR="00615C44" w:rsidRDefault="00EC65F2">
                <w:pPr>
                  <w:rPr>
                    <w:caps/>
                    <w:sz w:val="23"/>
                    <w:szCs w:val="23"/>
                  </w:rPr>
                </w:pPr>
                <w:r>
                  <w:rPr>
                    <w:sz w:val="23"/>
                    <w:szCs w:val="23"/>
                  </w:rPr>
                  <w:t>Lietuvos čempionate</w:t>
                </w:r>
              </w:p>
            </w:tc>
            <w:tc>
              <w:tcPr>
                <w:tcW w:w="3282" w:type="pct"/>
              </w:tcPr>
              <w:p w:rsidR="00615C44" w:rsidRDefault="00EC65F2">
                <w:pPr>
                  <w:rPr>
                    <w:caps/>
                    <w:sz w:val="23"/>
                    <w:szCs w:val="23"/>
                  </w:rPr>
                </w:pPr>
                <w:r>
                  <w:rPr>
                    <w:sz w:val="23"/>
                    <w:szCs w:val="23"/>
                    <w:lang w:eastAsia="lt-LT"/>
                  </w:rPr>
                  <w:t xml:space="preserve">Iki </w:t>
                </w:r>
                <w:r>
                  <w:rPr>
                    <w:color w:val="000000"/>
                    <w:sz w:val="23"/>
                    <w:szCs w:val="23"/>
                    <w:lang w:eastAsia="lt-LT"/>
                  </w:rPr>
                  <w:t xml:space="preserve">3 000 </w:t>
                </w:r>
                <w:proofErr w:type="spellStart"/>
                <w:r>
                  <w:rPr>
                    <w:sz w:val="23"/>
                    <w:szCs w:val="23"/>
                    <w:lang w:eastAsia="lt-LT"/>
                  </w:rPr>
                  <w:t>Eur</w:t>
                </w:r>
                <w:proofErr w:type="spellEnd"/>
                <w:r>
                  <w:rPr>
                    <w:sz w:val="23"/>
                    <w:szCs w:val="23"/>
                    <w:lang w:eastAsia="lt-LT"/>
                  </w:rPr>
                  <w:t xml:space="preserve"> </w:t>
                </w:r>
              </w:p>
            </w:tc>
          </w:tr>
          <w:tr w:rsidR="00615C44">
            <w:tc>
              <w:tcPr>
                <w:tcW w:w="5000" w:type="pct"/>
                <w:gridSpan w:val="3"/>
              </w:tcPr>
              <w:p w:rsidR="00615C44" w:rsidRDefault="00EC65F2">
                <w:pPr>
                  <w:jc w:val="center"/>
                  <w:rPr>
                    <w:b/>
                    <w:caps/>
                    <w:sz w:val="23"/>
                    <w:szCs w:val="23"/>
                  </w:rPr>
                </w:pPr>
                <w:r>
                  <w:rPr>
                    <w:b/>
                    <w:caps/>
                    <w:sz w:val="23"/>
                    <w:szCs w:val="23"/>
                  </w:rPr>
                  <w:t xml:space="preserve">5. Lengvoji, SUNKIOJI aTletika. </w:t>
                </w:r>
                <w:r>
                  <w:rPr>
                    <w:b/>
                    <w:sz w:val="23"/>
                    <w:szCs w:val="23"/>
                  </w:rPr>
                  <w:t>Dalyvavimas ir pasirengimas:</w:t>
                </w:r>
              </w:p>
            </w:tc>
          </w:tr>
          <w:tr w:rsidR="00615C44">
            <w:tc>
              <w:tcPr>
                <w:tcW w:w="353" w:type="pct"/>
              </w:tcPr>
              <w:p w:rsidR="00615C44" w:rsidRDefault="00EC65F2">
                <w:pPr>
                  <w:jc w:val="center"/>
                  <w:rPr>
                    <w:caps/>
                    <w:sz w:val="23"/>
                    <w:szCs w:val="23"/>
                  </w:rPr>
                </w:pPr>
                <w:r>
                  <w:rPr>
                    <w:caps/>
                    <w:sz w:val="23"/>
                    <w:szCs w:val="23"/>
                  </w:rPr>
                  <w:t>5.1.</w:t>
                </w:r>
              </w:p>
            </w:tc>
            <w:tc>
              <w:tcPr>
                <w:tcW w:w="1365" w:type="pct"/>
              </w:tcPr>
              <w:p w:rsidR="00615C44" w:rsidRDefault="00EC65F2">
                <w:pPr>
                  <w:rPr>
                    <w:caps/>
                    <w:sz w:val="23"/>
                    <w:szCs w:val="23"/>
                  </w:rPr>
                </w:pPr>
                <w:r>
                  <w:rPr>
                    <w:sz w:val="23"/>
                    <w:szCs w:val="23"/>
                  </w:rPr>
                  <w:t>Pasaulio čempionate</w:t>
                </w:r>
              </w:p>
            </w:tc>
            <w:tc>
              <w:tcPr>
                <w:tcW w:w="3282" w:type="pct"/>
              </w:tcPr>
              <w:p w:rsidR="00615C44" w:rsidRDefault="00EC65F2">
                <w:pPr>
                  <w:rPr>
                    <w:caps/>
                    <w:sz w:val="23"/>
                    <w:szCs w:val="23"/>
                  </w:rPr>
                </w:pPr>
                <w:r>
                  <w:rPr>
                    <w:color w:val="000000"/>
                    <w:sz w:val="23"/>
                    <w:szCs w:val="23"/>
                    <w:lang w:eastAsia="lt-LT"/>
                  </w:rPr>
                  <w:t xml:space="preserve">Iki 5 000 </w:t>
                </w:r>
                <w:proofErr w:type="spellStart"/>
                <w:r>
                  <w:rPr>
                    <w:color w:val="000000"/>
                    <w:sz w:val="23"/>
                    <w:szCs w:val="23"/>
                    <w:lang w:eastAsia="lt-LT"/>
                  </w:rPr>
                  <w:t>Eur</w:t>
                </w:r>
                <w:proofErr w:type="spellEnd"/>
                <w:r>
                  <w:rPr>
                    <w:color w:val="000000"/>
                    <w:sz w:val="23"/>
                    <w:szCs w:val="23"/>
                    <w:lang w:eastAsia="lt-LT"/>
                  </w:rPr>
                  <w:t>.</w:t>
                </w:r>
              </w:p>
            </w:tc>
          </w:tr>
          <w:tr w:rsidR="00615C44">
            <w:tc>
              <w:tcPr>
                <w:tcW w:w="353" w:type="pct"/>
              </w:tcPr>
              <w:p w:rsidR="00615C44" w:rsidRDefault="00EC65F2">
                <w:pPr>
                  <w:jc w:val="center"/>
                  <w:rPr>
                    <w:caps/>
                    <w:sz w:val="23"/>
                    <w:szCs w:val="23"/>
                  </w:rPr>
                </w:pPr>
                <w:r>
                  <w:rPr>
                    <w:caps/>
                    <w:sz w:val="23"/>
                    <w:szCs w:val="23"/>
                  </w:rPr>
                  <w:t>5.2.</w:t>
                </w:r>
              </w:p>
            </w:tc>
            <w:tc>
              <w:tcPr>
                <w:tcW w:w="1365" w:type="pct"/>
              </w:tcPr>
              <w:p w:rsidR="00615C44" w:rsidRDefault="00EC65F2">
                <w:pPr>
                  <w:rPr>
                    <w:caps/>
                    <w:sz w:val="23"/>
                    <w:szCs w:val="23"/>
                  </w:rPr>
                </w:pPr>
                <w:r>
                  <w:rPr>
                    <w:sz w:val="23"/>
                    <w:szCs w:val="23"/>
                  </w:rPr>
                  <w:t>Europos čempionate</w:t>
                </w:r>
              </w:p>
            </w:tc>
            <w:tc>
              <w:tcPr>
                <w:tcW w:w="3282" w:type="pct"/>
              </w:tcPr>
              <w:p w:rsidR="00615C44" w:rsidRDefault="00EC65F2">
                <w:pPr>
                  <w:rPr>
                    <w:caps/>
                    <w:sz w:val="23"/>
                    <w:szCs w:val="23"/>
                  </w:rPr>
                </w:pPr>
                <w:r>
                  <w:rPr>
                    <w:color w:val="000000"/>
                    <w:sz w:val="23"/>
                    <w:szCs w:val="23"/>
                    <w:lang w:eastAsia="lt-LT"/>
                  </w:rPr>
                  <w:t xml:space="preserve">Iki 4 000 </w:t>
                </w:r>
                <w:proofErr w:type="spellStart"/>
                <w:r>
                  <w:rPr>
                    <w:color w:val="000000"/>
                    <w:sz w:val="23"/>
                    <w:szCs w:val="23"/>
                    <w:lang w:eastAsia="lt-LT"/>
                  </w:rPr>
                  <w:t>Eur</w:t>
                </w:r>
                <w:proofErr w:type="spellEnd"/>
                <w:r>
                  <w:rPr>
                    <w:color w:val="000000"/>
                    <w:sz w:val="23"/>
                    <w:szCs w:val="23"/>
                    <w:lang w:eastAsia="lt-LT"/>
                  </w:rPr>
                  <w:t>.</w:t>
                </w:r>
              </w:p>
            </w:tc>
          </w:tr>
          <w:tr w:rsidR="00615C44">
            <w:tc>
              <w:tcPr>
                <w:tcW w:w="353" w:type="pct"/>
              </w:tcPr>
              <w:p w:rsidR="00615C44" w:rsidRDefault="00EC65F2">
                <w:pPr>
                  <w:jc w:val="center"/>
                  <w:rPr>
                    <w:caps/>
                    <w:sz w:val="23"/>
                    <w:szCs w:val="23"/>
                  </w:rPr>
                </w:pPr>
                <w:r>
                  <w:rPr>
                    <w:caps/>
                    <w:sz w:val="23"/>
                    <w:szCs w:val="23"/>
                  </w:rPr>
                  <w:t>5.3.</w:t>
                </w:r>
              </w:p>
            </w:tc>
            <w:tc>
              <w:tcPr>
                <w:tcW w:w="1365" w:type="pct"/>
              </w:tcPr>
              <w:p w:rsidR="00615C44" w:rsidRDefault="00EC65F2">
                <w:pPr>
                  <w:rPr>
                    <w:caps/>
                    <w:sz w:val="23"/>
                    <w:szCs w:val="23"/>
                  </w:rPr>
                </w:pPr>
                <w:r>
                  <w:rPr>
                    <w:sz w:val="23"/>
                    <w:szCs w:val="23"/>
                  </w:rPr>
                  <w:t>Lietuvos čempionate</w:t>
                </w:r>
              </w:p>
            </w:tc>
            <w:tc>
              <w:tcPr>
                <w:tcW w:w="3282" w:type="pct"/>
              </w:tcPr>
              <w:p w:rsidR="00615C44" w:rsidRDefault="00EC65F2">
                <w:pPr>
                  <w:rPr>
                    <w:caps/>
                    <w:sz w:val="23"/>
                    <w:szCs w:val="23"/>
                  </w:rPr>
                </w:pPr>
                <w:r>
                  <w:rPr>
                    <w:color w:val="000000"/>
                    <w:sz w:val="23"/>
                    <w:szCs w:val="23"/>
                    <w:lang w:eastAsia="lt-LT"/>
                  </w:rPr>
                  <w:t xml:space="preserve">Iki 3 500 </w:t>
                </w:r>
                <w:proofErr w:type="spellStart"/>
                <w:r>
                  <w:rPr>
                    <w:color w:val="000000"/>
                    <w:sz w:val="23"/>
                    <w:szCs w:val="23"/>
                    <w:lang w:eastAsia="lt-LT"/>
                  </w:rPr>
                  <w:t>Eur</w:t>
                </w:r>
                <w:proofErr w:type="spellEnd"/>
                <w:r>
                  <w:rPr>
                    <w:color w:val="000000"/>
                    <w:sz w:val="23"/>
                    <w:szCs w:val="23"/>
                    <w:lang w:eastAsia="lt-LT"/>
                  </w:rPr>
                  <w:t>.</w:t>
                </w:r>
              </w:p>
            </w:tc>
          </w:tr>
          <w:tr w:rsidR="00615C44">
            <w:tc>
              <w:tcPr>
                <w:tcW w:w="5000" w:type="pct"/>
                <w:gridSpan w:val="3"/>
              </w:tcPr>
              <w:p w:rsidR="00615C44" w:rsidRDefault="00EC65F2">
                <w:pPr>
                  <w:jc w:val="center"/>
                  <w:rPr>
                    <w:b/>
                    <w:caps/>
                    <w:sz w:val="23"/>
                    <w:szCs w:val="23"/>
                  </w:rPr>
                </w:pPr>
                <w:r>
                  <w:rPr>
                    <w:b/>
                    <w:sz w:val="23"/>
                    <w:szCs w:val="23"/>
                    <w:lang w:eastAsia="lt-LT"/>
                  </w:rPr>
                  <w:t>6. RYTŲ KOVOS MENAI, BEISBOLAS, SOFTBOLAS. Dalyvavimas ir pasirengimas:</w:t>
                </w:r>
              </w:p>
            </w:tc>
          </w:tr>
          <w:tr w:rsidR="00615C44">
            <w:tc>
              <w:tcPr>
                <w:tcW w:w="353" w:type="pct"/>
              </w:tcPr>
              <w:p w:rsidR="00615C44" w:rsidRDefault="00EC65F2">
                <w:pPr>
                  <w:jc w:val="center"/>
                  <w:rPr>
                    <w:caps/>
                    <w:sz w:val="23"/>
                    <w:szCs w:val="23"/>
                  </w:rPr>
                </w:pPr>
                <w:r>
                  <w:rPr>
                    <w:caps/>
                    <w:sz w:val="23"/>
                    <w:szCs w:val="23"/>
                  </w:rPr>
                  <w:t>6.1.</w:t>
                </w:r>
              </w:p>
            </w:tc>
            <w:tc>
              <w:tcPr>
                <w:tcW w:w="1365" w:type="pct"/>
              </w:tcPr>
              <w:p w:rsidR="00615C44" w:rsidRDefault="00EC65F2">
                <w:pPr>
                  <w:rPr>
                    <w:sz w:val="23"/>
                    <w:szCs w:val="23"/>
                  </w:rPr>
                </w:pPr>
                <w:r>
                  <w:rPr>
                    <w:sz w:val="23"/>
                    <w:szCs w:val="23"/>
                    <w:lang w:eastAsia="lt-LT"/>
                  </w:rPr>
                  <w:t>Pasaulio čempionate</w:t>
                </w:r>
              </w:p>
            </w:tc>
            <w:tc>
              <w:tcPr>
                <w:tcW w:w="3282" w:type="pct"/>
              </w:tcPr>
              <w:p w:rsidR="00615C44" w:rsidRDefault="00EC65F2">
                <w:pPr>
                  <w:rPr>
                    <w:sz w:val="23"/>
                    <w:szCs w:val="23"/>
                    <w:lang w:eastAsia="lt-LT"/>
                  </w:rPr>
                </w:pPr>
                <w:r>
                  <w:rPr>
                    <w:color w:val="000000"/>
                    <w:sz w:val="23"/>
                    <w:szCs w:val="23"/>
                    <w:lang w:eastAsia="lt-LT"/>
                  </w:rPr>
                  <w:t xml:space="preserve">Iki 15 000 </w:t>
                </w:r>
                <w:proofErr w:type="spellStart"/>
                <w:r>
                  <w:rPr>
                    <w:color w:val="000000"/>
                    <w:sz w:val="23"/>
                    <w:szCs w:val="23"/>
                    <w:lang w:eastAsia="lt-LT"/>
                  </w:rPr>
                  <w:t>Eur</w:t>
                </w:r>
                <w:proofErr w:type="spellEnd"/>
                <w:r>
                  <w:rPr>
                    <w:color w:val="000000"/>
                    <w:sz w:val="23"/>
                    <w:szCs w:val="23"/>
                    <w:lang w:eastAsia="lt-LT"/>
                  </w:rPr>
                  <w:t>.</w:t>
                </w:r>
              </w:p>
            </w:tc>
          </w:tr>
          <w:tr w:rsidR="00615C44">
            <w:tc>
              <w:tcPr>
                <w:tcW w:w="353" w:type="pct"/>
              </w:tcPr>
              <w:p w:rsidR="00615C44" w:rsidRDefault="00EC65F2">
                <w:pPr>
                  <w:jc w:val="center"/>
                  <w:rPr>
                    <w:caps/>
                    <w:sz w:val="23"/>
                    <w:szCs w:val="23"/>
                  </w:rPr>
                </w:pPr>
                <w:r>
                  <w:rPr>
                    <w:caps/>
                    <w:sz w:val="23"/>
                    <w:szCs w:val="23"/>
                  </w:rPr>
                  <w:t>6.2.</w:t>
                </w:r>
              </w:p>
            </w:tc>
            <w:tc>
              <w:tcPr>
                <w:tcW w:w="1365" w:type="pct"/>
              </w:tcPr>
              <w:p w:rsidR="00615C44" w:rsidRDefault="00EC65F2">
                <w:pPr>
                  <w:rPr>
                    <w:sz w:val="23"/>
                    <w:szCs w:val="23"/>
                  </w:rPr>
                </w:pPr>
                <w:r>
                  <w:rPr>
                    <w:sz w:val="23"/>
                    <w:szCs w:val="23"/>
                    <w:lang w:eastAsia="lt-LT"/>
                  </w:rPr>
                  <w:t>Europos čempionate</w:t>
                </w:r>
              </w:p>
            </w:tc>
            <w:tc>
              <w:tcPr>
                <w:tcW w:w="3282" w:type="pct"/>
              </w:tcPr>
              <w:p w:rsidR="00615C44" w:rsidRDefault="00EC65F2">
                <w:pPr>
                  <w:rPr>
                    <w:sz w:val="23"/>
                    <w:szCs w:val="23"/>
                    <w:lang w:eastAsia="lt-LT"/>
                  </w:rPr>
                </w:pPr>
                <w:r>
                  <w:rPr>
                    <w:color w:val="000000"/>
                    <w:sz w:val="23"/>
                    <w:szCs w:val="23"/>
                    <w:lang w:eastAsia="lt-LT"/>
                  </w:rPr>
                  <w:t xml:space="preserve">Iki 10 000 </w:t>
                </w:r>
                <w:proofErr w:type="spellStart"/>
                <w:r>
                  <w:rPr>
                    <w:color w:val="000000"/>
                    <w:sz w:val="23"/>
                    <w:szCs w:val="23"/>
                    <w:lang w:eastAsia="lt-LT"/>
                  </w:rPr>
                  <w:t>Eur</w:t>
                </w:r>
                <w:proofErr w:type="spellEnd"/>
                <w:r>
                  <w:rPr>
                    <w:color w:val="000000"/>
                    <w:sz w:val="23"/>
                    <w:szCs w:val="23"/>
                    <w:lang w:eastAsia="lt-LT"/>
                  </w:rPr>
                  <w:t>.</w:t>
                </w:r>
              </w:p>
            </w:tc>
          </w:tr>
          <w:tr w:rsidR="00615C44">
            <w:tc>
              <w:tcPr>
                <w:tcW w:w="353" w:type="pct"/>
              </w:tcPr>
              <w:p w:rsidR="00615C44" w:rsidRDefault="00EC65F2">
                <w:pPr>
                  <w:jc w:val="center"/>
                  <w:rPr>
                    <w:caps/>
                    <w:sz w:val="23"/>
                    <w:szCs w:val="23"/>
                  </w:rPr>
                </w:pPr>
                <w:r>
                  <w:rPr>
                    <w:caps/>
                    <w:sz w:val="23"/>
                    <w:szCs w:val="23"/>
                  </w:rPr>
                  <w:t>6.3.</w:t>
                </w:r>
              </w:p>
            </w:tc>
            <w:tc>
              <w:tcPr>
                <w:tcW w:w="1365" w:type="pct"/>
              </w:tcPr>
              <w:p w:rsidR="00615C44" w:rsidRDefault="00EC65F2">
                <w:pPr>
                  <w:rPr>
                    <w:sz w:val="23"/>
                    <w:szCs w:val="23"/>
                    <w:lang w:eastAsia="lt-LT"/>
                  </w:rPr>
                </w:pPr>
                <w:r>
                  <w:rPr>
                    <w:sz w:val="23"/>
                    <w:szCs w:val="23"/>
                    <w:lang w:eastAsia="lt-LT"/>
                  </w:rPr>
                  <w:t>Lietuvos čempionate</w:t>
                </w:r>
              </w:p>
            </w:tc>
            <w:tc>
              <w:tcPr>
                <w:tcW w:w="3282" w:type="pct"/>
              </w:tcPr>
              <w:p w:rsidR="00615C44" w:rsidRDefault="00EC65F2">
                <w:pPr>
                  <w:rPr>
                    <w:sz w:val="23"/>
                    <w:szCs w:val="23"/>
                    <w:lang w:eastAsia="lt-LT"/>
                  </w:rPr>
                </w:pPr>
                <w:r>
                  <w:rPr>
                    <w:color w:val="000000"/>
                    <w:sz w:val="23"/>
                    <w:szCs w:val="23"/>
                    <w:lang w:eastAsia="lt-LT"/>
                  </w:rPr>
                  <w:t xml:space="preserve">Iki 6 000 </w:t>
                </w:r>
                <w:proofErr w:type="spellStart"/>
                <w:r>
                  <w:rPr>
                    <w:color w:val="000000"/>
                    <w:sz w:val="23"/>
                    <w:szCs w:val="23"/>
                    <w:lang w:eastAsia="lt-LT"/>
                  </w:rPr>
                  <w:t>Eur</w:t>
                </w:r>
                <w:proofErr w:type="spellEnd"/>
                <w:r>
                  <w:rPr>
                    <w:color w:val="000000"/>
                    <w:sz w:val="23"/>
                    <w:szCs w:val="23"/>
                    <w:lang w:eastAsia="lt-LT"/>
                  </w:rPr>
                  <w:t>.</w:t>
                </w:r>
              </w:p>
            </w:tc>
          </w:tr>
          <w:tr w:rsidR="00615C44">
            <w:tc>
              <w:tcPr>
                <w:tcW w:w="5000" w:type="pct"/>
                <w:gridSpan w:val="3"/>
              </w:tcPr>
              <w:p w:rsidR="00615C44" w:rsidRDefault="00EC65F2">
                <w:pPr>
                  <w:jc w:val="center"/>
                  <w:rPr>
                    <w:sz w:val="23"/>
                    <w:szCs w:val="23"/>
                    <w:lang w:eastAsia="lt-LT"/>
                  </w:rPr>
                </w:pPr>
                <w:r>
                  <w:rPr>
                    <w:b/>
                    <w:caps/>
                    <w:sz w:val="23"/>
                    <w:szCs w:val="23"/>
                  </w:rPr>
                  <w:t>Techninės sporto šakos</w:t>
                </w:r>
              </w:p>
            </w:tc>
          </w:tr>
          <w:tr w:rsidR="00615C44">
            <w:tc>
              <w:tcPr>
                <w:tcW w:w="5000" w:type="pct"/>
                <w:gridSpan w:val="3"/>
              </w:tcPr>
              <w:p w:rsidR="00615C44" w:rsidRDefault="00EC65F2">
                <w:pPr>
                  <w:jc w:val="center"/>
                  <w:rPr>
                    <w:b/>
                    <w:sz w:val="23"/>
                    <w:szCs w:val="23"/>
                    <w:lang w:eastAsia="lt-LT"/>
                  </w:rPr>
                </w:pPr>
                <w:r>
                  <w:rPr>
                    <w:b/>
                    <w:sz w:val="23"/>
                    <w:szCs w:val="23"/>
                    <w:lang w:eastAsia="lt-LT"/>
                  </w:rPr>
                  <w:t>7. AUTOMOBILIŲ, MOTOCIKLŲ SPORTAS, STENDINIS ŠAUDYMAS, AVIACIJA. Dalyvavimas ir pasirengimas</w:t>
                </w:r>
              </w:p>
            </w:tc>
          </w:tr>
          <w:tr w:rsidR="00615C44">
            <w:tc>
              <w:tcPr>
                <w:tcW w:w="353" w:type="pct"/>
              </w:tcPr>
              <w:p w:rsidR="00615C44" w:rsidRDefault="00EC65F2">
                <w:pPr>
                  <w:jc w:val="center"/>
                  <w:rPr>
                    <w:caps/>
                    <w:sz w:val="23"/>
                    <w:szCs w:val="23"/>
                  </w:rPr>
                </w:pPr>
                <w:r>
                  <w:rPr>
                    <w:caps/>
                    <w:sz w:val="23"/>
                    <w:szCs w:val="23"/>
                  </w:rPr>
                  <w:t>7.1.</w:t>
                </w:r>
              </w:p>
            </w:tc>
            <w:tc>
              <w:tcPr>
                <w:tcW w:w="1365" w:type="pct"/>
              </w:tcPr>
              <w:p w:rsidR="00615C44" w:rsidRDefault="00EC65F2">
                <w:pPr>
                  <w:rPr>
                    <w:sz w:val="23"/>
                    <w:szCs w:val="23"/>
                    <w:lang w:eastAsia="lt-LT"/>
                  </w:rPr>
                </w:pPr>
                <w:r>
                  <w:rPr>
                    <w:sz w:val="23"/>
                    <w:szCs w:val="23"/>
                    <w:lang w:eastAsia="lt-LT"/>
                  </w:rPr>
                  <w:t>Pasaulio čempionate</w:t>
                </w:r>
              </w:p>
            </w:tc>
            <w:tc>
              <w:tcPr>
                <w:tcW w:w="3282" w:type="pct"/>
              </w:tcPr>
              <w:p w:rsidR="00615C44" w:rsidRDefault="00EC65F2">
                <w:pPr>
                  <w:rPr>
                    <w:sz w:val="23"/>
                    <w:szCs w:val="23"/>
                  </w:rPr>
                </w:pPr>
                <w:r>
                  <w:rPr>
                    <w:color w:val="000000"/>
                    <w:sz w:val="23"/>
                    <w:szCs w:val="23"/>
                    <w:lang w:eastAsia="lt-LT"/>
                  </w:rPr>
                  <w:t xml:space="preserve">Iki 8 000 </w:t>
                </w:r>
                <w:proofErr w:type="spellStart"/>
                <w:r>
                  <w:rPr>
                    <w:color w:val="000000"/>
                    <w:sz w:val="23"/>
                    <w:szCs w:val="23"/>
                    <w:lang w:eastAsia="lt-LT"/>
                  </w:rPr>
                  <w:t>Eur</w:t>
                </w:r>
                <w:proofErr w:type="spellEnd"/>
                <w:r>
                  <w:rPr>
                    <w:color w:val="000000"/>
                    <w:sz w:val="23"/>
                    <w:szCs w:val="23"/>
                    <w:lang w:eastAsia="lt-LT"/>
                  </w:rPr>
                  <w:t>.</w:t>
                </w:r>
              </w:p>
            </w:tc>
          </w:tr>
          <w:tr w:rsidR="00615C44">
            <w:tc>
              <w:tcPr>
                <w:tcW w:w="353" w:type="pct"/>
              </w:tcPr>
              <w:p w:rsidR="00615C44" w:rsidRDefault="00EC65F2">
                <w:pPr>
                  <w:jc w:val="center"/>
                  <w:rPr>
                    <w:caps/>
                    <w:sz w:val="23"/>
                    <w:szCs w:val="23"/>
                  </w:rPr>
                </w:pPr>
                <w:r>
                  <w:rPr>
                    <w:caps/>
                    <w:sz w:val="23"/>
                    <w:szCs w:val="23"/>
                  </w:rPr>
                  <w:t>7.2.</w:t>
                </w:r>
              </w:p>
            </w:tc>
            <w:tc>
              <w:tcPr>
                <w:tcW w:w="1365" w:type="pct"/>
              </w:tcPr>
              <w:p w:rsidR="00615C44" w:rsidRDefault="00EC65F2">
                <w:pPr>
                  <w:rPr>
                    <w:sz w:val="23"/>
                    <w:szCs w:val="23"/>
                    <w:lang w:eastAsia="lt-LT"/>
                  </w:rPr>
                </w:pPr>
                <w:r>
                  <w:rPr>
                    <w:sz w:val="23"/>
                    <w:szCs w:val="23"/>
                    <w:lang w:eastAsia="lt-LT"/>
                  </w:rPr>
                  <w:t>Europos čempionate</w:t>
                </w:r>
              </w:p>
            </w:tc>
            <w:tc>
              <w:tcPr>
                <w:tcW w:w="3282" w:type="pct"/>
              </w:tcPr>
              <w:p w:rsidR="00615C44" w:rsidRDefault="00EC65F2">
                <w:pPr>
                  <w:rPr>
                    <w:sz w:val="23"/>
                    <w:szCs w:val="23"/>
                  </w:rPr>
                </w:pPr>
                <w:r>
                  <w:rPr>
                    <w:color w:val="000000"/>
                    <w:sz w:val="23"/>
                    <w:szCs w:val="23"/>
                    <w:lang w:eastAsia="lt-LT"/>
                  </w:rPr>
                  <w:t xml:space="preserve">Iki 7 000 </w:t>
                </w:r>
                <w:proofErr w:type="spellStart"/>
                <w:r>
                  <w:rPr>
                    <w:color w:val="000000"/>
                    <w:sz w:val="23"/>
                    <w:szCs w:val="23"/>
                    <w:lang w:eastAsia="lt-LT"/>
                  </w:rPr>
                  <w:t>Eur</w:t>
                </w:r>
                <w:proofErr w:type="spellEnd"/>
                <w:r>
                  <w:rPr>
                    <w:color w:val="000000"/>
                    <w:sz w:val="23"/>
                    <w:szCs w:val="23"/>
                    <w:lang w:eastAsia="lt-LT"/>
                  </w:rPr>
                  <w:t>.</w:t>
                </w:r>
              </w:p>
            </w:tc>
          </w:tr>
          <w:tr w:rsidR="00615C44">
            <w:tc>
              <w:tcPr>
                <w:tcW w:w="353" w:type="pct"/>
              </w:tcPr>
              <w:p w:rsidR="00615C44" w:rsidRDefault="00EC65F2">
                <w:pPr>
                  <w:jc w:val="center"/>
                  <w:rPr>
                    <w:caps/>
                    <w:sz w:val="23"/>
                    <w:szCs w:val="23"/>
                  </w:rPr>
                </w:pPr>
                <w:r>
                  <w:rPr>
                    <w:caps/>
                    <w:sz w:val="23"/>
                    <w:szCs w:val="23"/>
                  </w:rPr>
                  <w:t>7.3.</w:t>
                </w:r>
              </w:p>
            </w:tc>
            <w:tc>
              <w:tcPr>
                <w:tcW w:w="1365" w:type="pct"/>
              </w:tcPr>
              <w:p w:rsidR="00615C44" w:rsidRDefault="00EC65F2">
                <w:pPr>
                  <w:rPr>
                    <w:sz w:val="23"/>
                    <w:szCs w:val="23"/>
                    <w:lang w:eastAsia="lt-LT"/>
                  </w:rPr>
                </w:pPr>
                <w:r>
                  <w:rPr>
                    <w:sz w:val="23"/>
                    <w:szCs w:val="23"/>
                    <w:lang w:eastAsia="lt-LT"/>
                  </w:rPr>
                  <w:t>Lietuvos čempionate</w:t>
                </w:r>
              </w:p>
            </w:tc>
            <w:tc>
              <w:tcPr>
                <w:tcW w:w="3282" w:type="pct"/>
              </w:tcPr>
              <w:p w:rsidR="00615C44" w:rsidRDefault="00EC65F2">
                <w:pPr>
                  <w:rPr>
                    <w:sz w:val="23"/>
                    <w:szCs w:val="23"/>
                  </w:rPr>
                </w:pPr>
                <w:r>
                  <w:rPr>
                    <w:color w:val="000000"/>
                    <w:sz w:val="23"/>
                    <w:szCs w:val="23"/>
                    <w:lang w:eastAsia="lt-LT"/>
                  </w:rPr>
                  <w:t xml:space="preserve">Iki 6 000 </w:t>
                </w:r>
                <w:proofErr w:type="spellStart"/>
                <w:r>
                  <w:rPr>
                    <w:color w:val="000000"/>
                    <w:sz w:val="23"/>
                    <w:szCs w:val="23"/>
                    <w:lang w:eastAsia="lt-LT"/>
                  </w:rPr>
                  <w:t>Eur</w:t>
                </w:r>
                <w:proofErr w:type="spellEnd"/>
                <w:r>
                  <w:rPr>
                    <w:color w:val="000000"/>
                    <w:sz w:val="23"/>
                    <w:szCs w:val="23"/>
                    <w:lang w:eastAsia="lt-LT"/>
                  </w:rPr>
                  <w:t>.</w:t>
                </w:r>
              </w:p>
            </w:tc>
          </w:tr>
          <w:tr w:rsidR="00615C44">
            <w:tc>
              <w:tcPr>
                <w:tcW w:w="5000" w:type="pct"/>
                <w:gridSpan w:val="3"/>
              </w:tcPr>
              <w:p w:rsidR="00615C44" w:rsidRDefault="00EC65F2">
                <w:pPr>
                  <w:jc w:val="center"/>
                  <w:rPr>
                    <w:b/>
                    <w:sz w:val="23"/>
                    <w:szCs w:val="23"/>
                    <w:lang w:eastAsia="lt-LT"/>
                  </w:rPr>
                </w:pPr>
                <w:r>
                  <w:rPr>
                    <w:b/>
                    <w:sz w:val="23"/>
                    <w:szCs w:val="23"/>
                    <w:lang w:eastAsia="lt-LT"/>
                  </w:rPr>
                  <w:t>8. KITŲ SPORTO ŠAKŲ, SPORTO KLUBŲ VEIKLOMS, ORIENTUOTOMS Į MASINĮ SPORTĄ, SPORTO RENGINIŲ ĮVAIROVĘ, NEĮGALIŲJŲ SPORTĄ IR SVEIKATINGUMĄ, SPORTO ŠAKŲ PLĖTOTĘ, NAUJŲ SPORTO KLUBŲ KŪRIMĄSI, TARPTAUTINIŲ, ŠALIES BEI RAJONO SPORTO VARŽYBŲ IR RENGINIŲ ORGANIZAVIMĄ RAJONE. Dalyvavimas, pasirengimas, organizavimas.</w:t>
                </w:r>
              </w:p>
            </w:tc>
          </w:tr>
          <w:tr w:rsidR="00615C44">
            <w:tc>
              <w:tcPr>
                <w:tcW w:w="353" w:type="pct"/>
              </w:tcPr>
              <w:p w:rsidR="00615C44" w:rsidRDefault="00EC65F2">
                <w:pPr>
                  <w:jc w:val="center"/>
                  <w:rPr>
                    <w:caps/>
                    <w:sz w:val="23"/>
                    <w:szCs w:val="23"/>
                  </w:rPr>
                </w:pPr>
                <w:r>
                  <w:rPr>
                    <w:caps/>
                    <w:sz w:val="23"/>
                    <w:szCs w:val="23"/>
                  </w:rPr>
                  <w:t>8.1.</w:t>
                </w:r>
              </w:p>
            </w:tc>
            <w:tc>
              <w:tcPr>
                <w:tcW w:w="1365" w:type="pct"/>
              </w:tcPr>
              <w:p w:rsidR="00615C44" w:rsidRDefault="00EC65F2">
                <w:pPr>
                  <w:rPr>
                    <w:sz w:val="23"/>
                    <w:szCs w:val="23"/>
                    <w:lang w:eastAsia="lt-LT"/>
                  </w:rPr>
                </w:pPr>
                <w:r>
                  <w:rPr>
                    <w:sz w:val="23"/>
                    <w:szCs w:val="23"/>
                    <w:lang w:eastAsia="lt-LT"/>
                  </w:rPr>
                  <w:t>Ne žemesnio lygio nei Lietuvos čempionatas</w:t>
                </w:r>
              </w:p>
            </w:tc>
            <w:tc>
              <w:tcPr>
                <w:tcW w:w="3282" w:type="pct"/>
              </w:tcPr>
              <w:p w:rsidR="00615C44" w:rsidRDefault="00EC65F2">
                <w:pPr>
                  <w:rPr>
                    <w:sz w:val="23"/>
                    <w:szCs w:val="23"/>
                    <w:u w:val="single"/>
                  </w:rPr>
                </w:pPr>
                <w:r>
                  <w:rPr>
                    <w:sz w:val="23"/>
                    <w:szCs w:val="23"/>
                    <w:lang w:eastAsia="lt-LT"/>
                  </w:rPr>
                  <w:t xml:space="preserve">Iki </w:t>
                </w:r>
                <w:r>
                  <w:rPr>
                    <w:color w:val="000000"/>
                    <w:sz w:val="23"/>
                    <w:szCs w:val="23"/>
                    <w:lang w:eastAsia="lt-LT"/>
                  </w:rPr>
                  <w:t xml:space="preserve">5 000 </w:t>
                </w:r>
                <w:proofErr w:type="spellStart"/>
                <w:r>
                  <w:rPr>
                    <w:sz w:val="23"/>
                    <w:szCs w:val="23"/>
                    <w:lang w:eastAsia="lt-LT"/>
                  </w:rPr>
                  <w:t>Eur</w:t>
                </w:r>
                <w:proofErr w:type="spellEnd"/>
                <w:r>
                  <w:rPr>
                    <w:sz w:val="23"/>
                    <w:szCs w:val="23"/>
                    <w:lang w:eastAsia="lt-LT"/>
                  </w:rPr>
                  <w:t xml:space="preserve"> </w:t>
                </w:r>
              </w:p>
            </w:tc>
          </w:tr>
          <w:tr w:rsidR="00615C44">
            <w:tc>
              <w:tcPr>
                <w:tcW w:w="353" w:type="pct"/>
              </w:tcPr>
              <w:p w:rsidR="00615C44" w:rsidRDefault="00EC65F2">
                <w:pPr>
                  <w:jc w:val="center"/>
                  <w:rPr>
                    <w:caps/>
                    <w:sz w:val="23"/>
                    <w:szCs w:val="23"/>
                  </w:rPr>
                </w:pPr>
                <w:r>
                  <w:rPr>
                    <w:caps/>
                    <w:sz w:val="23"/>
                    <w:szCs w:val="23"/>
                  </w:rPr>
                  <w:t>8.2.</w:t>
                </w:r>
              </w:p>
            </w:tc>
            <w:tc>
              <w:tcPr>
                <w:tcW w:w="1365" w:type="pct"/>
              </w:tcPr>
              <w:p w:rsidR="00615C44" w:rsidRDefault="00EC65F2">
                <w:pPr>
                  <w:rPr>
                    <w:sz w:val="23"/>
                    <w:szCs w:val="23"/>
                    <w:lang w:eastAsia="lt-LT"/>
                  </w:rPr>
                </w:pPr>
                <w:r>
                  <w:rPr>
                    <w:sz w:val="23"/>
                    <w:szCs w:val="23"/>
                    <w:lang w:eastAsia="lt-LT"/>
                  </w:rPr>
                  <w:t>Veteranų sportas</w:t>
                </w:r>
              </w:p>
            </w:tc>
            <w:tc>
              <w:tcPr>
                <w:tcW w:w="3282" w:type="pct"/>
              </w:tcPr>
              <w:p w:rsidR="00615C44" w:rsidRDefault="00EC65F2">
                <w:pPr>
                  <w:rPr>
                    <w:sz w:val="23"/>
                    <w:szCs w:val="23"/>
                    <w:lang w:val="en-US"/>
                  </w:rPr>
                </w:pPr>
                <w:r>
                  <w:rPr>
                    <w:color w:val="000000"/>
                    <w:sz w:val="23"/>
                    <w:szCs w:val="23"/>
                    <w:lang w:eastAsia="lt-LT"/>
                  </w:rPr>
                  <w:t xml:space="preserve">Iki 3 000 </w:t>
                </w:r>
                <w:proofErr w:type="spellStart"/>
                <w:r>
                  <w:rPr>
                    <w:color w:val="000000"/>
                    <w:sz w:val="23"/>
                    <w:szCs w:val="23"/>
                    <w:lang w:eastAsia="lt-LT"/>
                  </w:rPr>
                  <w:t>Eur</w:t>
                </w:r>
                <w:proofErr w:type="spellEnd"/>
                <w:r>
                  <w:rPr>
                    <w:color w:val="000000"/>
                    <w:sz w:val="23"/>
                    <w:szCs w:val="23"/>
                    <w:lang w:eastAsia="lt-LT"/>
                  </w:rPr>
                  <w:t>.</w:t>
                </w:r>
              </w:p>
            </w:tc>
          </w:tr>
          <w:tr w:rsidR="00615C44">
            <w:tc>
              <w:tcPr>
                <w:tcW w:w="353" w:type="pct"/>
              </w:tcPr>
              <w:p w:rsidR="00615C44" w:rsidRDefault="00EC65F2">
                <w:pPr>
                  <w:jc w:val="center"/>
                  <w:rPr>
                    <w:caps/>
                    <w:sz w:val="23"/>
                    <w:szCs w:val="23"/>
                  </w:rPr>
                </w:pPr>
                <w:r>
                  <w:rPr>
                    <w:caps/>
                    <w:sz w:val="23"/>
                    <w:szCs w:val="23"/>
                  </w:rPr>
                  <w:t>8.3.</w:t>
                </w:r>
              </w:p>
            </w:tc>
            <w:tc>
              <w:tcPr>
                <w:tcW w:w="1365" w:type="pct"/>
              </w:tcPr>
              <w:p w:rsidR="00615C44" w:rsidRDefault="00EC65F2">
                <w:pPr>
                  <w:rPr>
                    <w:sz w:val="23"/>
                    <w:szCs w:val="23"/>
                    <w:lang w:eastAsia="lt-LT"/>
                  </w:rPr>
                </w:pPr>
                <w:r>
                  <w:rPr>
                    <w:sz w:val="23"/>
                    <w:szCs w:val="23"/>
                    <w:lang w:eastAsia="lt-LT"/>
                  </w:rPr>
                  <w:t>Naujų sporto klubų įkūrimas</w:t>
                </w:r>
              </w:p>
            </w:tc>
            <w:tc>
              <w:tcPr>
                <w:tcW w:w="3282" w:type="pct"/>
              </w:tcPr>
              <w:p w:rsidR="00615C44" w:rsidRDefault="00EC65F2">
                <w:pPr>
                  <w:rPr>
                    <w:sz w:val="23"/>
                    <w:szCs w:val="23"/>
                  </w:rPr>
                </w:pPr>
                <w:r>
                  <w:rPr>
                    <w:sz w:val="23"/>
                    <w:szCs w:val="23"/>
                    <w:lang w:eastAsia="lt-LT"/>
                  </w:rPr>
                  <w:t xml:space="preserve">Iki 400 </w:t>
                </w:r>
                <w:proofErr w:type="spellStart"/>
                <w:r>
                  <w:rPr>
                    <w:sz w:val="23"/>
                    <w:szCs w:val="23"/>
                    <w:lang w:eastAsia="lt-LT"/>
                  </w:rPr>
                  <w:t>Eur</w:t>
                </w:r>
                <w:proofErr w:type="spellEnd"/>
                <w:r>
                  <w:rPr>
                    <w:sz w:val="23"/>
                    <w:szCs w:val="23"/>
                    <w:lang w:eastAsia="lt-LT"/>
                  </w:rPr>
                  <w:t xml:space="preserve">. </w:t>
                </w:r>
              </w:p>
            </w:tc>
          </w:tr>
          <w:tr w:rsidR="00615C44">
            <w:tc>
              <w:tcPr>
                <w:tcW w:w="353" w:type="pct"/>
              </w:tcPr>
              <w:p w:rsidR="00615C44" w:rsidRDefault="00EC65F2">
                <w:pPr>
                  <w:jc w:val="center"/>
                  <w:rPr>
                    <w:caps/>
                    <w:sz w:val="23"/>
                    <w:szCs w:val="23"/>
                  </w:rPr>
                </w:pPr>
                <w:r>
                  <w:rPr>
                    <w:caps/>
                    <w:sz w:val="23"/>
                    <w:szCs w:val="23"/>
                  </w:rPr>
                  <w:t>8.4.</w:t>
                </w:r>
              </w:p>
            </w:tc>
            <w:tc>
              <w:tcPr>
                <w:tcW w:w="1365" w:type="pct"/>
              </w:tcPr>
              <w:p w:rsidR="00615C44" w:rsidRDefault="00EC65F2">
                <w:pPr>
                  <w:rPr>
                    <w:sz w:val="23"/>
                    <w:szCs w:val="23"/>
                    <w:lang w:eastAsia="lt-LT"/>
                  </w:rPr>
                </w:pPr>
                <w:r>
                  <w:rPr>
                    <w:sz w:val="23"/>
                    <w:szCs w:val="23"/>
                    <w:lang w:eastAsia="lt-LT"/>
                  </w:rPr>
                  <w:t>Sporto renginiams ir varžyboms rajoniniu lygiu organizuoti</w:t>
                </w:r>
              </w:p>
            </w:tc>
            <w:tc>
              <w:tcPr>
                <w:tcW w:w="3282" w:type="pct"/>
              </w:tcPr>
              <w:p w:rsidR="00615C44" w:rsidRDefault="00EC65F2">
                <w:pPr>
                  <w:rPr>
                    <w:sz w:val="23"/>
                    <w:szCs w:val="23"/>
                  </w:rPr>
                </w:pPr>
                <w:r>
                  <w:rPr>
                    <w:color w:val="000000"/>
                    <w:sz w:val="23"/>
                    <w:szCs w:val="23"/>
                    <w:lang w:eastAsia="lt-LT"/>
                  </w:rPr>
                  <w:t xml:space="preserve">Iki 3 000 </w:t>
                </w:r>
                <w:proofErr w:type="spellStart"/>
                <w:r>
                  <w:rPr>
                    <w:color w:val="000000"/>
                    <w:sz w:val="23"/>
                    <w:szCs w:val="23"/>
                    <w:lang w:eastAsia="lt-LT"/>
                  </w:rPr>
                  <w:t>Eur</w:t>
                </w:r>
                <w:proofErr w:type="spellEnd"/>
                <w:r>
                  <w:rPr>
                    <w:color w:val="000000"/>
                    <w:sz w:val="23"/>
                    <w:szCs w:val="23"/>
                    <w:lang w:eastAsia="lt-LT"/>
                  </w:rPr>
                  <w:t>.</w:t>
                </w:r>
              </w:p>
            </w:tc>
          </w:tr>
        </w:tbl>
        <w:sdt>
          <w:sdtPr>
            <w:rPr>
              <w:szCs w:val="24"/>
            </w:rPr>
            <w:alias w:val="pabaiga"/>
            <w:tag w:val="part_bd48ed4a67df40ccb05bf55c33f698e3"/>
            <w:id w:val="-2079736898"/>
            <w:lock w:val="sdtLocked"/>
            <w:placeholder>
              <w:docPart w:val="DefaultPlaceholder_-1854013440"/>
            </w:placeholder>
          </w:sdtPr>
          <w:sdtEndPr>
            <w:rPr>
              <w:szCs w:val="20"/>
            </w:rPr>
          </w:sdtEndPr>
          <w:sdtContent>
            <w:p w:rsidR="00615C44" w:rsidRDefault="00EC65F2">
              <w:pPr>
                <w:tabs>
                  <w:tab w:val="left" w:pos="5775"/>
                </w:tabs>
                <w:jc w:val="center"/>
                <w:rPr>
                  <w:b/>
                  <w:sz w:val="22"/>
                  <w:szCs w:val="22"/>
                  <w:u w:val="single"/>
                  <w:lang w:eastAsia="lt-LT"/>
                </w:rPr>
              </w:pPr>
              <w:r>
                <w:rPr>
                  <w:szCs w:val="24"/>
                </w:rPr>
                <w:t>_______________________</w:t>
              </w:r>
            </w:p>
            <w:p w:rsidR="00EC65F2" w:rsidRDefault="00967403">
              <w:pPr>
                <w:ind w:left="4678"/>
              </w:pPr>
            </w:p>
          </w:sdtContent>
        </w:sdt>
      </w:sdtContent>
    </w:sdt>
    <w:sdt>
      <w:sdtPr>
        <w:alias w:val="3 pr."/>
        <w:tag w:val="part_6831c8c5d47448f1b9c4a28c92677eaf"/>
        <w:id w:val="-850334012"/>
        <w:lock w:val="sdtLocked"/>
        <w:placeholder>
          <w:docPart w:val="DefaultPlaceholder_-1854013440"/>
        </w:placeholder>
      </w:sdtPr>
      <w:sdtEndPr/>
      <w:sdtContent>
        <w:p w:rsidR="00EC65F2" w:rsidRDefault="00EC65F2">
          <w:pPr>
            <w:ind w:left="4678"/>
            <w:sectPr w:rsidR="00EC65F2" w:rsidSect="00EC65F2">
              <w:pgSz w:w="11906" w:h="16838" w:code="9"/>
              <w:pgMar w:top="851" w:right="567" w:bottom="567" w:left="1701" w:header="567" w:footer="567" w:gutter="0"/>
              <w:pgNumType w:start="1"/>
              <w:cols w:space="1296"/>
              <w:titlePg/>
              <w:docGrid w:linePitch="360"/>
            </w:sectPr>
          </w:pPr>
        </w:p>
        <w:p w:rsidR="00615C44" w:rsidRDefault="00EC65F2">
          <w:pPr>
            <w:ind w:left="4678"/>
            <w:rPr>
              <w:szCs w:val="24"/>
              <w:lang w:eastAsia="lt-LT"/>
            </w:rPr>
          </w:pPr>
          <w:r>
            <w:rPr>
              <w:szCs w:val="24"/>
              <w:lang w:eastAsia="lt-LT"/>
            </w:rPr>
            <w:lastRenderedPageBreak/>
            <w:t>Radviliškio rajono savivaldybės kūno kultūros ir</w:t>
          </w:r>
        </w:p>
        <w:p w:rsidR="00615C44" w:rsidRDefault="00EC65F2">
          <w:pPr>
            <w:tabs>
              <w:tab w:val="left" w:pos="5775"/>
            </w:tabs>
            <w:ind w:left="4665"/>
            <w:rPr>
              <w:szCs w:val="24"/>
            </w:rPr>
          </w:pPr>
          <w:r>
            <w:rPr>
              <w:szCs w:val="24"/>
              <w:lang w:eastAsia="lt-LT"/>
            </w:rPr>
            <w:t>sporto programų, projektų dalinio finansavimo</w:t>
          </w:r>
        </w:p>
        <w:p w:rsidR="00615C44" w:rsidRDefault="00EC65F2">
          <w:pPr>
            <w:tabs>
              <w:tab w:val="left" w:pos="5775"/>
            </w:tabs>
            <w:ind w:left="4665"/>
            <w:rPr>
              <w:szCs w:val="24"/>
            </w:rPr>
          </w:pPr>
          <w:r>
            <w:rPr>
              <w:szCs w:val="24"/>
            </w:rPr>
            <w:t>tvarkos aprašo 3 priedas</w:t>
          </w:r>
        </w:p>
        <w:p w:rsidR="00615C44" w:rsidRDefault="00615C44">
          <w:pPr>
            <w:tabs>
              <w:tab w:val="left" w:pos="5775"/>
            </w:tabs>
            <w:ind w:left="4665"/>
            <w:rPr>
              <w:szCs w:val="24"/>
            </w:rPr>
          </w:pPr>
        </w:p>
        <w:p w:rsidR="00615C44" w:rsidRDefault="00EC65F2">
          <w:pPr>
            <w:keepNext/>
            <w:tabs>
              <w:tab w:val="left" w:pos="0"/>
            </w:tabs>
            <w:jc w:val="center"/>
            <w:rPr>
              <w:b/>
              <w:kern w:val="32"/>
              <w:szCs w:val="32"/>
            </w:rPr>
          </w:pPr>
          <w:r>
            <w:rPr>
              <w:b/>
              <w:kern w:val="32"/>
              <w:szCs w:val="32"/>
            </w:rPr>
            <w:t>SPORTO PROGRAMOS DALINIO FINANSAVIMO SUTARTIS</w:t>
          </w:r>
        </w:p>
        <w:p w:rsidR="00615C44" w:rsidRDefault="00615C44">
          <w:pPr>
            <w:keepNext/>
            <w:tabs>
              <w:tab w:val="left" w:pos="0"/>
            </w:tabs>
            <w:jc w:val="center"/>
            <w:rPr>
              <w:b/>
              <w:kern w:val="32"/>
              <w:szCs w:val="3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615C44" w:rsidTr="008024E9">
            <w:trPr>
              <w:jc w:val="center"/>
            </w:trPr>
            <w:tc>
              <w:tcPr>
                <w:tcW w:w="9628" w:type="dxa"/>
                <w:tcBorders>
                  <w:top w:val="nil"/>
                  <w:left w:val="nil"/>
                  <w:bottom w:val="single" w:sz="4" w:space="0" w:color="auto"/>
                  <w:right w:val="nil"/>
                </w:tcBorders>
              </w:tcPr>
              <w:p w:rsidR="00615C44" w:rsidRDefault="00615C44">
                <w:pPr>
                  <w:jc w:val="center"/>
                  <w:rPr>
                    <w:rFonts w:eastAsia="Calibri"/>
                    <w:b/>
                    <w:sz w:val="22"/>
                    <w:szCs w:val="24"/>
                  </w:rPr>
                </w:pPr>
              </w:p>
            </w:tc>
          </w:tr>
        </w:tbl>
        <w:p w:rsidR="00615C44" w:rsidRDefault="00EC65F2">
          <w:pPr>
            <w:widowControl w:val="0"/>
            <w:suppressAutoHyphens/>
            <w:jc w:val="center"/>
            <w:rPr>
              <w:rFonts w:eastAsia="Calibri"/>
              <w:kern w:val="1"/>
              <w:sz w:val="16"/>
              <w:szCs w:val="16"/>
            </w:rPr>
          </w:pPr>
          <w:r>
            <w:rPr>
              <w:rFonts w:eastAsia="Calibri"/>
              <w:kern w:val="1"/>
              <w:sz w:val="16"/>
              <w:szCs w:val="16"/>
            </w:rPr>
            <w:t>(programos, projekto pavadinimas)</w:t>
          </w:r>
        </w:p>
        <w:p w:rsidR="00615C44" w:rsidRDefault="00615C44">
          <w:pPr>
            <w:ind w:firstLine="705"/>
            <w:jc w:val="both"/>
            <w:rPr>
              <w:szCs w:val="24"/>
            </w:rPr>
          </w:pPr>
        </w:p>
        <w:p w:rsidR="00615C44" w:rsidRDefault="00EC65F2">
          <w:pPr>
            <w:jc w:val="center"/>
            <w:rPr>
              <w:rFonts w:cs="Tahoma"/>
              <w:szCs w:val="24"/>
            </w:rPr>
          </w:pPr>
          <w:r>
            <w:rPr>
              <w:rFonts w:cs="Tahoma"/>
              <w:szCs w:val="24"/>
            </w:rPr>
            <w:t>20    m.                ...... d. Nr. ______________</w:t>
          </w:r>
        </w:p>
        <w:p w:rsidR="00615C44" w:rsidRDefault="00EC65F2">
          <w:pPr>
            <w:keepNext/>
            <w:tabs>
              <w:tab w:val="left" w:pos="0"/>
            </w:tabs>
            <w:jc w:val="center"/>
            <w:outlineLvl w:val="1"/>
            <w:rPr>
              <w:szCs w:val="24"/>
            </w:rPr>
          </w:pPr>
          <w:r>
            <w:rPr>
              <w:szCs w:val="24"/>
            </w:rPr>
            <w:t>Radviliškis</w:t>
          </w:r>
        </w:p>
        <w:p w:rsidR="00615C44" w:rsidRDefault="00615C44">
          <w:pPr>
            <w:ind w:firstLine="705"/>
            <w:jc w:val="both"/>
            <w:rPr>
              <w:rFonts w:cs="Tahoma"/>
              <w:szCs w:val="24"/>
            </w:rPr>
          </w:pPr>
        </w:p>
        <w:p w:rsidR="00615C44" w:rsidRDefault="00EC65F2">
          <w:pPr>
            <w:ind w:firstLine="709"/>
            <w:jc w:val="both"/>
            <w:rPr>
              <w:rFonts w:cs="Tahoma"/>
              <w:color w:val="000000"/>
              <w:szCs w:val="24"/>
            </w:rPr>
          </w:pPr>
          <w:r>
            <w:rPr>
              <w:rFonts w:cs="Tahoma"/>
              <w:color w:val="000000"/>
              <w:szCs w:val="24"/>
            </w:rPr>
            <w:t>Radviliškio rajono savivaldybės administracija (toliau – Savivaldybė), atstovaujama administracijos direktoriaus.....................                               , ir</w:t>
          </w:r>
        </w:p>
        <w:p w:rsidR="00615C44" w:rsidRDefault="00615C44">
          <w:pPr>
            <w:pBdr>
              <w:bottom w:val="single" w:sz="4" w:space="1" w:color="auto"/>
            </w:pBdr>
            <w:ind w:firstLine="567"/>
            <w:jc w:val="both"/>
            <w:rPr>
              <w:rFonts w:cs="Tahoma"/>
              <w:b/>
              <w:szCs w:val="24"/>
            </w:rPr>
          </w:pPr>
        </w:p>
        <w:p w:rsidR="00615C44" w:rsidRDefault="00615C44">
          <w:pPr>
            <w:ind w:firstLine="709"/>
            <w:jc w:val="both"/>
            <w:rPr>
              <w:rFonts w:cs="Tahoma"/>
              <w:szCs w:val="24"/>
            </w:rPr>
          </w:pPr>
        </w:p>
        <w:p w:rsidR="00615C44" w:rsidRDefault="00EC65F2">
          <w:pPr>
            <w:ind w:firstLine="709"/>
            <w:jc w:val="both"/>
            <w:rPr>
              <w:rFonts w:cs="Tahoma"/>
              <w:szCs w:val="24"/>
            </w:rPr>
          </w:pPr>
          <w:r>
            <w:rPr>
              <w:rFonts w:cs="Tahoma"/>
              <w:szCs w:val="24"/>
            </w:rPr>
            <w:t>(toliau – Sporto klubas), atstovaujamas</w:t>
          </w:r>
        </w:p>
        <w:p w:rsidR="00615C44" w:rsidRDefault="00615C44">
          <w:pPr>
            <w:pBdr>
              <w:bottom w:val="single" w:sz="4" w:space="1" w:color="auto"/>
            </w:pBdr>
            <w:ind w:firstLine="567"/>
            <w:jc w:val="both"/>
            <w:rPr>
              <w:rFonts w:cs="Tahoma"/>
              <w:b/>
              <w:szCs w:val="24"/>
            </w:rPr>
          </w:pPr>
        </w:p>
        <w:p w:rsidR="00615C44" w:rsidRDefault="00615C44">
          <w:pPr>
            <w:ind w:firstLine="709"/>
            <w:jc w:val="both"/>
            <w:rPr>
              <w:rFonts w:cs="Tahoma"/>
              <w:szCs w:val="24"/>
            </w:rPr>
          </w:pPr>
        </w:p>
        <w:p w:rsidR="00615C44" w:rsidRDefault="00EC65F2">
          <w:pPr>
            <w:ind w:firstLine="709"/>
            <w:jc w:val="both"/>
            <w:rPr>
              <w:rFonts w:cs="Tahoma"/>
              <w:szCs w:val="24"/>
            </w:rPr>
          </w:pPr>
          <w:r>
            <w:rPr>
              <w:rFonts w:cs="Tahoma"/>
              <w:szCs w:val="24"/>
            </w:rPr>
            <w:t>sudarė šią sutartį.</w:t>
          </w:r>
        </w:p>
        <w:p w:rsidR="00615C44" w:rsidRDefault="00EC65F2">
          <w:pPr>
            <w:ind w:firstLine="709"/>
            <w:jc w:val="both"/>
            <w:rPr>
              <w:szCs w:val="24"/>
              <w:lang w:eastAsia="lt-LT"/>
            </w:rPr>
          </w:pPr>
          <w:r>
            <w:rPr>
              <w:szCs w:val="24"/>
            </w:rPr>
            <w:t xml:space="preserve">Sutartis sudaryta vadovaujantis </w:t>
          </w:r>
          <w:r>
            <w:rPr>
              <w:color w:val="262121"/>
              <w:szCs w:val="24"/>
              <w:lang w:eastAsia="lt-LT"/>
            </w:rPr>
            <w:t xml:space="preserve">Radviliškio rajono savivaldybės tarybos                    d. sprendimu Nr. T- ... ..., patvirtintu </w:t>
          </w:r>
          <w:r>
            <w:rPr>
              <w:rFonts w:cs="Tahoma"/>
              <w:szCs w:val="24"/>
            </w:rPr>
            <w:t>Radviliškio rajono savivaldybės kūno kultūros ir sporto programų, projektų dalinio finansavimo tvarkos aprašu</w:t>
          </w:r>
          <w:r>
            <w:rPr>
              <w:szCs w:val="24"/>
              <w:lang w:eastAsia="lt-LT"/>
            </w:rPr>
            <w:t xml:space="preserve"> ir administracijos direktoriaus 20 ....  ... ... ... ...  d. įsakymu Nr. A- ... ... ... (8.14) „Dėl                                                                                           “.</w:t>
          </w:r>
        </w:p>
        <w:p w:rsidR="00615C44" w:rsidRDefault="00615C44">
          <w:pPr>
            <w:ind w:firstLine="709"/>
            <w:jc w:val="both"/>
            <w:rPr>
              <w:rFonts w:cs="Tahoma"/>
              <w:szCs w:val="24"/>
            </w:rPr>
          </w:pPr>
        </w:p>
        <w:sdt>
          <w:sdtPr>
            <w:alias w:val="skyrius"/>
            <w:tag w:val="part_1f8d48f43e414aa69c20357754122a1e"/>
            <w:id w:val="633834233"/>
            <w:lock w:val="sdtLocked"/>
          </w:sdtPr>
          <w:sdtEndPr/>
          <w:sdtContent>
            <w:p w:rsidR="00615C44" w:rsidRDefault="00967403">
              <w:pPr>
                <w:jc w:val="center"/>
                <w:rPr>
                  <w:rFonts w:cs="Tahoma"/>
                  <w:b/>
                  <w:bCs/>
                  <w:szCs w:val="24"/>
                </w:rPr>
              </w:pPr>
              <w:sdt>
                <w:sdtPr>
                  <w:alias w:val="Numeris"/>
                  <w:tag w:val="nr_1f8d48f43e414aa69c20357754122a1e"/>
                  <w:id w:val="-1574422700"/>
                  <w:lock w:val="sdtLocked"/>
                </w:sdtPr>
                <w:sdtEndPr/>
                <w:sdtContent>
                  <w:r w:rsidR="00EC65F2">
                    <w:rPr>
                      <w:rFonts w:cs="Tahoma"/>
                      <w:b/>
                      <w:bCs/>
                      <w:szCs w:val="24"/>
                    </w:rPr>
                    <w:t>I</w:t>
                  </w:r>
                </w:sdtContent>
              </w:sdt>
              <w:r w:rsidR="00EC65F2">
                <w:rPr>
                  <w:rFonts w:cs="Tahoma"/>
                  <w:b/>
                  <w:bCs/>
                  <w:szCs w:val="24"/>
                </w:rPr>
                <w:t xml:space="preserve">. </w:t>
              </w:r>
              <w:sdt>
                <w:sdtPr>
                  <w:alias w:val="Pavadinimas"/>
                  <w:tag w:val="title_1f8d48f43e414aa69c20357754122a1e"/>
                  <w:id w:val="-242031576"/>
                  <w:lock w:val="sdtLocked"/>
                </w:sdtPr>
                <w:sdtEndPr/>
                <w:sdtContent>
                  <w:r w:rsidR="00EC65F2">
                    <w:rPr>
                      <w:rFonts w:cs="Tahoma"/>
                      <w:b/>
                      <w:bCs/>
                      <w:szCs w:val="24"/>
                    </w:rPr>
                    <w:t>SUTARTIES DALYKAS</w:t>
                  </w:r>
                </w:sdtContent>
              </w:sdt>
            </w:p>
            <w:p w:rsidR="00615C44" w:rsidRDefault="00615C44">
              <w:pPr>
                <w:jc w:val="both"/>
                <w:rPr>
                  <w:rFonts w:cs="Tahoma"/>
                  <w:sz w:val="16"/>
                  <w:szCs w:val="16"/>
                </w:rPr>
              </w:pPr>
            </w:p>
            <w:sdt>
              <w:sdtPr>
                <w:alias w:val="3 pr. 1 p."/>
                <w:tag w:val="part_56f37f626fb1422781309d47384ac1ac"/>
                <w:id w:val="352304645"/>
                <w:lock w:val="sdtLocked"/>
              </w:sdtPr>
              <w:sdtEndPr/>
              <w:sdtContent>
                <w:p w:rsidR="00615C44" w:rsidRDefault="00967403">
                  <w:pPr>
                    <w:ind w:firstLine="690"/>
                    <w:rPr>
                      <w:rFonts w:cs="Tahoma"/>
                      <w:szCs w:val="24"/>
                    </w:rPr>
                  </w:pPr>
                  <w:sdt>
                    <w:sdtPr>
                      <w:alias w:val="Numeris"/>
                      <w:tag w:val="nr_56f37f626fb1422781309d47384ac1ac"/>
                      <w:id w:val="888694170"/>
                      <w:lock w:val="sdtLocked"/>
                    </w:sdtPr>
                    <w:sdtEndPr/>
                    <w:sdtContent>
                      <w:r w:rsidR="00EC65F2">
                        <w:rPr>
                          <w:rFonts w:cs="Tahoma"/>
                          <w:szCs w:val="24"/>
                        </w:rPr>
                        <w:t>1</w:t>
                      </w:r>
                    </w:sdtContent>
                  </w:sdt>
                  <w:r w:rsidR="00EC65F2">
                    <w:rPr>
                      <w:rFonts w:cs="Tahoma"/>
                      <w:szCs w:val="24"/>
                    </w:rPr>
                    <w:t>. Šios sutarties dalykas yra Sporto programos, projekto</w:t>
                  </w:r>
                </w:p>
                <w:p w:rsidR="00615C44" w:rsidRDefault="00615C44">
                  <w:pPr>
                    <w:ind w:firstLine="690"/>
                  </w:pPr>
                </w:p>
                <w:p w:rsidR="00615C44" w:rsidRDefault="00615C44">
                  <w:pPr>
                    <w:pBdr>
                      <w:bottom w:val="single" w:sz="4" w:space="1" w:color="auto"/>
                    </w:pBdr>
                    <w:jc w:val="center"/>
                    <w:rPr>
                      <w:rFonts w:cs="Tahoma"/>
                      <w:b/>
                      <w:szCs w:val="24"/>
                    </w:rPr>
                  </w:pPr>
                </w:p>
                <w:p w:rsidR="00615C44" w:rsidRDefault="00EC65F2">
                  <w:pPr>
                    <w:jc w:val="center"/>
                    <w:rPr>
                      <w:rFonts w:cs="Tahoma"/>
                      <w:sz w:val="20"/>
                    </w:rPr>
                  </w:pPr>
                  <w:r>
                    <w:rPr>
                      <w:rFonts w:cs="Tahoma"/>
                      <w:sz w:val="20"/>
                    </w:rPr>
                    <w:t>(Sporto programos, projekto pavadinimas)</w:t>
                  </w:r>
                </w:p>
                <w:p w:rsidR="00615C44" w:rsidRDefault="00615C44">
                  <w:pPr>
                    <w:jc w:val="center"/>
                    <w:rPr>
                      <w:rFonts w:cs="Tahoma"/>
                      <w:sz w:val="20"/>
                    </w:rPr>
                  </w:pPr>
                </w:p>
                <w:p w:rsidR="00615C44" w:rsidRDefault="00EC65F2">
                  <w:pPr>
                    <w:jc w:val="both"/>
                    <w:rPr>
                      <w:rFonts w:cs="Tahoma"/>
                      <w:szCs w:val="24"/>
                    </w:rPr>
                  </w:pPr>
                  <w:r>
                    <w:rPr>
                      <w:rFonts w:cs="Tahoma"/>
                      <w:szCs w:val="24"/>
                    </w:rPr>
                    <w:t>finansavimas iš Radviliškio rajono savivaldybės kūno kultūros ir sporto programų, projektų dalinio finansavimo fondui skirtų lėšų ir jos įgyvendinimas.</w:t>
                  </w:r>
                </w:p>
                <w:p w:rsidR="00615C44" w:rsidRDefault="00967403">
                  <w:pPr>
                    <w:jc w:val="center"/>
                    <w:rPr>
                      <w:rFonts w:cs="Tahoma"/>
                      <w:b/>
                      <w:bCs/>
                      <w:szCs w:val="24"/>
                    </w:rPr>
                  </w:pPr>
                </w:p>
              </w:sdtContent>
            </w:sdt>
          </w:sdtContent>
        </w:sdt>
        <w:sdt>
          <w:sdtPr>
            <w:alias w:val="skyrius"/>
            <w:tag w:val="part_5694d1e055d74697b0c4ee3ac1fc99fd"/>
            <w:id w:val="-1347708157"/>
            <w:lock w:val="sdtLocked"/>
          </w:sdtPr>
          <w:sdtEndPr/>
          <w:sdtContent>
            <w:p w:rsidR="00615C44" w:rsidRDefault="00967403">
              <w:pPr>
                <w:jc w:val="center"/>
                <w:rPr>
                  <w:rFonts w:cs="Tahoma"/>
                  <w:b/>
                  <w:bCs/>
                  <w:szCs w:val="24"/>
                </w:rPr>
              </w:pPr>
              <w:sdt>
                <w:sdtPr>
                  <w:alias w:val="Numeris"/>
                  <w:tag w:val="nr_5694d1e055d74697b0c4ee3ac1fc99fd"/>
                  <w:id w:val="-553851746"/>
                  <w:lock w:val="sdtLocked"/>
                </w:sdtPr>
                <w:sdtEndPr/>
                <w:sdtContent>
                  <w:r w:rsidR="00EC65F2">
                    <w:rPr>
                      <w:rFonts w:cs="Tahoma"/>
                      <w:b/>
                      <w:bCs/>
                      <w:szCs w:val="24"/>
                    </w:rPr>
                    <w:t>II</w:t>
                  </w:r>
                </w:sdtContent>
              </w:sdt>
              <w:r w:rsidR="00EC65F2">
                <w:rPr>
                  <w:rFonts w:cs="Tahoma"/>
                  <w:b/>
                  <w:bCs/>
                  <w:szCs w:val="24"/>
                </w:rPr>
                <w:t xml:space="preserve">. </w:t>
              </w:r>
              <w:sdt>
                <w:sdtPr>
                  <w:alias w:val="Pavadinimas"/>
                  <w:tag w:val="title_5694d1e055d74697b0c4ee3ac1fc99fd"/>
                  <w:id w:val="-521390941"/>
                  <w:lock w:val="sdtLocked"/>
                </w:sdtPr>
                <w:sdtEndPr/>
                <w:sdtContent>
                  <w:r w:rsidR="00EC65F2">
                    <w:rPr>
                      <w:rFonts w:cs="Tahoma"/>
                      <w:b/>
                      <w:bCs/>
                      <w:szCs w:val="24"/>
                    </w:rPr>
                    <w:t>SUTARTIES ŠALIŲ ĮSIPAREIGOJIMAI IR TEISĖS</w:t>
                  </w:r>
                </w:sdtContent>
              </w:sdt>
            </w:p>
            <w:p w:rsidR="00615C44" w:rsidRDefault="00615C44">
              <w:pPr>
                <w:jc w:val="center"/>
                <w:rPr>
                  <w:rFonts w:cs="Tahoma"/>
                  <w:b/>
                  <w:bCs/>
                  <w:sz w:val="16"/>
                  <w:szCs w:val="16"/>
                </w:rPr>
              </w:pPr>
            </w:p>
            <w:sdt>
              <w:sdtPr>
                <w:alias w:val="3 pr. 2 p."/>
                <w:tag w:val="part_800f62c1e04c42dca44f2e49700bcf3a"/>
                <w:id w:val="313923860"/>
                <w:lock w:val="sdtLocked"/>
              </w:sdtPr>
              <w:sdtEndPr/>
              <w:sdtContent>
                <w:p w:rsidR="00615C44" w:rsidRDefault="00967403" w:rsidP="00EC65F2">
                  <w:pPr>
                    <w:ind w:firstLine="709"/>
                    <w:jc w:val="both"/>
                    <w:rPr>
                      <w:rFonts w:cs="Tahoma"/>
                      <w:b/>
                      <w:szCs w:val="24"/>
                    </w:rPr>
                  </w:pPr>
                  <w:sdt>
                    <w:sdtPr>
                      <w:alias w:val="Numeris"/>
                      <w:tag w:val="nr_800f62c1e04c42dca44f2e49700bcf3a"/>
                      <w:id w:val="-1795350421"/>
                      <w:lock w:val="sdtLocked"/>
                    </w:sdtPr>
                    <w:sdtEndPr/>
                    <w:sdtContent>
                      <w:r w:rsidR="00EC65F2">
                        <w:rPr>
                          <w:rFonts w:cs="Tahoma"/>
                          <w:b/>
                          <w:szCs w:val="24"/>
                        </w:rPr>
                        <w:t>2</w:t>
                      </w:r>
                    </w:sdtContent>
                  </w:sdt>
                  <w:r w:rsidR="00EC65F2">
                    <w:rPr>
                      <w:rFonts w:cs="Tahoma"/>
                      <w:b/>
                      <w:szCs w:val="24"/>
                    </w:rPr>
                    <w:t>. Savivaldybė įsipareigoja:</w:t>
                  </w:r>
                </w:p>
                <w:sdt>
                  <w:sdtPr>
                    <w:alias w:val="3 pr. 2.1 pp."/>
                    <w:tag w:val="part_e81f6711b6634122b2ac55759e4e2779"/>
                    <w:id w:val="-1851168049"/>
                    <w:lock w:val="sdtLocked"/>
                  </w:sdtPr>
                  <w:sdtEndPr/>
                  <w:sdtContent>
                    <w:p w:rsidR="00615C44" w:rsidRDefault="00967403" w:rsidP="00EC65F2">
                      <w:pPr>
                        <w:ind w:firstLine="709"/>
                        <w:jc w:val="both"/>
                        <w:rPr>
                          <w:rFonts w:cs="Tahoma"/>
                          <w:szCs w:val="24"/>
                        </w:rPr>
                      </w:pPr>
                      <w:sdt>
                        <w:sdtPr>
                          <w:alias w:val="Numeris"/>
                          <w:tag w:val="nr_e81f6711b6634122b2ac55759e4e2779"/>
                          <w:id w:val="105161926"/>
                          <w:lock w:val="sdtLocked"/>
                        </w:sdtPr>
                        <w:sdtEndPr/>
                        <w:sdtContent>
                          <w:r w:rsidR="00EC65F2">
                            <w:rPr>
                              <w:rFonts w:cs="Tahoma"/>
                              <w:szCs w:val="24"/>
                            </w:rPr>
                            <w:t>2.1</w:t>
                          </w:r>
                        </w:sdtContent>
                      </w:sdt>
                      <w:r w:rsidR="00EC65F2">
                        <w:rPr>
                          <w:rFonts w:cs="Tahoma"/>
                          <w:szCs w:val="24"/>
                        </w:rPr>
                        <w:t xml:space="preserve">. skirti, atsižvelgiant į pateiktą Programos sąmatą (forma B–1), kuri yra neatsiejama šios sutarties dalis, sutarties 1 punkte nurodytos programos, projekto įgyvendinimui </w:t>
                      </w:r>
                      <w:r w:rsidR="00EC65F2">
                        <w:rPr>
                          <w:rFonts w:cs="Tahoma"/>
                          <w:b/>
                          <w:szCs w:val="24"/>
                        </w:rPr>
                        <w:t xml:space="preserve">... ... ... ... </w:t>
                      </w:r>
                      <w:r w:rsidR="00EC65F2">
                        <w:rPr>
                          <w:rFonts w:cs="Tahoma"/>
                          <w:b/>
                          <w:bCs/>
                          <w:szCs w:val="24"/>
                        </w:rPr>
                        <w:t>eurų</w:t>
                      </w:r>
                      <w:r w:rsidR="00EC65F2">
                        <w:rPr>
                          <w:rFonts w:cs="Tahoma"/>
                          <w:szCs w:val="24"/>
                        </w:rPr>
                        <w:t>;</w:t>
                      </w:r>
                    </w:p>
                  </w:sdtContent>
                </w:sdt>
                <w:sdt>
                  <w:sdtPr>
                    <w:alias w:val="3 pr. 2.2 pp."/>
                    <w:tag w:val="part_63ea9e1ed6fe422bbe1a511bdc8ad312"/>
                    <w:id w:val="518667707"/>
                    <w:lock w:val="sdtLocked"/>
                  </w:sdtPr>
                  <w:sdtEndPr/>
                  <w:sdtContent>
                    <w:p w:rsidR="00615C44" w:rsidRDefault="00967403" w:rsidP="00EC65F2">
                      <w:pPr>
                        <w:ind w:firstLine="709"/>
                        <w:jc w:val="both"/>
                        <w:rPr>
                          <w:rFonts w:cs="Tahoma"/>
                          <w:szCs w:val="24"/>
                        </w:rPr>
                      </w:pPr>
                      <w:sdt>
                        <w:sdtPr>
                          <w:alias w:val="Numeris"/>
                          <w:tag w:val="nr_63ea9e1ed6fe422bbe1a511bdc8ad312"/>
                          <w:id w:val="-741324482"/>
                          <w:lock w:val="sdtLocked"/>
                        </w:sdtPr>
                        <w:sdtEndPr/>
                        <w:sdtContent>
                          <w:r w:rsidR="00EC65F2">
                            <w:rPr>
                              <w:rFonts w:cs="Tahoma"/>
                              <w:szCs w:val="24"/>
                            </w:rPr>
                            <w:t>2.2</w:t>
                          </w:r>
                        </w:sdtContent>
                      </w:sdt>
                      <w:r w:rsidR="00EC65F2">
                        <w:rPr>
                          <w:rFonts w:cs="Tahoma"/>
                          <w:szCs w:val="24"/>
                        </w:rPr>
                        <w:t xml:space="preserve">. lėšas pervesti Sporto klubui (įstaigos kodas </w:t>
                      </w:r>
                      <w:r w:rsidR="00EC65F2">
                        <w:rPr>
                          <w:rFonts w:cs="Tahoma"/>
                          <w:b/>
                          <w:szCs w:val="24"/>
                        </w:rPr>
                        <w:t xml:space="preserve">... ... ... ... </w:t>
                      </w:r>
                      <w:r w:rsidR="00EC65F2">
                        <w:rPr>
                          <w:rFonts w:cs="Tahoma"/>
                          <w:szCs w:val="24"/>
                        </w:rPr>
                        <w:t xml:space="preserve">), į sąskaitą Nr. </w:t>
                      </w:r>
                      <w:r w:rsidR="00EC65F2">
                        <w:rPr>
                          <w:rFonts w:cs="Tahoma"/>
                          <w:b/>
                          <w:szCs w:val="24"/>
                        </w:rPr>
                        <w:t>LT... ... ... ... ...</w:t>
                      </w:r>
                      <w:r w:rsidR="00EC65F2">
                        <w:rPr>
                          <w:rFonts w:cs="Tahoma"/>
                          <w:szCs w:val="24"/>
                        </w:rPr>
                        <w:t xml:space="preserve">; (banko pavadinimas, banko kodas) </w:t>
                      </w:r>
                      <w:r w:rsidR="00EC65F2">
                        <w:rPr>
                          <w:rFonts w:cs="Tahoma"/>
                          <w:b/>
                          <w:szCs w:val="24"/>
                        </w:rPr>
                        <w:t xml:space="preserve">... ... ... ... , kodas          </w:t>
                      </w:r>
                      <w:r w:rsidR="00EC65F2">
                        <w:rPr>
                          <w:rFonts w:cs="Tahoma"/>
                          <w:szCs w:val="24"/>
                        </w:rPr>
                        <w:t>;</w:t>
                      </w:r>
                    </w:p>
                  </w:sdtContent>
                </w:sdt>
                <w:sdt>
                  <w:sdtPr>
                    <w:alias w:val="3 pr. 2.3 pp."/>
                    <w:tag w:val="part_c15e0e20af5a4384895c3debe7dd0ce1"/>
                    <w:id w:val="-1194836739"/>
                    <w:lock w:val="sdtLocked"/>
                  </w:sdtPr>
                  <w:sdtEndPr/>
                  <w:sdtContent>
                    <w:p w:rsidR="00615C44" w:rsidRDefault="00967403" w:rsidP="00EC65F2">
                      <w:pPr>
                        <w:ind w:firstLine="709"/>
                        <w:jc w:val="both"/>
                        <w:rPr>
                          <w:rFonts w:cs="Tahoma"/>
                          <w:szCs w:val="24"/>
                        </w:rPr>
                      </w:pPr>
                      <w:sdt>
                        <w:sdtPr>
                          <w:alias w:val="Numeris"/>
                          <w:tag w:val="nr_c15e0e20af5a4384895c3debe7dd0ce1"/>
                          <w:id w:val="-1869979478"/>
                          <w:lock w:val="sdtLocked"/>
                        </w:sdtPr>
                        <w:sdtEndPr/>
                        <w:sdtContent>
                          <w:r w:rsidR="00EC65F2">
                            <w:rPr>
                              <w:rFonts w:cs="Tahoma"/>
                              <w:szCs w:val="24"/>
                            </w:rPr>
                            <w:t>2.3</w:t>
                          </w:r>
                        </w:sdtContent>
                      </w:sdt>
                      <w:r w:rsidR="00EC65F2">
                        <w:rPr>
                          <w:rFonts w:cs="Tahoma"/>
                          <w:szCs w:val="24"/>
                        </w:rPr>
                        <w:t>. kontroliuoti Sporto programos, projekto įgyvendinimą ir įsitikinti programos, projekto lėšų naudojimo tikslingumu.</w:t>
                      </w:r>
                    </w:p>
                  </w:sdtContent>
                </w:sdt>
              </w:sdtContent>
            </w:sdt>
            <w:sdt>
              <w:sdtPr>
                <w:alias w:val="3 pr. 3 p."/>
                <w:tag w:val="part_ca59a536d37b4fb9b3a8ba2057bd7b9d"/>
                <w:id w:val="1506703667"/>
                <w:lock w:val="sdtLocked"/>
              </w:sdtPr>
              <w:sdtEndPr/>
              <w:sdtContent>
                <w:p w:rsidR="00615C44" w:rsidRDefault="00967403" w:rsidP="00EC65F2">
                  <w:pPr>
                    <w:ind w:firstLine="709"/>
                    <w:jc w:val="both"/>
                    <w:rPr>
                      <w:rFonts w:cs="Tahoma"/>
                      <w:b/>
                      <w:szCs w:val="24"/>
                    </w:rPr>
                  </w:pPr>
                  <w:sdt>
                    <w:sdtPr>
                      <w:alias w:val="Numeris"/>
                      <w:tag w:val="nr_ca59a536d37b4fb9b3a8ba2057bd7b9d"/>
                      <w:id w:val="1370964237"/>
                      <w:lock w:val="sdtLocked"/>
                    </w:sdtPr>
                    <w:sdtEndPr/>
                    <w:sdtContent>
                      <w:r w:rsidR="00EC65F2">
                        <w:rPr>
                          <w:rFonts w:cs="Tahoma"/>
                          <w:b/>
                          <w:szCs w:val="24"/>
                        </w:rPr>
                        <w:t>3</w:t>
                      </w:r>
                    </w:sdtContent>
                  </w:sdt>
                  <w:r w:rsidR="00EC65F2">
                    <w:rPr>
                      <w:rFonts w:cs="Tahoma"/>
                      <w:b/>
                      <w:szCs w:val="24"/>
                    </w:rPr>
                    <w:t>. Sporto klubas įsipareigoja:</w:t>
                  </w:r>
                </w:p>
                <w:sdt>
                  <w:sdtPr>
                    <w:alias w:val="3 pr. 3.1 pp."/>
                    <w:tag w:val="part_e289b04d2b894542b6dff8021568da0d"/>
                    <w:id w:val="1139227181"/>
                    <w:lock w:val="sdtLocked"/>
                  </w:sdtPr>
                  <w:sdtEndPr/>
                  <w:sdtContent>
                    <w:p w:rsidR="00615C44" w:rsidRDefault="00967403" w:rsidP="00EC65F2">
                      <w:pPr>
                        <w:ind w:firstLine="709"/>
                        <w:jc w:val="both"/>
                        <w:rPr>
                          <w:rFonts w:cs="Tahoma"/>
                          <w:szCs w:val="24"/>
                        </w:rPr>
                      </w:pPr>
                      <w:sdt>
                        <w:sdtPr>
                          <w:alias w:val="Numeris"/>
                          <w:tag w:val="nr_e289b04d2b894542b6dff8021568da0d"/>
                          <w:id w:val="-234097322"/>
                          <w:lock w:val="sdtLocked"/>
                        </w:sdtPr>
                        <w:sdtEndPr/>
                        <w:sdtContent>
                          <w:r w:rsidR="00EC65F2">
                            <w:rPr>
                              <w:rFonts w:cs="Tahoma"/>
                              <w:szCs w:val="24"/>
                            </w:rPr>
                            <w:t>3.1</w:t>
                          </w:r>
                        </w:sdtContent>
                      </w:sdt>
                      <w:r w:rsidR="00EC65F2">
                        <w:rPr>
                          <w:rFonts w:cs="Tahoma"/>
                          <w:szCs w:val="24"/>
                        </w:rPr>
                        <w:t xml:space="preserve">. sutarties 1 punkte nurodytą programą įvykdyti iki </w:t>
                      </w:r>
                      <w:r w:rsidR="00EC65F2">
                        <w:rPr>
                          <w:rFonts w:cs="Tahoma"/>
                          <w:b/>
                          <w:szCs w:val="24"/>
                        </w:rPr>
                        <w:t>20 ... m. gruodžio 10 d.</w:t>
                      </w:r>
                      <w:r w:rsidR="00EC65F2">
                        <w:rPr>
                          <w:rFonts w:cs="Tahoma"/>
                          <w:szCs w:val="24"/>
                        </w:rPr>
                        <w:t>;</w:t>
                      </w:r>
                    </w:p>
                  </w:sdtContent>
                </w:sdt>
                <w:sdt>
                  <w:sdtPr>
                    <w:alias w:val="3 pr. 3.2 pp."/>
                    <w:tag w:val="part_e8e4fb987b0d4537bcfd52f7088c9e14"/>
                    <w:id w:val="1971401159"/>
                    <w:lock w:val="sdtLocked"/>
                  </w:sdtPr>
                  <w:sdtEndPr/>
                  <w:sdtContent>
                    <w:p w:rsidR="00615C44" w:rsidRDefault="00967403" w:rsidP="00EC65F2">
                      <w:pPr>
                        <w:ind w:firstLine="709"/>
                        <w:jc w:val="both"/>
                        <w:rPr>
                          <w:szCs w:val="24"/>
                        </w:rPr>
                      </w:pPr>
                      <w:sdt>
                        <w:sdtPr>
                          <w:alias w:val="Numeris"/>
                          <w:tag w:val="nr_e8e4fb987b0d4537bcfd52f7088c9e14"/>
                          <w:id w:val="867725228"/>
                          <w:lock w:val="sdtLocked"/>
                        </w:sdtPr>
                        <w:sdtEndPr/>
                        <w:sdtContent>
                          <w:r w:rsidR="00EC65F2">
                            <w:rPr>
                              <w:rFonts w:cs="Tahoma"/>
                              <w:szCs w:val="24"/>
                            </w:rPr>
                            <w:t>3.2</w:t>
                          </w:r>
                        </w:sdtContent>
                      </w:sdt>
                      <w:r w:rsidR="00EC65F2">
                        <w:rPr>
                          <w:rFonts w:cs="Tahoma"/>
                          <w:szCs w:val="24"/>
                        </w:rPr>
                        <w:t xml:space="preserve">. </w:t>
                      </w:r>
                      <w:r w:rsidR="00EC65F2">
                        <w:rPr>
                          <w:szCs w:val="24"/>
                        </w:rPr>
                        <w:t>gautas lėšas naudoti tik Sporto programai, projektui vykdyti pagal pridedamą sąmatą, tikslų planuojamų išlaidų sąrašą, vadovaujantis Lietuvos Respublikos įstatymais ir kitais teisės aktais;</w:t>
                      </w:r>
                    </w:p>
                  </w:sdtContent>
                </w:sdt>
                <w:sdt>
                  <w:sdtPr>
                    <w:alias w:val="3 pr. 3.3 pp."/>
                    <w:tag w:val="part_e3ad6fbee31243f996520d09970cf482"/>
                    <w:id w:val="-1106805552"/>
                    <w:lock w:val="sdtLocked"/>
                  </w:sdtPr>
                  <w:sdtEndPr/>
                  <w:sdtContent>
                    <w:p w:rsidR="00615C44" w:rsidRDefault="00967403" w:rsidP="00EC65F2">
                      <w:pPr>
                        <w:ind w:firstLine="709"/>
                        <w:jc w:val="both"/>
                        <w:rPr>
                          <w:szCs w:val="24"/>
                        </w:rPr>
                      </w:pPr>
                      <w:sdt>
                        <w:sdtPr>
                          <w:alias w:val="Numeris"/>
                          <w:tag w:val="nr_e3ad6fbee31243f996520d09970cf482"/>
                          <w:id w:val="-368611010"/>
                          <w:lock w:val="sdtLocked"/>
                        </w:sdtPr>
                        <w:sdtEndPr/>
                        <w:sdtContent>
                          <w:r w:rsidR="00EC65F2">
                            <w:rPr>
                              <w:szCs w:val="24"/>
                            </w:rPr>
                            <w:t>3.3</w:t>
                          </w:r>
                        </w:sdtContent>
                      </w:sdt>
                      <w:r w:rsidR="00EC65F2">
                        <w:rPr>
                          <w:szCs w:val="24"/>
                        </w:rPr>
                        <w:t>. dėl objektyvių priežasčių pasikeitus Sporto programos, projekto vykdymo laikui ar rekvizitams, nedelsiant raštu informuoti apie tai Švietimo ir sporto skyrių;</w:t>
                      </w:r>
                    </w:p>
                  </w:sdtContent>
                </w:sdt>
                <w:sdt>
                  <w:sdtPr>
                    <w:alias w:val="3 pr. 3.4 pp."/>
                    <w:tag w:val="part_bc50b302e69a43ce937178a1dedcfac8"/>
                    <w:id w:val="-734000511"/>
                    <w:lock w:val="sdtLocked"/>
                  </w:sdtPr>
                  <w:sdtEndPr/>
                  <w:sdtContent>
                    <w:p w:rsidR="00615C44" w:rsidRDefault="00967403" w:rsidP="00EC65F2">
                      <w:pPr>
                        <w:ind w:firstLine="709"/>
                        <w:jc w:val="both"/>
                        <w:rPr>
                          <w:rFonts w:cs="Tahoma"/>
                          <w:szCs w:val="24"/>
                        </w:rPr>
                      </w:pPr>
                      <w:sdt>
                        <w:sdtPr>
                          <w:alias w:val="Numeris"/>
                          <w:tag w:val="nr_bc50b302e69a43ce937178a1dedcfac8"/>
                          <w:id w:val="-1766072607"/>
                          <w:lock w:val="sdtLocked"/>
                        </w:sdtPr>
                        <w:sdtEndPr/>
                        <w:sdtContent>
                          <w:r w:rsidR="00EC65F2">
                            <w:rPr>
                              <w:rFonts w:cs="Tahoma"/>
                              <w:szCs w:val="24"/>
                            </w:rPr>
                            <w:t>3.4</w:t>
                          </w:r>
                        </w:sdtContent>
                      </w:sdt>
                      <w:r w:rsidR="00EC65F2">
                        <w:rPr>
                          <w:rFonts w:cs="Tahoma"/>
                          <w:szCs w:val="24"/>
                        </w:rPr>
                        <w:t>. Švietimo ir sporto skyriui paprašius, teikti informaciją raštu apie vykdomą veiklą pagal šią programą, projektą;</w:t>
                      </w:r>
                    </w:p>
                  </w:sdtContent>
                </w:sdt>
                <w:sdt>
                  <w:sdtPr>
                    <w:alias w:val="3 pr. 3.5 pp."/>
                    <w:tag w:val="part_99fb85b2722e42e0be0fddecbc97a11a"/>
                    <w:id w:val="39178203"/>
                    <w:lock w:val="sdtLocked"/>
                  </w:sdtPr>
                  <w:sdtEndPr/>
                  <w:sdtContent>
                    <w:p w:rsidR="00615C44" w:rsidRDefault="00967403" w:rsidP="00EC65F2">
                      <w:pPr>
                        <w:shd w:val="clear" w:color="auto" w:fill="FFFFFF"/>
                        <w:ind w:firstLine="709"/>
                        <w:jc w:val="both"/>
                        <w:rPr>
                          <w:szCs w:val="24"/>
                        </w:rPr>
                      </w:pPr>
                      <w:sdt>
                        <w:sdtPr>
                          <w:alias w:val="Numeris"/>
                          <w:tag w:val="nr_99fb85b2722e42e0be0fddecbc97a11a"/>
                          <w:id w:val="1216554006"/>
                          <w:lock w:val="sdtLocked"/>
                        </w:sdtPr>
                        <w:sdtEndPr/>
                        <w:sdtContent>
                          <w:r w:rsidR="00EC65F2">
                            <w:rPr>
                              <w:szCs w:val="24"/>
                            </w:rPr>
                            <w:t>3.5</w:t>
                          </w:r>
                        </w:sdtContent>
                      </w:sdt>
                      <w:r w:rsidR="00EC65F2">
                        <w:rPr>
                          <w:szCs w:val="24"/>
                        </w:rPr>
                        <w:t>. Projekto vykdytojas po kiekvieno ketvirčio per 5 dienas Savivaldybės administracijos Švietimo ir sporto skyriaus vyriausiajam specialistui pateikia nustatytos formos ataskaitas ir išlaidas pateisinančius dokumentus:</w:t>
                      </w:r>
                    </w:p>
                    <w:sdt>
                      <w:sdtPr>
                        <w:alias w:val="3 pr. 3.5.1 pp."/>
                        <w:tag w:val="part_6b54c522522f45d6ac7ce92276586d0a"/>
                        <w:id w:val="1389304948"/>
                        <w:lock w:val="sdtLocked"/>
                      </w:sdtPr>
                      <w:sdtEndPr/>
                      <w:sdtContent>
                        <w:p w:rsidR="00615C44" w:rsidRDefault="00967403" w:rsidP="00EC65F2">
                          <w:pPr>
                            <w:shd w:val="clear" w:color="auto" w:fill="FFFFFF"/>
                            <w:ind w:firstLine="709"/>
                            <w:jc w:val="both"/>
                            <w:rPr>
                              <w:szCs w:val="24"/>
                            </w:rPr>
                          </w:pPr>
                          <w:sdt>
                            <w:sdtPr>
                              <w:alias w:val="Numeris"/>
                              <w:tag w:val="nr_6b54c522522f45d6ac7ce92276586d0a"/>
                              <w:id w:val="-1056540076"/>
                              <w:lock w:val="sdtLocked"/>
                            </w:sdtPr>
                            <w:sdtEndPr/>
                            <w:sdtContent>
                              <w:r w:rsidR="00EC65F2">
                                <w:rPr>
                                  <w:szCs w:val="24"/>
                                </w:rPr>
                                <w:t>3.5.1</w:t>
                              </w:r>
                            </w:sdtContent>
                          </w:sdt>
                          <w:r w:rsidR="00EC65F2">
                            <w:rPr>
                              <w:szCs w:val="24"/>
                            </w:rPr>
                            <w:t>. lėšų panaudojimą pagrindžiančių dokumentų registrą (6 priedas);</w:t>
                          </w:r>
                        </w:p>
                      </w:sdtContent>
                    </w:sdt>
                    <w:sdt>
                      <w:sdtPr>
                        <w:alias w:val="3 pr. 3.5.2 pp."/>
                        <w:tag w:val="part_217a40c671954877a12b74b6bee10081"/>
                        <w:id w:val="1592425311"/>
                        <w:lock w:val="sdtLocked"/>
                      </w:sdtPr>
                      <w:sdtEndPr/>
                      <w:sdtContent>
                        <w:p w:rsidR="00615C44" w:rsidRDefault="00967403" w:rsidP="00EC65F2">
                          <w:pPr>
                            <w:shd w:val="clear" w:color="auto" w:fill="FFFFFF"/>
                            <w:ind w:firstLine="709"/>
                            <w:jc w:val="both"/>
                            <w:rPr>
                              <w:szCs w:val="24"/>
                            </w:rPr>
                          </w:pPr>
                          <w:sdt>
                            <w:sdtPr>
                              <w:alias w:val="Numeris"/>
                              <w:tag w:val="nr_217a40c671954877a12b74b6bee10081"/>
                              <w:id w:val="-738323104"/>
                              <w:lock w:val="sdtLocked"/>
                            </w:sdtPr>
                            <w:sdtEndPr/>
                            <w:sdtContent>
                              <w:r w:rsidR="00EC65F2">
                                <w:rPr>
                                  <w:szCs w:val="24"/>
                                </w:rPr>
                                <w:t>3.5.2</w:t>
                              </w:r>
                            </w:sdtContent>
                          </w:sdt>
                          <w:r w:rsidR="00EC65F2">
                            <w:rPr>
                              <w:szCs w:val="24"/>
                            </w:rPr>
                            <w:t>. dokumentus, susijusius su viešųjų pirkimų procedūra;</w:t>
                          </w:r>
                        </w:p>
                      </w:sdtContent>
                    </w:sdt>
                    <w:sdt>
                      <w:sdtPr>
                        <w:alias w:val="3 pr. 3.5.3 pp."/>
                        <w:tag w:val="part_550d38ae86da4cedace4017570b6389f"/>
                        <w:id w:val="580191067"/>
                        <w:lock w:val="sdtLocked"/>
                      </w:sdtPr>
                      <w:sdtEndPr/>
                      <w:sdtContent>
                        <w:p w:rsidR="00615C44" w:rsidRDefault="00967403" w:rsidP="00EC65F2">
                          <w:pPr>
                            <w:shd w:val="clear" w:color="auto" w:fill="FFFFFF"/>
                            <w:ind w:firstLine="709"/>
                            <w:jc w:val="both"/>
                            <w:rPr>
                              <w:szCs w:val="24"/>
                            </w:rPr>
                          </w:pPr>
                          <w:sdt>
                            <w:sdtPr>
                              <w:alias w:val="Numeris"/>
                              <w:tag w:val="nr_550d38ae86da4cedace4017570b6389f"/>
                              <w:id w:val="1093200996"/>
                              <w:lock w:val="sdtLocked"/>
                            </w:sdtPr>
                            <w:sdtEndPr/>
                            <w:sdtContent>
                              <w:r w:rsidR="00EC65F2">
                                <w:rPr>
                                  <w:szCs w:val="24"/>
                                </w:rPr>
                                <w:t>3.5.3</w:t>
                              </w:r>
                            </w:sdtContent>
                          </w:sdt>
                          <w:r w:rsidR="00EC65F2">
                            <w:rPr>
                              <w:szCs w:val="24"/>
                            </w:rPr>
                            <w:t>. biudžeto išlaidų vykdymo sąmatos ataskaitą;</w:t>
                          </w:r>
                        </w:p>
                      </w:sdtContent>
                    </w:sdt>
                    <w:sdt>
                      <w:sdtPr>
                        <w:alias w:val="3 pr. 3.5.4 pp."/>
                        <w:tag w:val="part_9d83833b34e74474b35a98e14a15bf81"/>
                        <w:id w:val="-1827964053"/>
                        <w:lock w:val="sdtLocked"/>
                      </w:sdtPr>
                      <w:sdtEndPr/>
                      <w:sdtContent>
                        <w:p w:rsidR="00615C44" w:rsidRDefault="00967403" w:rsidP="00EC65F2">
                          <w:pPr>
                            <w:shd w:val="clear" w:color="auto" w:fill="FFFFFF"/>
                            <w:ind w:firstLine="709"/>
                            <w:jc w:val="both"/>
                            <w:rPr>
                              <w:szCs w:val="24"/>
                            </w:rPr>
                          </w:pPr>
                          <w:sdt>
                            <w:sdtPr>
                              <w:alias w:val="Numeris"/>
                              <w:tag w:val="nr_9d83833b34e74474b35a98e14a15bf81"/>
                              <w:id w:val="-64333736"/>
                              <w:lock w:val="sdtLocked"/>
                            </w:sdtPr>
                            <w:sdtEndPr/>
                            <w:sdtContent>
                              <w:r w:rsidR="00EC65F2">
                                <w:rPr>
                                  <w:szCs w:val="24"/>
                                </w:rPr>
                                <w:t>3.5.4</w:t>
                              </w:r>
                            </w:sdtContent>
                          </w:sdt>
                          <w:r w:rsidR="00EC65F2">
                            <w:rPr>
                              <w:szCs w:val="24"/>
                            </w:rPr>
                            <w:t>. faktines išlaidas patvirtinančių dokumentų kopijas (kvitus, sąskaitas faktūras, bankinius išrašus).</w:t>
                          </w:r>
                        </w:p>
                        <w:sdt>
                          <w:sdtPr>
                            <w:alias w:val="3 pr. 3.5.4.1 pp."/>
                            <w:tag w:val="part_66c4b951fd3e4f9eb6db9ffdb7f7e4fe"/>
                            <w:id w:val="52129081"/>
                            <w:lock w:val="sdtLocked"/>
                          </w:sdtPr>
                          <w:sdtEndPr/>
                          <w:sdtContent>
                            <w:p w:rsidR="00615C44" w:rsidRDefault="00967403" w:rsidP="00EC65F2">
                              <w:pPr>
                                <w:shd w:val="clear" w:color="auto" w:fill="FFFFFF"/>
                                <w:ind w:firstLine="709"/>
                                <w:jc w:val="both"/>
                                <w:rPr>
                                  <w:rFonts w:cs="Tahoma"/>
                                  <w:szCs w:val="24"/>
                                </w:rPr>
                              </w:pPr>
                              <w:sdt>
                                <w:sdtPr>
                                  <w:alias w:val="Numeris"/>
                                  <w:tag w:val="nr_66c4b951fd3e4f9eb6db9ffdb7f7e4fe"/>
                                  <w:id w:val="-1996944368"/>
                                  <w:lock w:val="sdtLocked"/>
                                </w:sdtPr>
                                <w:sdtEndPr/>
                                <w:sdtContent>
                                  <w:r w:rsidR="00EC65F2">
                                    <w:rPr>
                                      <w:szCs w:val="24"/>
                                    </w:rPr>
                                    <w:t>3.5.4.1</w:t>
                                  </w:r>
                                </w:sdtContent>
                              </w:sdt>
                              <w:r w:rsidR="00EC65F2">
                                <w:rPr>
                                  <w:szCs w:val="24"/>
                                </w:rPr>
                                <w:t xml:space="preserve">. </w:t>
                              </w:r>
                              <w:r w:rsidR="00EC65F2">
                                <w:rPr>
                                  <w:rFonts w:cs="Tahoma"/>
                                  <w:szCs w:val="24"/>
                                </w:rPr>
                                <w:t>išlaidas pateisinančiuose dokumentuose (kvituose, sąskaitose faktūrose, bankiniuose išrašuose) turi būti aiškiai suprantama apmokėjimo paskirtis, mokėtojas, gavėjas;</w:t>
                              </w:r>
                            </w:p>
                          </w:sdtContent>
                        </w:sdt>
                        <w:sdt>
                          <w:sdtPr>
                            <w:alias w:val="3 pr. 3.5.4.2 pp."/>
                            <w:tag w:val="part_beabb0f10e68429d8084e19a97350b75"/>
                            <w:id w:val="1754476736"/>
                            <w:lock w:val="sdtLocked"/>
                          </w:sdtPr>
                          <w:sdtEndPr/>
                          <w:sdtContent>
                            <w:p w:rsidR="00615C44" w:rsidRDefault="00967403" w:rsidP="00EC65F2">
                              <w:pPr>
                                <w:ind w:firstLine="709"/>
                                <w:jc w:val="both"/>
                                <w:rPr>
                                  <w:rFonts w:cs="Tahoma"/>
                                  <w:szCs w:val="24"/>
                                  <w:highlight w:val="yellow"/>
                                </w:rPr>
                              </w:pPr>
                              <w:sdt>
                                <w:sdtPr>
                                  <w:alias w:val="Numeris"/>
                                  <w:tag w:val="nr_beabb0f10e68429d8084e19a97350b75"/>
                                  <w:id w:val="2044247472"/>
                                  <w:lock w:val="sdtLocked"/>
                                </w:sdtPr>
                                <w:sdtEndPr/>
                                <w:sdtContent>
                                  <w:r w:rsidR="00EC65F2">
                                    <w:rPr>
                                      <w:rFonts w:cs="Tahoma"/>
                                      <w:szCs w:val="24"/>
                                    </w:rPr>
                                    <w:t>3.5.4.2</w:t>
                                  </w:r>
                                </w:sdtContent>
                              </w:sdt>
                              <w:r w:rsidR="00EC65F2">
                                <w:rPr>
                                  <w:rFonts w:cs="Tahoma"/>
                                  <w:szCs w:val="24"/>
                                </w:rPr>
                                <w:t>. jeigu vykdant Sporto programą buvo patirta išlaidų, susijusių su kelionių, apgyvendinimo ar panašaus pobūdžio paslaugomis, Sporto klubas prie išlaidas pateisinančio dokumento pateikia ir minėtą paslaugą gavusiųjų asmenų vardinius sąrašus.</w:t>
                              </w:r>
                            </w:p>
                          </w:sdtContent>
                        </w:sdt>
                      </w:sdtContent>
                    </w:sdt>
                  </w:sdtContent>
                </w:sdt>
                <w:sdt>
                  <w:sdtPr>
                    <w:alias w:val="3 pr. 3.6 pp."/>
                    <w:tag w:val="part_f5a6a1d113724274be00abf94eab0ae0"/>
                    <w:id w:val="762573450"/>
                    <w:lock w:val="sdtLocked"/>
                  </w:sdtPr>
                  <w:sdtEndPr/>
                  <w:sdtContent>
                    <w:p w:rsidR="00615C44" w:rsidRDefault="00967403" w:rsidP="00EC65F2">
                      <w:pPr>
                        <w:shd w:val="clear" w:color="auto" w:fill="FFFFFF"/>
                        <w:ind w:firstLine="709"/>
                        <w:jc w:val="both"/>
                        <w:rPr>
                          <w:szCs w:val="24"/>
                        </w:rPr>
                      </w:pPr>
                      <w:sdt>
                        <w:sdtPr>
                          <w:alias w:val="Numeris"/>
                          <w:tag w:val="nr_f5a6a1d113724274be00abf94eab0ae0"/>
                          <w:id w:val="1639924640"/>
                          <w:lock w:val="sdtLocked"/>
                        </w:sdtPr>
                        <w:sdtEndPr/>
                        <w:sdtContent>
                          <w:r w:rsidR="00EC65F2">
                            <w:rPr>
                              <w:szCs w:val="24"/>
                            </w:rPr>
                            <w:t>3.6</w:t>
                          </w:r>
                        </w:sdtContent>
                      </w:sdt>
                      <w:r w:rsidR="00EC65F2">
                        <w:rPr>
                          <w:szCs w:val="24"/>
                        </w:rPr>
                        <w:t>. Projekto vykdytojas, įgyvendinęs projektą, per 10 dienų Savivaldybės administracijos Švietimo ir sporto skyriaus vyriausiajam specialistui pateikia nustatytos formos ataskaitas ir išlaidas pateisinančius dokumentus:</w:t>
                      </w:r>
                    </w:p>
                    <w:sdt>
                      <w:sdtPr>
                        <w:alias w:val="3 pr. 3.6.1 pp."/>
                        <w:tag w:val="part_d26927fc3b9242f2901ec1a041b66c43"/>
                        <w:id w:val="1790310559"/>
                        <w:lock w:val="sdtLocked"/>
                      </w:sdtPr>
                      <w:sdtEndPr/>
                      <w:sdtContent>
                        <w:p w:rsidR="00615C44" w:rsidRDefault="00967403" w:rsidP="00EC65F2">
                          <w:pPr>
                            <w:shd w:val="clear" w:color="auto" w:fill="FFFFFF"/>
                            <w:ind w:firstLine="709"/>
                            <w:jc w:val="both"/>
                            <w:rPr>
                              <w:szCs w:val="24"/>
                            </w:rPr>
                          </w:pPr>
                          <w:sdt>
                            <w:sdtPr>
                              <w:alias w:val="Numeris"/>
                              <w:tag w:val="nr_d26927fc3b9242f2901ec1a041b66c43"/>
                              <w:id w:val="-1675186109"/>
                              <w:lock w:val="sdtLocked"/>
                            </w:sdtPr>
                            <w:sdtEndPr/>
                            <w:sdtContent>
                              <w:r w:rsidR="00EC65F2">
                                <w:rPr>
                                  <w:szCs w:val="24"/>
                                </w:rPr>
                                <w:t>3.6.1</w:t>
                              </w:r>
                            </w:sdtContent>
                          </w:sdt>
                          <w:r w:rsidR="00EC65F2">
                            <w:rPr>
                              <w:szCs w:val="24"/>
                            </w:rPr>
                            <w:t>. sporto programos dalinio finansavimo veiklos ataskaitą (4 priedas) bei dalyvių vardinius sąrašus;</w:t>
                          </w:r>
                        </w:p>
                      </w:sdtContent>
                    </w:sdt>
                    <w:sdt>
                      <w:sdtPr>
                        <w:alias w:val="3 pr. 3.6.2 pp."/>
                        <w:tag w:val="part_efc8cc73229940558540e1babd8966dd"/>
                        <w:id w:val="-15082897"/>
                        <w:lock w:val="sdtLocked"/>
                      </w:sdtPr>
                      <w:sdtEndPr/>
                      <w:sdtContent>
                        <w:p w:rsidR="00615C44" w:rsidRDefault="00967403" w:rsidP="00EC65F2">
                          <w:pPr>
                            <w:shd w:val="clear" w:color="auto" w:fill="FFFFFF"/>
                            <w:ind w:firstLine="709"/>
                            <w:jc w:val="both"/>
                            <w:rPr>
                              <w:szCs w:val="24"/>
                            </w:rPr>
                          </w:pPr>
                          <w:sdt>
                            <w:sdtPr>
                              <w:alias w:val="Numeris"/>
                              <w:tag w:val="nr_efc8cc73229940558540e1babd8966dd"/>
                              <w:id w:val="1408194338"/>
                              <w:lock w:val="sdtLocked"/>
                            </w:sdtPr>
                            <w:sdtEndPr/>
                            <w:sdtContent>
                              <w:r w:rsidR="00EC65F2">
                                <w:rPr>
                                  <w:szCs w:val="24"/>
                                </w:rPr>
                                <w:t>3.6.2</w:t>
                              </w:r>
                            </w:sdtContent>
                          </w:sdt>
                          <w:r w:rsidR="00EC65F2">
                            <w:rPr>
                              <w:szCs w:val="24"/>
                            </w:rPr>
                            <w:t>. lėšų panaudojimą pagrindžiančių dokumentų registrą (6 priedas);</w:t>
                          </w:r>
                        </w:p>
                      </w:sdtContent>
                    </w:sdt>
                    <w:sdt>
                      <w:sdtPr>
                        <w:alias w:val="3 pr. 3.6.3 pp."/>
                        <w:tag w:val="part_3ad6250b8f91484bb58d73686f53bff3"/>
                        <w:id w:val="-2049213383"/>
                        <w:lock w:val="sdtLocked"/>
                      </w:sdtPr>
                      <w:sdtEndPr/>
                      <w:sdtContent>
                        <w:p w:rsidR="00615C44" w:rsidRDefault="00967403" w:rsidP="00EC65F2">
                          <w:pPr>
                            <w:shd w:val="clear" w:color="auto" w:fill="FFFFFF"/>
                            <w:ind w:firstLine="709"/>
                            <w:jc w:val="both"/>
                            <w:rPr>
                              <w:szCs w:val="24"/>
                            </w:rPr>
                          </w:pPr>
                          <w:sdt>
                            <w:sdtPr>
                              <w:alias w:val="Numeris"/>
                              <w:tag w:val="nr_3ad6250b8f91484bb58d73686f53bff3"/>
                              <w:id w:val="1304348535"/>
                              <w:lock w:val="sdtLocked"/>
                            </w:sdtPr>
                            <w:sdtEndPr/>
                            <w:sdtContent>
                              <w:r w:rsidR="00EC65F2">
                                <w:rPr>
                                  <w:szCs w:val="24"/>
                                </w:rPr>
                                <w:t>3.6.3</w:t>
                              </w:r>
                            </w:sdtContent>
                          </w:sdt>
                          <w:r w:rsidR="00EC65F2">
                            <w:rPr>
                              <w:szCs w:val="24"/>
                            </w:rPr>
                            <w:t>. dokumentus, susijusius su viešųjų pirkimų procedūra;</w:t>
                          </w:r>
                        </w:p>
                      </w:sdtContent>
                    </w:sdt>
                    <w:sdt>
                      <w:sdtPr>
                        <w:alias w:val="3 pr. 3.6.4 pp."/>
                        <w:tag w:val="part_7a8281d9f43a4e408b3df9a54e8e1aa4"/>
                        <w:id w:val="1411662242"/>
                        <w:lock w:val="sdtLocked"/>
                      </w:sdtPr>
                      <w:sdtEndPr/>
                      <w:sdtContent>
                        <w:p w:rsidR="00615C44" w:rsidRDefault="00967403" w:rsidP="00EC65F2">
                          <w:pPr>
                            <w:shd w:val="clear" w:color="auto" w:fill="FFFFFF"/>
                            <w:ind w:firstLine="709"/>
                            <w:jc w:val="both"/>
                            <w:rPr>
                              <w:szCs w:val="24"/>
                            </w:rPr>
                          </w:pPr>
                          <w:sdt>
                            <w:sdtPr>
                              <w:alias w:val="Numeris"/>
                              <w:tag w:val="nr_7a8281d9f43a4e408b3df9a54e8e1aa4"/>
                              <w:id w:val="-268935027"/>
                              <w:lock w:val="sdtLocked"/>
                            </w:sdtPr>
                            <w:sdtEndPr/>
                            <w:sdtContent>
                              <w:r w:rsidR="00EC65F2">
                                <w:rPr>
                                  <w:szCs w:val="24"/>
                                </w:rPr>
                                <w:t>3.6.4</w:t>
                              </w:r>
                            </w:sdtContent>
                          </w:sdt>
                          <w:r w:rsidR="00EC65F2">
                            <w:rPr>
                              <w:szCs w:val="24"/>
                            </w:rPr>
                            <w:t>. biudžeto išlaidų vykdymo sąmatos ataskaitą;</w:t>
                          </w:r>
                        </w:p>
                      </w:sdtContent>
                    </w:sdt>
                    <w:sdt>
                      <w:sdtPr>
                        <w:alias w:val="3 pr. 3.6.5 pp."/>
                        <w:tag w:val="part_ec15defde334414495f695504afae75d"/>
                        <w:id w:val="-1713416680"/>
                        <w:lock w:val="sdtLocked"/>
                      </w:sdtPr>
                      <w:sdtEndPr/>
                      <w:sdtContent>
                        <w:p w:rsidR="00615C44" w:rsidRDefault="00967403" w:rsidP="00EC65F2">
                          <w:pPr>
                            <w:shd w:val="clear" w:color="auto" w:fill="FFFFFF"/>
                            <w:ind w:firstLine="709"/>
                            <w:jc w:val="both"/>
                            <w:rPr>
                              <w:szCs w:val="24"/>
                            </w:rPr>
                          </w:pPr>
                          <w:sdt>
                            <w:sdtPr>
                              <w:alias w:val="Numeris"/>
                              <w:tag w:val="nr_ec15defde334414495f695504afae75d"/>
                              <w:id w:val="762495992"/>
                              <w:lock w:val="sdtLocked"/>
                            </w:sdtPr>
                            <w:sdtEndPr/>
                            <w:sdtContent>
                              <w:r w:rsidR="00EC65F2">
                                <w:rPr>
                                  <w:szCs w:val="24"/>
                                </w:rPr>
                                <w:t>3.6.5</w:t>
                              </w:r>
                            </w:sdtContent>
                          </w:sdt>
                          <w:r w:rsidR="00EC65F2">
                            <w:rPr>
                              <w:szCs w:val="24"/>
                            </w:rPr>
                            <w:t>. faktines išlaidas patvirtinančių dokumentų kopijas (kvitus, sąskaitas faktūras, bankinius išrašus).</w:t>
                          </w:r>
                        </w:p>
                        <w:sdt>
                          <w:sdtPr>
                            <w:alias w:val="3 pr. 3.6.5.1 pp."/>
                            <w:tag w:val="part_9c4f879254b648d4a9178f616323072b"/>
                            <w:id w:val="1690330327"/>
                            <w:lock w:val="sdtLocked"/>
                          </w:sdtPr>
                          <w:sdtEndPr/>
                          <w:sdtContent>
                            <w:p w:rsidR="00615C44" w:rsidRDefault="00967403" w:rsidP="00EC65F2">
                              <w:pPr>
                                <w:shd w:val="clear" w:color="auto" w:fill="FFFFFF"/>
                                <w:ind w:firstLine="709"/>
                                <w:jc w:val="both"/>
                                <w:rPr>
                                  <w:rFonts w:cs="Tahoma"/>
                                  <w:szCs w:val="24"/>
                                </w:rPr>
                              </w:pPr>
                              <w:sdt>
                                <w:sdtPr>
                                  <w:alias w:val="Numeris"/>
                                  <w:tag w:val="nr_9c4f879254b648d4a9178f616323072b"/>
                                  <w:id w:val="1630049060"/>
                                  <w:lock w:val="sdtLocked"/>
                                </w:sdtPr>
                                <w:sdtEndPr/>
                                <w:sdtContent>
                                  <w:r w:rsidR="00EC65F2">
                                    <w:rPr>
                                      <w:szCs w:val="24"/>
                                    </w:rPr>
                                    <w:t>3.6.5.1</w:t>
                                  </w:r>
                                </w:sdtContent>
                              </w:sdt>
                              <w:r w:rsidR="00EC65F2">
                                <w:rPr>
                                  <w:szCs w:val="24"/>
                                </w:rPr>
                                <w:t xml:space="preserve">. </w:t>
                              </w:r>
                              <w:r w:rsidR="00EC65F2">
                                <w:rPr>
                                  <w:rFonts w:cs="Tahoma"/>
                                  <w:szCs w:val="24"/>
                                </w:rPr>
                                <w:t>išlaidas pateisinančiuose dokumentuose (kvituose, sąskaitose faktūrose, bankiniuose išrašuose) turi būti aiškiai suprantama apmokėjimo paskirtis, mokėtojas, gavėjas;</w:t>
                              </w:r>
                            </w:p>
                          </w:sdtContent>
                        </w:sdt>
                        <w:sdt>
                          <w:sdtPr>
                            <w:alias w:val="3 pr. 3.6.5.2 pp."/>
                            <w:tag w:val="part_c1ad49043d9b4fb0bc9078d45487ced0"/>
                            <w:id w:val="-2129009034"/>
                            <w:lock w:val="sdtLocked"/>
                          </w:sdtPr>
                          <w:sdtEndPr/>
                          <w:sdtContent>
                            <w:p w:rsidR="00615C44" w:rsidRDefault="00967403" w:rsidP="00EC65F2">
                              <w:pPr>
                                <w:ind w:firstLine="709"/>
                                <w:jc w:val="both"/>
                                <w:rPr>
                                  <w:rFonts w:cs="Tahoma"/>
                                  <w:szCs w:val="24"/>
                                  <w:highlight w:val="yellow"/>
                                </w:rPr>
                              </w:pPr>
                              <w:sdt>
                                <w:sdtPr>
                                  <w:alias w:val="Numeris"/>
                                  <w:tag w:val="nr_c1ad49043d9b4fb0bc9078d45487ced0"/>
                                  <w:id w:val="-716904389"/>
                                  <w:lock w:val="sdtLocked"/>
                                </w:sdtPr>
                                <w:sdtEndPr/>
                                <w:sdtContent>
                                  <w:r w:rsidR="00EC65F2">
                                    <w:rPr>
                                      <w:rFonts w:cs="Tahoma"/>
                                      <w:szCs w:val="24"/>
                                    </w:rPr>
                                    <w:t>3.6.5.2</w:t>
                                  </w:r>
                                </w:sdtContent>
                              </w:sdt>
                              <w:r w:rsidR="00EC65F2">
                                <w:rPr>
                                  <w:rFonts w:cs="Tahoma"/>
                                  <w:szCs w:val="24"/>
                                </w:rPr>
                                <w:t>. jeigu vykdant Sporto programą buvo patirtos išlaidos, susijusios su kelionių, apgyvendinimo ar panašaus pobūdžio paslaugomis, Sporto klubas prie išlaidas pateisinančio dokumento pateikia ir minėtą paslaugą gavusiųjų asmenų vardinius sąrašus.</w:t>
                              </w:r>
                            </w:p>
                          </w:sdtContent>
                        </w:sdt>
                      </w:sdtContent>
                    </w:sdt>
                  </w:sdtContent>
                </w:sdt>
                <w:sdt>
                  <w:sdtPr>
                    <w:alias w:val="3 pr. 3.7 pp."/>
                    <w:tag w:val="part_0115b9e826ce4ad397d024fe749153f1"/>
                    <w:id w:val="1929693665"/>
                    <w:lock w:val="sdtLocked"/>
                  </w:sdtPr>
                  <w:sdtEndPr/>
                  <w:sdtContent>
                    <w:p w:rsidR="00615C44" w:rsidRDefault="00967403" w:rsidP="00EC65F2">
                      <w:pPr>
                        <w:shd w:val="clear" w:color="auto" w:fill="FFFFFF"/>
                        <w:ind w:firstLine="709"/>
                        <w:jc w:val="both"/>
                        <w:rPr>
                          <w:szCs w:val="24"/>
                        </w:rPr>
                      </w:pPr>
                      <w:sdt>
                        <w:sdtPr>
                          <w:alias w:val="Numeris"/>
                          <w:tag w:val="nr_0115b9e826ce4ad397d024fe749153f1"/>
                          <w:id w:val="99842205"/>
                          <w:lock w:val="sdtLocked"/>
                        </w:sdtPr>
                        <w:sdtEndPr/>
                        <w:sdtContent>
                          <w:r w:rsidR="00EC65F2">
                            <w:rPr>
                              <w:szCs w:val="24"/>
                            </w:rPr>
                            <w:t>3.7</w:t>
                          </w:r>
                        </w:sdtContent>
                      </w:sdt>
                      <w:r w:rsidR="00EC65F2">
                        <w:rPr>
                          <w:szCs w:val="24"/>
                        </w:rPr>
                        <w:t>. Nepanaudotas savivaldybės biudžeto lėšas projekto vykdytojas privalo grąžinti pervesdamas į savivaldybės nurodytą banko sąskaitą iki einamųjų metų gruodžio 10 dienos.</w:t>
                      </w:r>
                    </w:p>
                  </w:sdtContent>
                </w:sdt>
                <w:sdt>
                  <w:sdtPr>
                    <w:alias w:val="3 pr. 3.8 pp."/>
                    <w:tag w:val="part_283a7f9719a540a4a8b2107fa6752e1c"/>
                    <w:id w:val="-785657460"/>
                    <w:lock w:val="sdtLocked"/>
                  </w:sdtPr>
                  <w:sdtEndPr/>
                  <w:sdtContent>
                    <w:p w:rsidR="00615C44" w:rsidRDefault="00967403" w:rsidP="00EC65F2">
                      <w:pPr>
                        <w:ind w:firstLine="709"/>
                        <w:jc w:val="both"/>
                      </w:pPr>
                      <w:sdt>
                        <w:sdtPr>
                          <w:alias w:val="Numeris"/>
                          <w:tag w:val="nr_283a7f9719a540a4a8b2107fa6752e1c"/>
                          <w:id w:val="556679076"/>
                          <w:lock w:val="sdtLocked"/>
                        </w:sdtPr>
                        <w:sdtEndPr/>
                        <w:sdtContent>
                          <w:r w:rsidR="00EC65F2">
                            <w:rPr>
                              <w:rFonts w:cs="Tahoma"/>
                              <w:szCs w:val="24"/>
                            </w:rPr>
                            <w:t>3.8</w:t>
                          </w:r>
                        </w:sdtContent>
                      </w:sdt>
                      <w:r w:rsidR="00EC65F2">
                        <w:rPr>
                          <w:rFonts w:cs="Tahoma"/>
                          <w:szCs w:val="24"/>
                        </w:rPr>
                        <w:t xml:space="preserve">. </w:t>
                      </w:r>
                      <w:r w:rsidR="00EC65F2">
                        <w:t>Naudojant savivaldybės biudžeto lėšas visoms išlaidoms apmokėti, atsiskaitymus vykdyti tik negrynaisiais pinigais.</w:t>
                      </w:r>
                    </w:p>
                  </w:sdtContent>
                </w:sdt>
                <w:sdt>
                  <w:sdtPr>
                    <w:alias w:val="3 pr. 3.9 pp."/>
                    <w:tag w:val="part_0728ad5dd8074dd69b0f7c77c9d76fd7"/>
                    <w:id w:val="2041935294"/>
                    <w:lock w:val="sdtLocked"/>
                  </w:sdtPr>
                  <w:sdtEndPr/>
                  <w:sdtContent>
                    <w:p w:rsidR="00615C44" w:rsidRDefault="00967403" w:rsidP="00EC65F2">
                      <w:pPr>
                        <w:ind w:firstLine="709"/>
                        <w:jc w:val="both"/>
                        <w:rPr>
                          <w:rFonts w:cs="Tahoma"/>
                          <w:szCs w:val="24"/>
                        </w:rPr>
                      </w:pPr>
                      <w:sdt>
                        <w:sdtPr>
                          <w:alias w:val="Numeris"/>
                          <w:tag w:val="nr_0728ad5dd8074dd69b0f7c77c9d76fd7"/>
                          <w:id w:val="1446660717"/>
                          <w:lock w:val="sdtLocked"/>
                        </w:sdtPr>
                        <w:sdtEndPr/>
                        <w:sdtContent>
                          <w:r w:rsidR="00EC65F2">
                            <w:rPr>
                              <w:rFonts w:cs="Tahoma"/>
                              <w:szCs w:val="24"/>
                            </w:rPr>
                            <w:t>3.9</w:t>
                          </w:r>
                        </w:sdtContent>
                      </w:sdt>
                      <w:r w:rsidR="00EC65F2">
                        <w:rPr>
                          <w:rFonts w:cs="Tahoma"/>
                          <w:szCs w:val="24"/>
                        </w:rPr>
                        <w:t>. pirkimus sporto programai vykdyti atlikti vadovaujantis Lietuvos Respublikos viešųjų pirkimo įstatymu.</w:t>
                      </w:r>
                    </w:p>
                  </w:sdtContent>
                </w:sdt>
              </w:sdtContent>
            </w:sdt>
            <w:sdt>
              <w:sdtPr>
                <w:alias w:val="3 pr. 4 p."/>
                <w:tag w:val="part_689ab6204bc64ab28b6021032d40c9d6"/>
                <w:id w:val="1036621544"/>
                <w:lock w:val="sdtLocked"/>
              </w:sdtPr>
              <w:sdtEndPr/>
              <w:sdtContent>
                <w:p w:rsidR="00615C44" w:rsidRDefault="00967403" w:rsidP="00EC65F2">
                  <w:pPr>
                    <w:ind w:firstLine="709"/>
                    <w:jc w:val="both"/>
                    <w:rPr>
                      <w:szCs w:val="24"/>
                    </w:rPr>
                  </w:pPr>
                  <w:sdt>
                    <w:sdtPr>
                      <w:alias w:val="Numeris"/>
                      <w:tag w:val="nr_689ab6204bc64ab28b6021032d40c9d6"/>
                      <w:id w:val="-59186216"/>
                      <w:lock w:val="sdtLocked"/>
                    </w:sdtPr>
                    <w:sdtEndPr/>
                    <w:sdtContent>
                      <w:r w:rsidR="00EC65F2">
                        <w:rPr>
                          <w:rFonts w:cs="Tahoma"/>
                          <w:szCs w:val="24"/>
                        </w:rPr>
                        <w:t>4</w:t>
                      </w:r>
                    </w:sdtContent>
                  </w:sdt>
                  <w:r w:rsidR="00EC65F2">
                    <w:rPr>
                      <w:rFonts w:cs="Tahoma"/>
                      <w:szCs w:val="24"/>
                    </w:rPr>
                    <w:t xml:space="preserve">. </w:t>
                  </w:r>
                  <w:r w:rsidR="00EC65F2">
                    <w:rPr>
                      <w:szCs w:val="24"/>
                    </w:rPr>
                    <w:t>Pagal šią sutartį Šalys neturi teisės perduoti savo įsipareigojimų tretiesiems asmenims.</w:t>
                  </w:r>
                </w:p>
                <w:p w:rsidR="00615C44" w:rsidRDefault="00967403">
                  <w:pPr>
                    <w:ind w:firstLine="694"/>
                    <w:jc w:val="both"/>
                    <w:rPr>
                      <w:rFonts w:cs="Tahoma"/>
                      <w:szCs w:val="24"/>
                    </w:rPr>
                  </w:pPr>
                </w:p>
              </w:sdtContent>
            </w:sdt>
          </w:sdtContent>
        </w:sdt>
        <w:sdt>
          <w:sdtPr>
            <w:alias w:val="skyrius"/>
            <w:tag w:val="part_872af44faef249a78cc4ad8e093fc280"/>
            <w:id w:val="384310704"/>
            <w:lock w:val="sdtLocked"/>
          </w:sdtPr>
          <w:sdtEndPr/>
          <w:sdtContent>
            <w:p w:rsidR="00615C44" w:rsidRDefault="00967403">
              <w:pPr>
                <w:jc w:val="center"/>
                <w:rPr>
                  <w:rFonts w:cs="Tahoma"/>
                  <w:b/>
                  <w:bCs/>
                  <w:szCs w:val="24"/>
                </w:rPr>
              </w:pPr>
              <w:sdt>
                <w:sdtPr>
                  <w:alias w:val="Numeris"/>
                  <w:tag w:val="nr_872af44faef249a78cc4ad8e093fc280"/>
                  <w:id w:val="656656675"/>
                  <w:lock w:val="sdtLocked"/>
                </w:sdtPr>
                <w:sdtEndPr/>
                <w:sdtContent>
                  <w:r w:rsidR="00EC65F2">
                    <w:rPr>
                      <w:rFonts w:cs="Tahoma"/>
                      <w:b/>
                      <w:bCs/>
                      <w:szCs w:val="24"/>
                    </w:rPr>
                    <w:t>III</w:t>
                  </w:r>
                </w:sdtContent>
              </w:sdt>
              <w:r w:rsidR="00EC65F2">
                <w:rPr>
                  <w:rFonts w:cs="Tahoma"/>
                  <w:b/>
                  <w:bCs/>
                  <w:szCs w:val="24"/>
                </w:rPr>
                <w:t xml:space="preserve">. </w:t>
              </w:r>
              <w:sdt>
                <w:sdtPr>
                  <w:alias w:val="Pavadinimas"/>
                  <w:tag w:val="title_872af44faef249a78cc4ad8e093fc280"/>
                  <w:id w:val="-1540125945"/>
                  <w:lock w:val="sdtLocked"/>
                </w:sdtPr>
                <w:sdtEndPr/>
                <w:sdtContent>
                  <w:r w:rsidR="00EC65F2">
                    <w:rPr>
                      <w:rFonts w:cs="Tahoma"/>
                      <w:b/>
                      <w:bCs/>
                      <w:szCs w:val="24"/>
                    </w:rPr>
                    <w:t>ATSAKOMYBĖ IR GINČŲ SPRENDIMO TVARKA</w:t>
                  </w:r>
                </w:sdtContent>
              </w:sdt>
            </w:p>
            <w:p w:rsidR="00615C44" w:rsidRDefault="00615C44">
              <w:pPr>
                <w:jc w:val="both"/>
                <w:rPr>
                  <w:rFonts w:cs="Tahoma"/>
                  <w:szCs w:val="24"/>
                </w:rPr>
              </w:pPr>
            </w:p>
            <w:sdt>
              <w:sdtPr>
                <w:alias w:val="3 pr. 5 p."/>
                <w:tag w:val="part_7f5108f5a01b407c8f5acc022fa31501"/>
                <w:id w:val="99069258"/>
                <w:lock w:val="sdtLocked"/>
              </w:sdtPr>
              <w:sdtEndPr/>
              <w:sdtContent>
                <w:p w:rsidR="00615C44" w:rsidRDefault="00967403" w:rsidP="00EC65F2">
                  <w:pPr>
                    <w:ind w:firstLine="709"/>
                    <w:jc w:val="both"/>
                    <w:rPr>
                      <w:rFonts w:cs="Tahoma"/>
                      <w:szCs w:val="24"/>
                    </w:rPr>
                  </w:pPr>
                  <w:sdt>
                    <w:sdtPr>
                      <w:alias w:val="Numeris"/>
                      <w:tag w:val="nr_7f5108f5a01b407c8f5acc022fa31501"/>
                      <w:id w:val="-306859453"/>
                      <w:lock w:val="sdtLocked"/>
                    </w:sdtPr>
                    <w:sdtEndPr/>
                    <w:sdtContent>
                      <w:r w:rsidR="00EC65F2">
                        <w:rPr>
                          <w:rFonts w:cs="Tahoma"/>
                          <w:szCs w:val="24"/>
                        </w:rPr>
                        <w:t>5</w:t>
                      </w:r>
                    </w:sdtContent>
                  </w:sdt>
                  <w:r w:rsidR="00EC65F2">
                    <w:rPr>
                      <w:rFonts w:cs="Tahoma"/>
                      <w:szCs w:val="24"/>
                    </w:rPr>
                    <w:t xml:space="preserve">. </w:t>
                  </w:r>
                  <w:r w:rsidR="00EC65F2">
                    <w:rPr>
                      <w:szCs w:val="24"/>
                    </w:rPr>
                    <w:t xml:space="preserve">Sporto klubas už skirtų tikslinių lėšų naudojimą ne pagal paskirtį atsako teisės aktų nustatyta tvarka. </w:t>
                  </w:r>
                  <w:r w:rsidR="00EC65F2">
                    <w:rPr>
                      <w:rFonts w:cs="Tahoma"/>
                      <w:szCs w:val="24"/>
                    </w:rPr>
                    <w:t>Išaiškėjus, kad Sporto klubas programos, projekto lėšas panaudojo ne pagal tikslinę paskirtį arba panaudojo nesilaikydamas šios sutarties sąlygų, privalo lėšas grąžinti į sutartyje nurodytą Savivaldybės biudžeto sąskaitą per 5 darbo dienas po įspėjimo gavimo. Nustatytu terminu negrąžinus lėšų, jos išieškomos įstatymų nustatyta tvarka.</w:t>
                  </w:r>
                </w:p>
              </w:sdtContent>
            </w:sdt>
            <w:sdt>
              <w:sdtPr>
                <w:alias w:val="3 pr. 6 p."/>
                <w:tag w:val="part_71e4fc6a83a1456e9e0304713b398bd1"/>
                <w:id w:val="491764056"/>
                <w:lock w:val="sdtLocked"/>
              </w:sdtPr>
              <w:sdtEndPr/>
              <w:sdtContent>
                <w:p w:rsidR="00615C44" w:rsidRDefault="00967403" w:rsidP="00EC65F2">
                  <w:pPr>
                    <w:ind w:firstLine="709"/>
                    <w:jc w:val="both"/>
                    <w:rPr>
                      <w:rFonts w:eastAsia="Calibri"/>
                      <w:szCs w:val="24"/>
                      <w:lang w:eastAsia="lt-LT"/>
                    </w:rPr>
                  </w:pPr>
                  <w:sdt>
                    <w:sdtPr>
                      <w:alias w:val="Numeris"/>
                      <w:tag w:val="nr_71e4fc6a83a1456e9e0304713b398bd1"/>
                      <w:id w:val="1349442145"/>
                      <w:lock w:val="sdtLocked"/>
                    </w:sdtPr>
                    <w:sdtEndPr/>
                    <w:sdtContent>
                      <w:r w:rsidR="00EC65F2">
                        <w:rPr>
                          <w:rFonts w:eastAsia="Calibri"/>
                          <w:szCs w:val="24"/>
                          <w:lang w:eastAsia="lt-LT"/>
                        </w:rPr>
                        <w:t>6</w:t>
                      </w:r>
                    </w:sdtContent>
                  </w:sdt>
                  <w:r w:rsidR="00EC65F2">
                    <w:rPr>
                      <w:rFonts w:eastAsia="Calibri"/>
                      <w:szCs w:val="24"/>
                      <w:lang w:eastAsia="lt-LT"/>
                    </w:rPr>
                    <w:t>. Už Sporto programoje ir Sutartyje numatytų priemonių įgyvendinimą, tikslingą lėšų panaudojimą, viešųjų pirkimų vykdymą ir Sporto programos veiklos kontrolę atsako Sporto klubas.</w:t>
                  </w:r>
                </w:p>
              </w:sdtContent>
            </w:sdt>
            <w:sdt>
              <w:sdtPr>
                <w:alias w:val="3 pr. 7 p."/>
                <w:tag w:val="part_0d099d88f7b24d22821068f44ec4a069"/>
                <w:id w:val="-2112270942"/>
                <w:lock w:val="sdtLocked"/>
              </w:sdtPr>
              <w:sdtEndPr/>
              <w:sdtContent>
                <w:p w:rsidR="00615C44" w:rsidRDefault="00967403" w:rsidP="00EC65F2">
                  <w:pPr>
                    <w:ind w:firstLine="709"/>
                    <w:jc w:val="both"/>
                    <w:rPr>
                      <w:rFonts w:cs="Tahoma"/>
                      <w:szCs w:val="24"/>
                    </w:rPr>
                  </w:pPr>
                  <w:sdt>
                    <w:sdtPr>
                      <w:alias w:val="Numeris"/>
                      <w:tag w:val="nr_0d099d88f7b24d22821068f44ec4a069"/>
                      <w:id w:val="-1001885866"/>
                      <w:lock w:val="sdtLocked"/>
                    </w:sdtPr>
                    <w:sdtEndPr/>
                    <w:sdtContent>
                      <w:r w:rsidR="00EC65F2">
                        <w:rPr>
                          <w:rFonts w:cs="Tahoma"/>
                          <w:szCs w:val="24"/>
                        </w:rPr>
                        <w:t>7</w:t>
                      </w:r>
                    </w:sdtContent>
                  </w:sdt>
                  <w:r w:rsidR="00EC65F2">
                    <w:rPr>
                      <w:rFonts w:cs="Tahoma"/>
                      <w:szCs w:val="24"/>
                    </w:rPr>
                    <w:t>. Sutartį nutraukus dėl Sporto projekto rengėjo kaltės, Sporto programos, projekto rengėjas per 15 dienų nuo sutarties nutraukimo dienos grąžina į sutartyje nurodytą Savivaldybės biudžeto sąskaitą visas gautas iš biudžeto lėšas.</w:t>
                  </w:r>
                </w:p>
              </w:sdtContent>
            </w:sdt>
            <w:sdt>
              <w:sdtPr>
                <w:alias w:val="3 pr. 8 p."/>
                <w:tag w:val="part_7dd2824b4cab45db86527efc59ec00ba"/>
                <w:id w:val="-1630313864"/>
                <w:lock w:val="sdtLocked"/>
              </w:sdtPr>
              <w:sdtEndPr/>
              <w:sdtContent>
                <w:p w:rsidR="00615C44" w:rsidRDefault="00967403" w:rsidP="00EC65F2">
                  <w:pPr>
                    <w:ind w:firstLine="709"/>
                    <w:jc w:val="both"/>
                    <w:rPr>
                      <w:rFonts w:cs="Tahoma"/>
                      <w:szCs w:val="24"/>
                    </w:rPr>
                  </w:pPr>
                  <w:sdt>
                    <w:sdtPr>
                      <w:alias w:val="Numeris"/>
                      <w:tag w:val="nr_7dd2824b4cab45db86527efc59ec00ba"/>
                      <w:id w:val="-1969891103"/>
                      <w:lock w:val="sdtLocked"/>
                    </w:sdtPr>
                    <w:sdtEndPr/>
                    <w:sdtContent>
                      <w:r w:rsidR="00EC65F2">
                        <w:rPr>
                          <w:rFonts w:cs="Tahoma"/>
                          <w:szCs w:val="24"/>
                        </w:rPr>
                        <w:t>8</w:t>
                      </w:r>
                    </w:sdtContent>
                  </w:sdt>
                  <w:r w:rsidR="00EC65F2">
                    <w:rPr>
                      <w:rFonts w:cs="Tahoma"/>
                      <w:szCs w:val="24"/>
                    </w:rPr>
                    <w:t>. Sutartį nutraukus dėl Savivaldybės kaltės, Savivaldybė pagal Sporto programos, projekto rengėjo pateiktus atsiskaitymo dokumentus apmoka sąmatoje numatytas pagrįstas Sporto programos, projekto išlaidas, padarytas iki sutarties nutraukimo dienos, neviršijant šios sutarties 2.1 punkte numatytos sumos.</w:t>
                  </w:r>
                </w:p>
              </w:sdtContent>
            </w:sdt>
            <w:sdt>
              <w:sdtPr>
                <w:alias w:val="3 pr. 9 p."/>
                <w:tag w:val="part_7dcfcf9968c34aef8494b6a34d0b779f"/>
                <w:id w:val="879057283"/>
                <w:lock w:val="sdtLocked"/>
              </w:sdtPr>
              <w:sdtEndPr/>
              <w:sdtContent>
                <w:p w:rsidR="00615C44" w:rsidRDefault="00967403" w:rsidP="00EC65F2">
                  <w:pPr>
                    <w:ind w:firstLine="709"/>
                    <w:jc w:val="both"/>
                    <w:rPr>
                      <w:rFonts w:cs="Tahoma"/>
                      <w:szCs w:val="24"/>
                    </w:rPr>
                  </w:pPr>
                  <w:sdt>
                    <w:sdtPr>
                      <w:alias w:val="Numeris"/>
                      <w:tag w:val="nr_7dcfcf9968c34aef8494b6a34d0b779f"/>
                      <w:id w:val="3640760"/>
                      <w:lock w:val="sdtLocked"/>
                    </w:sdtPr>
                    <w:sdtEndPr/>
                    <w:sdtContent>
                      <w:r w:rsidR="00EC65F2">
                        <w:rPr>
                          <w:rFonts w:cs="Tahoma"/>
                          <w:szCs w:val="24"/>
                        </w:rPr>
                        <w:t>9</w:t>
                      </w:r>
                    </w:sdtContent>
                  </w:sdt>
                  <w:r w:rsidR="00EC65F2">
                    <w:rPr>
                      <w:rFonts w:cs="Tahoma"/>
                      <w:szCs w:val="24"/>
                    </w:rPr>
                    <w:t>. Nepanaudotos Sporto programos, projekto įgyvendinimui lėšos turi būti grąžintos į sutartyje nurodytą Savivaldybės biudžeto sąskaitą ne vėliau kaip iki gruodžio 15 dienos.</w:t>
                  </w:r>
                </w:p>
              </w:sdtContent>
            </w:sdt>
            <w:sdt>
              <w:sdtPr>
                <w:alias w:val="3 pr. 10 p."/>
                <w:tag w:val="part_7cf81f5b52b541c6843f82079ee9fb89"/>
                <w:id w:val="-1686814923"/>
                <w:lock w:val="sdtLocked"/>
              </w:sdtPr>
              <w:sdtEndPr/>
              <w:sdtContent>
                <w:p w:rsidR="00615C44" w:rsidRDefault="00967403" w:rsidP="00EC65F2">
                  <w:pPr>
                    <w:ind w:firstLine="709"/>
                    <w:jc w:val="both"/>
                    <w:rPr>
                      <w:rFonts w:cs="Tahoma"/>
                      <w:szCs w:val="24"/>
                    </w:rPr>
                  </w:pPr>
                  <w:sdt>
                    <w:sdtPr>
                      <w:alias w:val="Numeris"/>
                      <w:tag w:val="nr_7cf81f5b52b541c6843f82079ee9fb89"/>
                      <w:id w:val="1114405723"/>
                      <w:lock w:val="sdtLocked"/>
                    </w:sdtPr>
                    <w:sdtEndPr/>
                    <w:sdtContent>
                      <w:r w:rsidR="00EC65F2">
                        <w:rPr>
                          <w:rFonts w:cs="Tahoma"/>
                          <w:szCs w:val="24"/>
                        </w:rPr>
                        <w:t>10</w:t>
                      </w:r>
                    </w:sdtContent>
                  </w:sdt>
                  <w:r w:rsidR="00EC65F2">
                    <w:rPr>
                      <w:rFonts w:cs="Tahoma"/>
                      <w:szCs w:val="24"/>
                    </w:rPr>
                    <w:t>. Visi dėl šios sutarties kilę ginčai sprendžiami derybų keliu, o nesutarus – Lietuvos Respublikos įstatymų nustatyta tvarka.</w:t>
                  </w:r>
                </w:p>
                <w:p w:rsidR="00615C44" w:rsidRDefault="00967403">
                  <w:pPr>
                    <w:jc w:val="both"/>
                    <w:rPr>
                      <w:rFonts w:cs="Tahoma"/>
                      <w:szCs w:val="24"/>
                    </w:rPr>
                  </w:pPr>
                </w:p>
              </w:sdtContent>
            </w:sdt>
          </w:sdtContent>
        </w:sdt>
        <w:sdt>
          <w:sdtPr>
            <w:alias w:val="skyrius"/>
            <w:tag w:val="part_cff481d85e704151a795ed1fa4be9ee0"/>
            <w:id w:val="-896361740"/>
            <w:lock w:val="sdtLocked"/>
            <w:placeholder>
              <w:docPart w:val="DefaultPlaceholder_-1854013440"/>
            </w:placeholder>
          </w:sdtPr>
          <w:sdtEndPr>
            <w:rPr>
              <w:rFonts w:cs="Tahoma"/>
              <w:szCs w:val="24"/>
            </w:rPr>
          </w:sdtEndPr>
          <w:sdtContent>
            <w:p w:rsidR="00615C44" w:rsidRDefault="00967403">
              <w:pPr>
                <w:jc w:val="center"/>
                <w:rPr>
                  <w:rFonts w:cs="Tahoma"/>
                  <w:b/>
                  <w:bCs/>
                  <w:szCs w:val="24"/>
                </w:rPr>
              </w:pPr>
              <w:sdt>
                <w:sdtPr>
                  <w:alias w:val="Numeris"/>
                  <w:tag w:val="nr_cff481d85e704151a795ed1fa4be9ee0"/>
                  <w:id w:val="633058184"/>
                  <w:lock w:val="sdtLocked"/>
                </w:sdtPr>
                <w:sdtEndPr/>
                <w:sdtContent>
                  <w:r w:rsidR="00EC65F2">
                    <w:rPr>
                      <w:rFonts w:cs="Tahoma"/>
                      <w:b/>
                      <w:bCs/>
                      <w:szCs w:val="24"/>
                    </w:rPr>
                    <w:t>IV</w:t>
                  </w:r>
                </w:sdtContent>
              </w:sdt>
              <w:r w:rsidR="00EC65F2">
                <w:rPr>
                  <w:rFonts w:cs="Tahoma"/>
                  <w:b/>
                  <w:bCs/>
                  <w:szCs w:val="24"/>
                </w:rPr>
                <w:t xml:space="preserve">. </w:t>
              </w:r>
              <w:sdt>
                <w:sdtPr>
                  <w:alias w:val="Pavadinimas"/>
                  <w:tag w:val="title_cff481d85e704151a795ed1fa4be9ee0"/>
                  <w:id w:val="-957718927"/>
                  <w:lock w:val="sdtLocked"/>
                </w:sdtPr>
                <w:sdtEndPr/>
                <w:sdtContent>
                  <w:r w:rsidR="00EC65F2">
                    <w:rPr>
                      <w:rFonts w:cs="Tahoma"/>
                      <w:b/>
                      <w:bCs/>
                      <w:szCs w:val="24"/>
                    </w:rPr>
                    <w:t>SUTARTIES GALIOJIMAS, NUTRAUKIMAS, PAKEITIMAS</w:t>
                  </w:r>
                </w:sdtContent>
              </w:sdt>
            </w:p>
            <w:p w:rsidR="00615C44" w:rsidRDefault="00615C44">
              <w:pPr>
                <w:jc w:val="both"/>
                <w:rPr>
                  <w:rFonts w:cs="Tahoma"/>
                  <w:szCs w:val="24"/>
                </w:rPr>
              </w:pPr>
            </w:p>
            <w:sdt>
              <w:sdtPr>
                <w:alias w:val="3 pr. 11 p."/>
                <w:tag w:val="part_810e032f738b4ed09b811d7469a537d3"/>
                <w:id w:val="1608766875"/>
                <w:lock w:val="sdtLocked"/>
              </w:sdtPr>
              <w:sdtEndPr/>
              <w:sdtContent>
                <w:p w:rsidR="00615C44" w:rsidRDefault="00967403" w:rsidP="00EC65F2">
                  <w:pPr>
                    <w:ind w:firstLine="709"/>
                    <w:jc w:val="both"/>
                    <w:rPr>
                      <w:rFonts w:cs="Tahoma"/>
                      <w:szCs w:val="24"/>
                    </w:rPr>
                  </w:pPr>
                  <w:sdt>
                    <w:sdtPr>
                      <w:alias w:val="Numeris"/>
                      <w:tag w:val="nr_810e032f738b4ed09b811d7469a537d3"/>
                      <w:id w:val="1853231086"/>
                      <w:lock w:val="sdtLocked"/>
                    </w:sdtPr>
                    <w:sdtEndPr/>
                    <w:sdtContent>
                      <w:r w:rsidR="00EC65F2">
                        <w:rPr>
                          <w:rFonts w:cs="Tahoma"/>
                          <w:szCs w:val="24"/>
                        </w:rPr>
                        <w:t>11</w:t>
                      </w:r>
                    </w:sdtContent>
                  </w:sdt>
                  <w:r w:rsidR="00EC65F2">
                    <w:rPr>
                      <w:rFonts w:cs="Tahoma"/>
                      <w:szCs w:val="24"/>
                    </w:rPr>
                    <w:t>. Ši sutartis įsigalioja nuo jos pasirašymo dienos ir galioja, kol šalys visiškai įvykdo įsipareigojimus.</w:t>
                  </w:r>
                </w:p>
              </w:sdtContent>
            </w:sdt>
            <w:sdt>
              <w:sdtPr>
                <w:alias w:val="3 pr. 12 p."/>
                <w:tag w:val="part_da4a6518b9b34b538dd8870c7af1abf6"/>
                <w:id w:val="-2129231132"/>
                <w:lock w:val="sdtLocked"/>
              </w:sdtPr>
              <w:sdtEndPr/>
              <w:sdtContent>
                <w:p w:rsidR="00615C44" w:rsidRDefault="00967403" w:rsidP="00EC65F2">
                  <w:pPr>
                    <w:ind w:firstLine="709"/>
                    <w:jc w:val="both"/>
                    <w:rPr>
                      <w:rFonts w:cs="Tahoma"/>
                      <w:szCs w:val="24"/>
                    </w:rPr>
                  </w:pPr>
                  <w:sdt>
                    <w:sdtPr>
                      <w:alias w:val="Numeris"/>
                      <w:tag w:val="nr_da4a6518b9b34b538dd8870c7af1abf6"/>
                      <w:id w:val="-216049316"/>
                      <w:lock w:val="sdtLocked"/>
                    </w:sdtPr>
                    <w:sdtEndPr/>
                    <w:sdtContent>
                      <w:r w:rsidR="00EC65F2">
                        <w:rPr>
                          <w:rFonts w:cs="Tahoma"/>
                          <w:szCs w:val="24"/>
                        </w:rPr>
                        <w:t>12</w:t>
                      </w:r>
                    </w:sdtContent>
                  </w:sdt>
                  <w:r w:rsidR="00EC65F2">
                    <w:rPr>
                      <w:rFonts w:cs="Tahoma"/>
                      <w:szCs w:val="24"/>
                    </w:rPr>
                    <w:t>. Ši sutartis gali būti keičiama, papildoma arba nutraukiama tik raštišku šalių susitarimu. Sutarties pakeitimai yra neatsiejama šios sutarties dalis.</w:t>
                  </w:r>
                </w:p>
              </w:sdtContent>
            </w:sdt>
            <w:sdt>
              <w:sdtPr>
                <w:alias w:val="3 pr. 13 p."/>
                <w:tag w:val="part_31ea9d4628694ce885405b902f8c58f4"/>
                <w:id w:val="490601153"/>
                <w:lock w:val="sdtLocked"/>
              </w:sdtPr>
              <w:sdtEndPr/>
              <w:sdtContent>
                <w:p w:rsidR="00615C44" w:rsidRDefault="00967403" w:rsidP="00EC65F2">
                  <w:pPr>
                    <w:ind w:firstLine="709"/>
                    <w:jc w:val="both"/>
                    <w:rPr>
                      <w:rFonts w:cs="Tahoma"/>
                      <w:szCs w:val="24"/>
                    </w:rPr>
                  </w:pPr>
                  <w:sdt>
                    <w:sdtPr>
                      <w:alias w:val="Numeris"/>
                      <w:tag w:val="nr_31ea9d4628694ce885405b902f8c58f4"/>
                      <w:id w:val="-755747694"/>
                      <w:lock w:val="sdtLocked"/>
                    </w:sdtPr>
                    <w:sdtEndPr/>
                    <w:sdtContent>
                      <w:r w:rsidR="00EC65F2">
                        <w:rPr>
                          <w:rFonts w:cs="Tahoma"/>
                          <w:szCs w:val="24"/>
                        </w:rPr>
                        <w:t>13</w:t>
                      </w:r>
                    </w:sdtContent>
                  </w:sdt>
                  <w:r w:rsidR="00EC65F2">
                    <w:rPr>
                      <w:rFonts w:cs="Tahoma"/>
                      <w:szCs w:val="24"/>
                    </w:rPr>
                    <w:t>. Jei Sporto klubas nesilaiko šioje sutartyje numatytų sąlygų Savivaldybė turi teisę vienašališkai nutraukti sutartį, raštiškai įspėjusi Sporto klubą apie sutarties nutraukimą ne mažiau kaip prieš 14 dienų.</w:t>
                  </w:r>
                </w:p>
              </w:sdtContent>
            </w:sdt>
            <w:sdt>
              <w:sdtPr>
                <w:alias w:val="3 pr. 14 p."/>
                <w:tag w:val="part_dba5910060da479fb82e82903402db96"/>
                <w:id w:val="1479498285"/>
                <w:lock w:val="sdtLocked"/>
              </w:sdtPr>
              <w:sdtEndPr/>
              <w:sdtContent>
                <w:p w:rsidR="00615C44" w:rsidRDefault="00967403" w:rsidP="00EC65F2">
                  <w:pPr>
                    <w:ind w:firstLine="709"/>
                    <w:jc w:val="both"/>
                    <w:rPr>
                      <w:rFonts w:cs="Tahoma"/>
                      <w:szCs w:val="24"/>
                    </w:rPr>
                  </w:pPr>
                  <w:sdt>
                    <w:sdtPr>
                      <w:alias w:val="Numeris"/>
                      <w:tag w:val="nr_dba5910060da479fb82e82903402db96"/>
                      <w:id w:val="1060826927"/>
                      <w:lock w:val="sdtLocked"/>
                    </w:sdtPr>
                    <w:sdtEndPr/>
                    <w:sdtContent>
                      <w:r w:rsidR="00EC65F2">
                        <w:rPr>
                          <w:rFonts w:cs="Tahoma"/>
                          <w:szCs w:val="24"/>
                        </w:rPr>
                        <w:t>14</w:t>
                      </w:r>
                    </w:sdtContent>
                  </w:sdt>
                  <w:r w:rsidR="00EC65F2">
                    <w:rPr>
                      <w:rFonts w:cs="Tahoma"/>
                      <w:szCs w:val="24"/>
                    </w:rPr>
                    <w:t>. Ši sutartis gali būti nutraukta vienos šalies iniciatyva, prieš mėnesį raštiškai įspėjus kitą Šalį, jeigu ji pažeidžia ar nevykdo sutartyje numatytų įsipareigojimų.</w:t>
                  </w:r>
                </w:p>
              </w:sdtContent>
            </w:sdt>
            <w:sdt>
              <w:sdtPr>
                <w:alias w:val="3 pr. 15 p."/>
                <w:tag w:val="part_16b5cfed1fa24c74b0a1cb391b897995"/>
                <w:id w:val="-1397660456"/>
                <w:lock w:val="sdtLocked"/>
              </w:sdtPr>
              <w:sdtEndPr/>
              <w:sdtContent>
                <w:p w:rsidR="00615C44" w:rsidRDefault="00967403" w:rsidP="00EC65F2">
                  <w:pPr>
                    <w:ind w:firstLine="709"/>
                    <w:jc w:val="both"/>
                    <w:rPr>
                      <w:rFonts w:cs="Tahoma"/>
                      <w:szCs w:val="24"/>
                    </w:rPr>
                  </w:pPr>
                  <w:sdt>
                    <w:sdtPr>
                      <w:alias w:val="Numeris"/>
                      <w:tag w:val="nr_16b5cfed1fa24c74b0a1cb391b897995"/>
                      <w:id w:val="-915165642"/>
                      <w:lock w:val="sdtLocked"/>
                    </w:sdtPr>
                    <w:sdtEndPr/>
                    <w:sdtContent>
                      <w:r w:rsidR="00EC65F2">
                        <w:rPr>
                          <w:rFonts w:cs="Tahoma"/>
                          <w:szCs w:val="24"/>
                        </w:rPr>
                        <w:t>15</w:t>
                      </w:r>
                    </w:sdtContent>
                  </w:sdt>
                  <w:r w:rsidR="00EC65F2">
                    <w:rPr>
                      <w:rFonts w:cs="Tahoma"/>
                      <w:szCs w:val="24"/>
                    </w:rPr>
                    <w:t>. Ši sutartis sudaryta dviem egzemplioriais, turinčiais vienodą juridinę galią, po vieną kiekvienai Šaliai.</w:t>
                  </w:r>
                </w:p>
              </w:sdtContent>
            </w:sdt>
            <w:sdt>
              <w:sdtPr>
                <w:alias w:val="3 pr. 16 p."/>
                <w:tag w:val="part_7070908ad1fa4976a19fd54177c93df2"/>
                <w:id w:val="1517045182"/>
                <w:lock w:val="sdtLocked"/>
              </w:sdtPr>
              <w:sdtEndPr/>
              <w:sdtContent>
                <w:p w:rsidR="00615C44" w:rsidRDefault="00967403" w:rsidP="00EC65F2">
                  <w:pPr>
                    <w:ind w:firstLine="709"/>
                    <w:jc w:val="both"/>
                    <w:rPr>
                      <w:rFonts w:cs="Tahoma"/>
                      <w:szCs w:val="24"/>
                    </w:rPr>
                  </w:pPr>
                  <w:sdt>
                    <w:sdtPr>
                      <w:alias w:val="Numeris"/>
                      <w:tag w:val="nr_7070908ad1fa4976a19fd54177c93df2"/>
                      <w:id w:val="257800393"/>
                      <w:lock w:val="sdtLocked"/>
                    </w:sdtPr>
                    <w:sdtEndPr/>
                    <w:sdtContent>
                      <w:r w:rsidR="00EC65F2">
                        <w:rPr>
                          <w:rFonts w:cs="Tahoma"/>
                          <w:szCs w:val="24"/>
                        </w:rPr>
                        <w:t>16</w:t>
                      </w:r>
                    </w:sdtContent>
                  </w:sdt>
                  <w:r w:rsidR="00EC65F2">
                    <w:rPr>
                      <w:rFonts w:cs="Tahoma"/>
                      <w:szCs w:val="24"/>
                    </w:rPr>
                    <w:t>. Kiekviena Šalis kitos Šalies pateiktus jos darbuotojų, įgaliotų asmenų ar kitų atstovų, taip pat kitų asmenų duomenis tvarkys šios Sutarties vykdymo, teisėto intereso siekiant pareikšti ar apsiginti nuo ieškinių ar kitų reikalavimų, o taip pat siekiant įvykdyti Šaliai taikomuose teisės aktuose numatytas pareigas, tikslais bei juos atitinkančiais teisiniais pagrindais.</w:t>
                  </w:r>
                </w:p>
              </w:sdtContent>
            </w:sdt>
            <w:sdt>
              <w:sdtPr>
                <w:alias w:val="3 pr. 17 p."/>
                <w:tag w:val="part_b3b53dcc174249af9f56af6d009d3753"/>
                <w:id w:val="982662904"/>
                <w:lock w:val="sdtLocked"/>
              </w:sdtPr>
              <w:sdtEndPr/>
              <w:sdtContent>
                <w:p w:rsidR="00615C44" w:rsidRDefault="00967403" w:rsidP="00EC65F2">
                  <w:pPr>
                    <w:ind w:firstLine="709"/>
                    <w:jc w:val="both"/>
                    <w:rPr>
                      <w:rFonts w:cs="Tahoma"/>
                      <w:szCs w:val="24"/>
                    </w:rPr>
                  </w:pPr>
                  <w:sdt>
                    <w:sdtPr>
                      <w:alias w:val="Numeris"/>
                      <w:tag w:val="nr_b3b53dcc174249af9f56af6d009d3753"/>
                      <w:id w:val="-736932689"/>
                      <w:lock w:val="sdtLocked"/>
                    </w:sdtPr>
                    <w:sdtEndPr/>
                    <w:sdtContent>
                      <w:r w:rsidR="00EC65F2">
                        <w:rPr>
                          <w:rFonts w:cs="Tahoma"/>
                          <w:szCs w:val="24"/>
                        </w:rPr>
                        <w:t>17</w:t>
                      </w:r>
                    </w:sdtContent>
                  </w:sdt>
                  <w:r w:rsidR="00EC65F2">
                    <w:rPr>
                      <w:rFonts w:cs="Tahoma"/>
                      <w:szCs w:val="24"/>
                    </w:rPr>
                    <w:t>. Kiekviena Šalis kitos Šalies pateiktus 15 punkte nurodytus asmens duomenis saugos visą Sutarties galiojimo laikotarpį, o taip pat po jos pasibaigimo – tiek, kiek būtina pareikšti ar apsiginti nuo ieškinių ar kitų reikalavimų, įvykdyti Šaliai taikomuose teisės aktuose numatytas pareigas.</w:t>
                  </w:r>
                </w:p>
              </w:sdtContent>
            </w:sdt>
            <w:sdt>
              <w:sdtPr>
                <w:alias w:val="3 pr. 18 p."/>
                <w:tag w:val="part_93eccdb242e647d59fd38d4512548815"/>
                <w:id w:val="-985233338"/>
                <w:lock w:val="sdtLocked"/>
              </w:sdtPr>
              <w:sdtEndPr/>
              <w:sdtContent>
                <w:p w:rsidR="00615C44" w:rsidRDefault="00967403" w:rsidP="00EC65F2">
                  <w:pPr>
                    <w:ind w:firstLine="709"/>
                    <w:jc w:val="both"/>
                    <w:rPr>
                      <w:rFonts w:cs="Tahoma"/>
                      <w:szCs w:val="24"/>
                    </w:rPr>
                  </w:pPr>
                  <w:sdt>
                    <w:sdtPr>
                      <w:alias w:val="Numeris"/>
                      <w:tag w:val="nr_93eccdb242e647d59fd38d4512548815"/>
                      <w:id w:val="-162777448"/>
                      <w:lock w:val="sdtLocked"/>
                    </w:sdtPr>
                    <w:sdtEndPr/>
                    <w:sdtContent>
                      <w:r w:rsidR="00EC65F2">
                        <w:rPr>
                          <w:rFonts w:cs="Tahoma"/>
                          <w:szCs w:val="24"/>
                        </w:rPr>
                        <w:t>18</w:t>
                      </w:r>
                    </w:sdtContent>
                  </w:sdt>
                  <w:r w:rsidR="00EC65F2">
                    <w:rPr>
                      <w:rFonts w:cs="Tahoma"/>
                      <w:szCs w:val="24"/>
                    </w:rPr>
                    <w:t xml:space="preserve">. Kiekviena Šalis kitos Šalies pateiktus 15 punkte nurodytus asmens duomenis gali teikti  šiems duomenų gavėjams: techninės ir programinės įrangos, naudojamos asmens duomenų tvarkymui, ir su tuo susijusių paslaugų teikėjams, Šalies naudojamų informacinių ir ryšių technologijų priežiūrą ir aptarnavimą vykdantiems paslaugų teikėjams, kitiems duomenų gavėjams, kuriems asmens duomenys turi būti teikiami vadovaujantis Šaliai taikomais teisės aktų reikalavimais. Paslaugų teikėjas šios Sutarties 15 punkte nurodytus Užsakovo pateiktus asmens duomenis gali teikti asmenims, kuriuos jis turi teisę pasitelkti šios Sutarties vykdymui. </w:t>
                  </w:r>
                </w:p>
              </w:sdtContent>
            </w:sdt>
            <w:sdt>
              <w:sdtPr>
                <w:alias w:val="3 pr. 19 p."/>
                <w:tag w:val="part_59cf110cf74f48b0a9fcf562a72da2e5"/>
                <w:id w:val="-1384861660"/>
                <w:lock w:val="sdtLocked"/>
                <w:placeholder>
                  <w:docPart w:val="DefaultPlaceholder_-1854013440"/>
                </w:placeholder>
              </w:sdtPr>
              <w:sdtEndPr>
                <w:rPr>
                  <w:rFonts w:cs="Tahoma"/>
                  <w:szCs w:val="24"/>
                </w:rPr>
              </w:sdtEndPr>
              <w:sdtContent>
                <w:p w:rsidR="00615C44" w:rsidRDefault="00967403" w:rsidP="00EC65F2">
                  <w:pPr>
                    <w:ind w:firstLine="709"/>
                    <w:jc w:val="both"/>
                    <w:rPr>
                      <w:rFonts w:cs="Tahoma"/>
                      <w:szCs w:val="24"/>
                    </w:rPr>
                  </w:pPr>
                  <w:sdt>
                    <w:sdtPr>
                      <w:alias w:val="Numeris"/>
                      <w:tag w:val="nr_59cf110cf74f48b0a9fcf562a72da2e5"/>
                      <w:id w:val="1419603722"/>
                      <w:lock w:val="sdtLocked"/>
                    </w:sdtPr>
                    <w:sdtEndPr/>
                    <w:sdtContent>
                      <w:r w:rsidR="00EC65F2">
                        <w:rPr>
                          <w:rFonts w:cs="Tahoma"/>
                          <w:szCs w:val="24"/>
                        </w:rPr>
                        <w:t>19</w:t>
                      </w:r>
                    </w:sdtContent>
                  </w:sdt>
                  <w:r w:rsidR="00EC65F2">
                    <w:rPr>
                      <w:rFonts w:cs="Tahoma"/>
                      <w:szCs w:val="24"/>
                    </w:rPr>
                    <w:t>. Kiekviena Šalis įsipareigoja visus fizinius asmenis, kurių asmens duomenis perduoda kitai Šaliai, tinkamai informuoti apie jų asmens duomenų perdavimą. Pateikiama informacija turi apimti: kitos Šalies, kaip duomenų valdytojo, tapatybę ir kontaktinius duomenis, asmens duomenų tvarkymo tikslus, asmens duomenų kategorijas, tvarkymo teisinį pagrindą, saugojimo laikotarpį, duomenų gavėjus kaip nurodyta šios sutarties 16–18 punktuose ir pagal Bendrąjį duomenų apsaugos reglamentą (ES) 2016/679 turimas teises.</w:t>
                  </w:r>
                </w:p>
                <w:p w:rsidR="00615C44" w:rsidRDefault="00967403">
                  <w:pPr>
                    <w:ind w:firstLine="705"/>
                    <w:jc w:val="both"/>
                    <w:rPr>
                      <w:rFonts w:cs="Tahoma"/>
                      <w:szCs w:val="24"/>
                    </w:rPr>
                  </w:pPr>
                </w:p>
              </w:sdtContent>
            </w:sdt>
          </w:sdtContent>
        </w:sdt>
        <w:sdt>
          <w:sdtPr>
            <w:rPr>
              <w:rFonts w:cs="Tahoma"/>
              <w:szCs w:val="24"/>
            </w:rPr>
            <w:alias w:val="pastraipa"/>
            <w:tag w:val="part_6becb06cc0f0475f9317bdd877c84a42"/>
            <w:id w:val="1711994940"/>
            <w:lock w:val="sdtLocked"/>
            <w:placeholder>
              <w:docPart w:val="DefaultPlaceholder_-1854013440"/>
            </w:placeholder>
          </w:sdtPr>
          <w:sdtEndPr>
            <w:rPr>
              <w:rFonts w:cs="Times New Roman"/>
              <w:szCs w:val="20"/>
            </w:rPr>
          </w:sdtEndPr>
          <w:sdtContent>
            <w:p w:rsidR="00615C44" w:rsidRDefault="00EC65F2">
              <w:pPr>
                <w:jc w:val="both"/>
                <w:rPr>
                  <w:rFonts w:cs="Tahoma"/>
                  <w:szCs w:val="24"/>
                </w:rPr>
              </w:pPr>
              <w:r>
                <w:rPr>
                  <w:rFonts w:cs="Tahoma"/>
                  <w:szCs w:val="24"/>
                </w:rPr>
                <w:t>Šalių parašai:</w:t>
              </w:r>
            </w:p>
            <w:p w:rsidR="00615C44" w:rsidRDefault="00615C44">
              <w:pPr>
                <w:jc w:val="both"/>
                <w:rPr>
                  <w:rFonts w:cs="Tahoma"/>
                  <w:szCs w:val="24"/>
                </w:rPr>
              </w:pPr>
            </w:p>
            <w:tbl>
              <w:tblPr>
                <w:tblW w:w="0" w:type="auto"/>
                <w:tblLook w:val="04A0" w:firstRow="1" w:lastRow="0" w:firstColumn="1" w:lastColumn="0" w:noHBand="0" w:noVBand="1"/>
              </w:tblPr>
              <w:tblGrid>
                <w:gridCol w:w="4829"/>
                <w:gridCol w:w="4809"/>
              </w:tblGrid>
              <w:tr w:rsidR="00615C44">
                <w:tc>
                  <w:tcPr>
                    <w:tcW w:w="4927" w:type="dxa"/>
                  </w:tcPr>
                  <w:p w:rsidR="00615C44" w:rsidRDefault="00EC65F2">
                    <w:pPr>
                      <w:ind w:firstLine="32"/>
                      <w:jc w:val="both"/>
                      <w:rPr>
                        <w:rFonts w:eastAsia="Calibri"/>
                        <w:szCs w:val="28"/>
                      </w:rPr>
                    </w:pPr>
                    <w:r>
                      <w:rPr>
                        <w:rFonts w:eastAsia="Calibri"/>
                        <w:szCs w:val="28"/>
                      </w:rPr>
                      <w:t>Radviliškio rajono savivaldybės administracija</w:t>
                    </w:r>
                  </w:p>
                  <w:p w:rsidR="00615C44" w:rsidRDefault="00EC65F2">
                    <w:pPr>
                      <w:ind w:firstLine="32"/>
                      <w:jc w:val="both"/>
                      <w:rPr>
                        <w:rFonts w:eastAsia="Calibri"/>
                        <w:b/>
                        <w:szCs w:val="28"/>
                      </w:rPr>
                    </w:pPr>
                    <w:r>
                      <w:rPr>
                        <w:rFonts w:eastAsia="Calibri"/>
                        <w:szCs w:val="28"/>
                      </w:rPr>
                      <w:t>Aušros a. 10, LT-82196 Radviliškis</w:t>
                    </w:r>
                  </w:p>
                  <w:p w:rsidR="00615C44" w:rsidRDefault="00EC65F2">
                    <w:pPr>
                      <w:ind w:firstLine="32"/>
                      <w:jc w:val="both"/>
                      <w:rPr>
                        <w:rFonts w:eastAsia="Calibri"/>
                        <w:szCs w:val="28"/>
                        <w:u w:val="single"/>
                      </w:rPr>
                    </w:pPr>
                    <w:r>
                      <w:rPr>
                        <w:rFonts w:eastAsia="Calibri"/>
                        <w:b/>
                        <w:szCs w:val="28"/>
                      </w:rPr>
                      <w:t>Tel. (8 422) 69 004, kodas 188726247</w:t>
                    </w:r>
                  </w:p>
                </w:tc>
                <w:tc>
                  <w:tcPr>
                    <w:tcW w:w="4928" w:type="dxa"/>
                  </w:tcPr>
                  <w:p w:rsidR="00615C44" w:rsidRDefault="00EC65F2">
                    <w:pPr>
                      <w:jc w:val="both"/>
                      <w:rPr>
                        <w:rFonts w:eastAsia="Calibri"/>
                        <w:szCs w:val="28"/>
                      </w:rPr>
                    </w:pPr>
                    <w:r>
                      <w:rPr>
                        <w:rFonts w:eastAsia="Calibri"/>
                        <w:szCs w:val="28"/>
                      </w:rPr>
                      <w:t>Sporto klubas</w:t>
                    </w:r>
                  </w:p>
                </w:tc>
              </w:tr>
            </w:tbl>
            <w:p w:rsidR="00615C44" w:rsidRDefault="00615C44">
              <w:pPr>
                <w:jc w:val="both"/>
                <w:rPr>
                  <w:rFonts w:cs="Tahoma"/>
                  <w:szCs w:val="24"/>
                </w:rPr>
              </w:pPr>
            </w:p>
            <w:tbl>
              <w:tblPr>
                <w:tblW w:w="0" w:type="auto"/>
                <w:tblLayout w:type="fixed"/>
                <w:tblLook w:val="04A0" w:firstRow="1" w:lastRow="0" w:firstColumn="1" w:lastColumn="0" w:noHBand="0" w:noVBand="1"/>
              </w:tblPr>
              <w:tblGrid>
                <w:gridCol w:w="2972"/>
                <w:gridCol w:w="1843"/>
                <w:gridCol w:w="2835"/>
                <w:gridCol w:w="1978"/>
              </w:tblGrid>
              <w:tr w:rsidR="00615C44">
                <w:tc>
                  <w:tcPr>
                    <w:tcW w:w="4815" w:type="dxa"/>
                    <w:gridSpan w:val="2"/>
                  </w:tcPr>
                  <w:p w:rsidR="00615C44" w:rsidRDefault="00EC65F2">
                    <w:pPr>
                      <w:rPr>
                        <w:rFonts w:eastAsia="Calibri"/>
                        <w:szCs w:val="28"/>
                      </w:rPr>
                    </w:pPr>
                    <w:r>
                      <w:rPr>
                        <w:rFonts w:eastAsia="Calibri"/>
                        <w:szCs w:val="28"/>
                      </w:rPr>
                      <w:t>Radviliškio rajono savivaldybės administracijos direktorius</w:t>
                    </w:r>
                  </w:p>
                  <w:p w:rsidR="00615C44" w:rsidRDefault="00615C44">
                    <w:pPr>
                      <w:jc w:val="both"/>
                      <w:rPr>
                        <w:rFonts w:eastAsia="Calibri"/>
                        <w:szCs w:val="28"/>
                      </w:rPr>
                    </w:pPr>
                  </w:p>
                  <w:p w:rsidR="00615C44" w:rsidRDefault="00615C44">
                    <w:pPr>
                      <w:ind w:firstLine="851"/>
                      <w:jc w:val="both"/>
                      <w:rPr>
                        <w:rFonts w:eastAsia="Calibri"/>
                        <w:sz w:val="22"/>
                        <w:szCs w:val="28"/>
                      </w:rPr>
                    </w:pPr>
                  </w:p>
                </w:tc>
                <w:tc>
                  <w:tcPr>
                    <w:tcW w:w="4813" w:type="dxa"/>
                    <w:gridSpan w:val="2"/>
                  </w:tcPr>
                  <w:p w:rsidR="00615C44" w:rsidRDefault="00EC65F2">
                    <w:pPr>
                      <w:jc w:val="both"/>
                      <w:rPr>
                        <w:rFonts w:eastAsia="Calibri" w:cs="Tahoma"/>
                        <w:szCs w:val="28"/>
                      </w:rPr>
                    </w:pPr>
                    <w:r>
                      <w:rPr>
                        <w:rFonts w:eastAsia="Calibri"/>
                        <w:szCs w:val="28"/>
                      </w:rPr>
                      <w:t>Sporto klubo vadovas</w:t>
                    </w:r>
                  </w:p>
                </w:tc>
              </w:tr>
              <w:tr w:rsidR="00615C44">
                <w:tc>
                  <w:tcPr>
                    <w:tcW w:w="2972" w:type="dxa"/>
                  </w:tcPr>
                  <w:p w:rsidR="00615C44" w:rsidRDefault="00615C44">
                    <w:pPr>
                      <w:ind w:right="609" w:firstLine="851"/>
                      <w:jc w:val="right"/>
                      <w:rPr>
                        <w:rFonts w:eastAsia="Calibri"/>
                        <w:sz w:val="22"/>
                        <w:szCs w:val="28"/>
                      </w:rPr>
                    </w:pPr>
                  </w:p>
                </w:tc>
                <w:tc>
                  <w:tcPr>
                    <w:tcW w:w="1843" w:type="dxa"/>
                    <w:tcBorders>
                      <w:top w:val="single" w:sz="4" w:space="0" w:color="auto"/>
                    </w:tcBorders>
                  </w:tcPr>
                  <w:p w:rsidR="00615C44" w:rsidRDefault="00EC65F2">
                    <w:pPr>
                      <w:ind w:right="145" w:firstLine="38"/>
                      <w:jc w:val="center"/>
                      <w:rPr>
                        <w:rFonts w:eastAsia="Calibri"/>
                        <w:sz w:val="20"/>
                        <w:szCs w:val="24"/>
                      </w:rPr>
                    </w:pPr>
                    <w:r>
                      <w:rPr>
                        <w:rFonts w:eastAsia="Calibri"/>
                        <w:sz w:val="20"/>
                        <w:szCs w:val="24"/>
                      </w:rPr>
                      <w:t>(parašas)</w:t>
                    </w:r>
                  </w:p>
                </w:tc>
                <w:tc>
                  <w:tcPr>
                    <w:tcW w:w="2835" w:type="dxa"/>
                  </w:tcPr>
                  <w:p w:rsidR="00615C44" w:rsidRDefault="00615C44">
                    <w:pPr>
                      <w:ind w:right="599" w:firstLine="851"/>
                      <w:jc w:val="right"/>
                      <w:rPr>
                        <w:rFonts w:eastAsia="Calibri"/>
                        <w:sz w:val="20"/>
                        <w:szCs w:val="24"/>
                      </w:rPr>
                    </w:pPr>
                  </w:p>
                </w:tc>
                <w:tc>
                  <w:tcPr>
                    <w:tcW w:w="1978" w:type="dxa"/>
                    <w:tcBorders>
                      <w:top w:val="single" w:sz="4" w:space="0" w:color="auto"/>
                    </w:tcBorders>
                  </w:tcPr>
                  <w:p w:rsidR="00615C44" w:rsidRDefault="00EC65F2">
                    <w:pPr>
                      <w:jc w:val="center"/>
                      <w:rPr>
                        <w:rFonts w:eastAsia="Calibri"/>
                        <w:sz w:val="22"/>
                        <w:szCs w:val="28"/>
                      </w:rPr>
                    </w:pPr>
                    <w:r>
                      <w:rPr>
                        <w:rFonts w:eastAsia="Calibri"/>
                        <w:sz w:val="20"/>
                        <w:szCs w:val="24"/>
                      </w:rPr>
                      <w:t>(parašas)</w:t>
                    </w:r>
                  </w:p>
                </w:tc>
              </w:tr>
              <w:tr w:rsidR="00615C44">
                <w:tc>
                  <w:tcPr>
                    <w:tcW w:w="4815" w:type="dxa"/>
                    <w:gridSpan w:val="2"/>
                  </w:tcPr>
                  <w:p w:rsidR="00615C44" w:rsidRDefault="00EC65F2">
                    <w:pPr>
                      <w:ind w:right="599" w:firstLine="851"/>
                      <w:jc w:val="both"/>
                      <w:rPr>
                        <w:rFonts w:eastAsia="Calibri"/>
                        <w:color w:val="A6A6A6"/>
                        <w:sz w:val="22"/>
                        <w:szCs w:val="32"/>
                      </w:rPr>
                    </w:pPr>
                    <w:r>
                      <w:rPr>
                        <w:rFonts w:eastAsia="Calibri"/>
                        <w:color w:val="A6A6A6"/>
                        <w:szCs w:val="32"/>
                      </w:rPr>
                      <w:t>AV</w:t>
                    </w:r>
                  </w:p>
                </w:tc>
                <w:tc>
                  <w:tcPr>
                    <w:tcW w:w="4813" w:type="dxa"/>
                    <w:gridSpan w:val="2"/>
                  </w:tcPr>
                  <w:p w:rsidR="00615C44" w:rsidRDefault="00EC65F2">
                    <w:pPr>
                      <w:ind w:right="599" w:firstLine="851"/>
                      <w:rPr>
                        <w:rFonts w:eastAsia="Calibri"/>
                        <w:color w:val="A6A6A6"/>
                        <w:szCs w:val="32"/>
                      </w:rPr>
                    </w:pPr>
                    <w:r>
                      <w:rPr>
                        <w:rFonts w:eastAsia="Calibri"/>
                        <w:color w:val="A6A6A6"/>
                        <w:szCs w:val="32"/>
                      </w:rPr>
                      <w:t>AV</w:t>
                    </w:r>
                  </w:p>
                </w:tc>
              </w:tr>
            </w:tbl>
            <w:p w:rsidR="00615C44" w:rsidRDefault="00EC65F2">
              <w:pPr>
                <w:snapToGrid w:val="0"/>
                <w:ind w:right="2"/>
                <w:jc w:val="both"/>
                <w:rPr>
                  <w:sz w:val="10"/>
                  <w:szCs w:val="10"/>
                </w:rPr>
              </w:pPr>
              <w:r>
                <w:rPr>
                  <w:rFonts w:cs="Tahoma"/>
                  <w:position w:val="24"/>
                  <w:szCs w:val="24"/>
                </w:rPr>
                <w:t>202  m .......................................... d.</w:t>
              </w:r>
              <w:r>
                <w:rPr>
                  <w:rFonts w:cs="Tahoma"/>
                  <w:position w:val="24"/>
                  <w:szCs w:val="24"/>
                </w:rPr>
                <w:tab/>
              </w:r>
              <w:r>
                <w:rPr>
                  <w:rFonts w:cs="Tahoma"/>
                  <w:position w:val="24"/>
                  <w:szCs w:val="24"/>
                </w:rPr>
                <w:tab/>
                <w:t xml:space="preserve">202  m. ........................................ </w:t>
              </w:r>
            </w:p>
            <w:p w:rsidR="00615C44" w:rsidRDefault="00967403">
              <w:pPr>
                <w:ind w:left="4678"/>
              </w:pPr>
            </w:p>
          </w:sdtContent>
        </w:sdt>
      </w:sdtContent>
    </w:sdt>
    <w:sdt>
      <w:sdtPr>
        <w:alias w:val="4 pr."/>
        <w:tag w:val="part_68dabe6f31e04ebca0fb8e58fea6cdeb"/>
        <w:id w:val="-2069497637"/>
        <w:lock w:val="sdtLocked"/>
        <w:placeholder>
          <w:docPart w:val="DefaultPlaceholder_-1854013440"/>
        </w:placeholder>
      </w:sdtPr>
      <w:sdtEndPr/>
      <w:sdtContent>
        <w:p w:rsidR="00EC65F2" w:rsidRDefault="00EC65F2">
          <w:pPr>
            <w:ind w:left="4678"/>
            <w:sectPr w:rsidR="00EC65F2" w:rsidSect="00C416FF">
              <w:pgSz w:w="11906" w:h="16838" w:code="9"/>
              <w:pgMar w:top="851" w:right="567" w:bottom="1134" w:left="1701" w:header="454" w:footer="567" w:gutter="0"/>
              <w:pgNumType w:start="1"/>
              <w:cols w:space="1296"/>
              <w:titlePg/>
              <w:docGrid w:linePitch="360"/>
            </w:sectPr>
          </w:pPr>
        </w:p>
        <w:p w:rsidR="00615C44" w:rsidRDefault="00EC65F2">
          <w:pPr>
            <w:ind w:left="4678"/>
            <w:rPr>
              <w:szCs w:val="24"/>
            </w:rPr>
          </w:pPr>
          <w:r>
            <w:rPr>
              <w:szCs w:val="24"/>
            </w:rPr>
            <w:lastRenderedPageBreak/>
            <w:t>Radviliškio rajono savivaldybės kūno kultūros ir</w:t>
          </w:r>
        </w:p>
        <w:p w:rsidR="00615C44" w:rsidRDefault="00EC65F2">
          <w:pPr>
            <w:tabs>
              <w:tab w:val="left" w:pos="5775"/>
            </w:tabs>
            <w:ind w:left="4665"/>
            <w:rPr>
              <w:szCs w:val="24"/>
            </w:rPr>
          </w:pPr>
          <w:r>
            <w:rPr>
              <w:szCs w:val="24"/>
            </w:rPr>
            <w:t>sporto programų, projektų dalinio finansavimo</w:t>
          </w:r>
        </w:p>
        <w:p w:rsidR="00615C44" w:rsidRDefault="00EC65F2">
          <w:pPr>
            <w:tabs>
              <w:tab w:val="left" w:pos="5775"/>
            </w:tabs>
            <w:ind w:left="4665"/>
            <w:rPr>
              <w:b/>
              <w:szCs w:val="24"/>
            </w:rPr>
          </w:pPr>
          <w:r>
            <w:rPr>
              <w:szCs w:val="24"/>
            </w:rPr>
            <w:t>tvarkos aprašo 4 priedas</w:t>
          </w:r>
        </w:p>
        <w:p w:rsidR="00615C44" w:rsidRDefault="00615C44">
          <w:pPr>
            <w:widowControl w:val="0"/>
            <w:suppressAutoHyphens/>
            <w:jc w:val="both"/>
            <w:rPr>
              <w:rFonts w:eastAsia="Calibri"/>
              <w:b/>
              <w:bCs/>
              <w:kern w:val="1"/>
              <w:szCs w:val="24"/>
            </w:rPr>
          </w:pPr>
        </w:p>
        <w:p w:rsidR="00615C44" w:rsidRDefault="00615C44">
          <w:pPr>
            <w:rPr>
              <w:sz w:val="10"/>
              <w:szCs w:val="10"/>
            </w:rPr>
          </w:pPr>
        </w:p>
        <w:p w:rsidR="00615C44" w:rsidRDefault="00615C44">
          <w:pPr>
            <w:widowControl w:val="0"/>
            <w:suppressAutoHyphens/>
            <w:jc w:val="center"/>
            <w:rPr>
              <w:rFonts w:eastAsia="Calibri"/>
              <w:b/>
              <w:bCs/>
              <w:kern w:val="1"/>
              <w:szCs w:val="24"/>
            </w:rPr>
          </w:pPr>
        </w:p>
        <w:p w:rsidR="00615C44" w:rsidRDefault="00EC65F2">
          <w:pPr>
            <w:widowControl w:val="0"/>
            <w:suppressAutoHyphens/>
            <w:jc w:val="center"/>
            <w:rPr>
              <w:rFonts w:eastAsia="Calibri"/>
              <w:b/>
              <w:bCs/>
              <w:kern w:val="1"/>
              <w:szCs w:val="24"/>
            </w:rPr>
          </w:pPr>
          <w:r>
            <w:rPr>
              <w:rFonts w:eastAsia="Calibri"/>
              <w:b/>
              <w:bCs/>
              <w:kern w:val="1"/>
              <w:szCs w:val="24"/>
            </w:rPr>
            <w:t>SPORTO PROGRAMOS DALINIO FINANSAVIMO VEIKLOS ATASKAITA</w:t>
          </w:r>
        </w:p>
        <w:p w:rsidR="00615C44" w:rsidRDefault="00615C44">
          <w:pPr>
            <w:widowControl w:val="0"/>
            <w:suppressAutoHyphens/>
            <w:jc w:val="both"/>
            <w:rPr>
              <w:rFonts w:eastAsia="Calibri"/>
              <w:bCs/>
              <w:kern w:val="1"/>
              <w:szCs w:val="24"/>
            </w:rPr>
          </w:pPr>
        </w:p>
        <w:p w:rsidR="00615C44" w:rsidRDefault="00615C44">
          <w:pPr>
            <w:widowControl w:val="0"/>
            <w:pBdr>
              <w:bottom w:val="single" w:sz="4" w:space="1" w:color="auto"/>
            </w:pBdr>
            <w:suppressAutoHyphens/>
            <w:jc w:val="both"/>
            <w:rPr>
              <w:rFonts w:eastAsia="Calibri"/>
              <w:bCs/>
              <w:kern w:val="1"/>
              <w:szCs w:val="24"/>
            </w:rPr>
          </w:pPr>
        </w:p>
        <w:p w:rsidR="00615C44" w:rsidRDefault="00EC65F2">
          <w:pPr>
            <w:widowControl w:val="0"/>
            <w:suppressAutoHyphens/>
            <w:jc w:val="center"/>
            <w:rPr>
              <w:rFonts w:eastAsia="Calibri"/>
              <w:bCs/>
              <w:kern w:val="1"/>
              <w:sz w:val="20"/>
            </w:rPr>
          </w:pPr>
          <w:r>
            <w:rPr>
              <w:rFonts w:eastAsia="Calibri"/>
              <w:bCs/>
              <w:kern w:val="1"/>
              <w:sz w:val="20"/>
            </w:rPr>
            <w:t>(Sporto klubo pavadinimas)</w:t>
          </w:r>
        </w:p>
        <w:p w:rsidR="00615C44" w:rsidRDefault="00615C44">
          <w:pPr>
            <w:widowControl w:val="0"/>
            <w:suppressAutoHyphens/>
            <w:jc w:val="both"/>
            <w:rPr>
              <w:rFonts w:eastAsia="Lucida Sans Unicode" w:cs="Tahoma"/>
              <w:bCs/>
              <w:kern w:val="1"/>
              <w:szCs w:val="24"/>
            </w:rPr>
          </w:pPr>
        </w:p>
        <w:sdt>
          <w:sdtPr>
            <w:alias w:val="4 pr. 1 p."/>
            <w:tag w:val="part_c78e44125df44702802f63d93d54c4c0"/>
            <w:id w:val="488603553"/>
            <w:lock w:val="sdtLocked"/>
          </w:sdtPr>
          <w:sdtEndPr/>
          <w:sdtContent>
            <w:p w:rsidR="00615C44" w:rsidRDefault="00967403">
              <w:pPr>
                <w:widowControl w:val="0"/>
                <w:suppressAutoHyphens/>
                <w:jc w:val="both"/>
                <w:rPr>
                  <w:rFonts w:eastAsia="Lucida Sans Unicode" w:cs="Tahoma"/>
                  <w:bCs/>
                  <w:kern w:val="1"/>
                  <w:szCs w:val="24"/>
                </w:rPr>
              </w:pPr>
              <w:sdt>
                <w:sdtPr>
                  <w:alias w:val="Numeris"/>
                  <w:tag w:val="nr_c78e44125df44702802f63d93d54c4c0"/>
                  <w:id w:val="-263389373"/>
                  <w:lock w:val="sdtLocked"/>
                </w:sdtPr>
                <w:sdtEndPr/>
                <w:sdtContent>
                  <w:r w:rsidR="00EC65F2">
                    <w:rPr>
                      <w:rFonts w:eastAsia="Lucida Sans Unicode" w:cs="Tahoma"/>
                      <w:b/>
                      <w:bCs/>
                      <w:kern w:val="1"/>
                      <w:szCs w:val="24"/>
                    </w:rPr>
                    <w:t>1</w:t>
                  </w:r>
                </w:sdtContent>
              </w:sdt>
              <w:r w:rsidR="00EC65F2">
                <w:rPr>
                  <w:rFonts w:eastAsia="Lucida Sans Unicode" w:cs="Tahoma"/>
                  <w:b/>
                  <w:bCs/>
                  <w:kern w:val="1"/>
                  <w:szCs w:val="24"/>
                </w:rPr>
                <w:t>. Įvykdytos Sporto programos pavadinimas: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615C44">
                <w:tc>
                  <w:tcPr>
                    <w:tcW w:w="9628" w:type="dxa"/>
                  </w:tcPr>
                  <w:p w:rsidR="00615C44" w:rsidRDefault="00615C44">
                    <w:pPr>
                      <w:widowControl w:val="0"/>
                      <w:suppressAutoHyphens/>
                      <w:ind w:firstLine="851"/>
                      <w:jc w:val="both"/>
                      <w:rPr>
                        <w:rFonts w:eastAsia="Lucida Sans Unicode" w:cs="Tahoma"/>
                        <w:bCs/>
                        <w:kern w:val="1"/>
                        <w:sz w:val="22"/>
                        <w:szCs w:val="24"/>
                      </w:rPr>
                    </w:pPr>
                  </w:p>
                </w:tc>
              </w:tr>
            </w:tbl>
            <w:p w:rsidR="00615C44" w:rsidRDefault="00967403">
              <w:pPr>
                <w:widowControl w:val="0"/>
                <w:suppressAutoHyphens/>
                <w:jc w:val="both"/>
                <w:rPr>
                  <w:rFonts w:eastAsia="Lucida Sans Unicode" w:cs="Tahoma"/>
                  <w:bCs/>
                  <w:kern w:val="1"/>
                  <w:szCs w:val="24"/>
                </w:rPr>
              </w:pPr>
            </w:p>
          </w:sdtContent>
        </w:sdt>
        <w:sdt>
          <w:sdtPr>
            <w:alias w:val="4 pr. 2 p."/>
            <w:tag w:val="part_d55b54f0cf74447d85c8cb31e69256c7"/>
            <w:id w:val="912437239"/>
            <w:lock w:val="sdtLocked"/>
          </w:sdtPr>
          <w:sdtEndPr/>
          <w:sdtContent>
            <w:p w:rsidR="00615C44" w:rsidRDefault="00967403">
              <w:pPr>
                <w:widowControl w:val="0"/>
                <w:suppressAutoHyphens/>
                <w:jc w:val="both"/>
                <w:rPr>
                  <w:rFonts w:eastAsia="Lucida Sans Unicode" w:cs="Tahoma"/>
                  <w:b/>
                  <w:bCs/>
                  <w:kern w:val="1"/>
                  <w:szCs w:val="24"/>
                </w:rPr>
              </w:pPr>
              <w:sdt>
                <w:sdtPr>
                  <w:alias w:val="Numeris"/>
                  <w:tag w:val="nr_d55b54f0cf74447d85c8cb31e69256c7"/>
                  <w:id w:val="-1641881611"/>
                  <w:lock w:val="sdtLocked"/>
                </w:sdtPr>
                <w:sdtEndPr/>
                <w:sdtContent>
                  <w:r w:rsidR="00EC65F2">
                    <w:rPr>
                      <w:rFonts w:eastAsia="Lucida Sans Unicode" w:cs="Tahoma"/>
                      <w:b/>
                      <w:bCs/>
                      <w:kern w:val="1"/>
                      <w:szCs w:val="24"/>
                    </w:rPr>
                    <w:t>2</w:t>
                  </w:r>
                </w:sdtContent>
              </w:sdt>
              <w:r w:rsidR="00EC65F2">
                <w:rPr>
                  <w:rFonts w:eastAsia="Lucida Sans Unicode" w:cs="Tahoma"/>
                  <w:b/>
                  <w:bCs/>
                  <w:kern w:val="1"/>
                  <w:szCs w:val="24"/>
                </w:rPr>
                <w:t>. Įvykdytos Sporto programos aprašymas: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615C44">
                <w:tc>
                  <w:tcPr>
                    <w:tcW w:w="9628" w:type="dxa"/>
                  </w:tcPr>
                  <w:p w:rsidR="00615C44" w:rsidRDefault="00615C44">
                    <w:pPr>
                      <w:widowControl w:val="0"/>
                      <w:suppressAutoHyphens/>
                      <w:ind w:firstLine="851"/>
                      <w:jc w:val="both"/>
                      <w:rPr>
                        <w:rFonts w:eastAsia="Calibri" w:cs="Tahoma"/>
                        <w:b/>
                        <w:bCs/>
                        <w:kern w:val="1"/>
                        <w:sz w:val="22"/>
                        <w:szCs w:val="24"/>
                      </w:rPr>
                    </w:pPr>
                  </w:p>
                </w:tc>
              </w:tr>
            </w:tbl>
            <w:p w:rsidR="00615C44" w:rsidRDefault="00967403">
              <w:pPr>
                <w:widowControl w:val="0"/>
                <w:suppressAutoHyphens/>
                <w:jc w:val="both"/>
                <w:rPr>
                  <w:rFonts w:cs="Tahoma"/>
                  <w:b/>
                  <w:bCs/>
                  <w:kern w:val="1"/>
                  <w:szCs w:val="24"/>
                </w:rPr>
              </w:pPr>
            </w:p>
          </w:sdtContent>
        </w:sdt>
        <w:sdt>
          <w:sdtPr>
            <w:alias w:val="4 pr. 3 p."/>
            <w:tag w:val="part_bf26bfc947724aa8ab66499fab89e6f8"/>
            <w:id w:val="405739350"/>
            <w:lock w:val="sdtLocked"/>
          </w:sdtPr>
          <w:sdtEndPr/>
          <w:sdtContent>
            <w:p w:rsidR="00615C44" w:rsidRDefault="00967403">
              <w:pPr>
                <w:widowControl w:val="0"/>
                <w:suppressAutoHyphens/>
                <w:jc w:val="both"/>
                <w:rPr>
                  <w:rFonts w:cs="Tahoma"/>
                  <w:b/>
                  <w:bCs/>
                  <w:kern w:val="1"/>
                  <w:szCs w:val="24"/>
                </w:rPr>
              </w:pPr>
              <w:sdt>
                <w:sdtPr>
                  <w:alias w:val="Numeris"/>
                  <w:tag w:val="nr_bf26bfc947724aa8ab66499fab89e6f8"/>
                  <w:id w:val="172920929"/>
                  <w:lock w:val="sdtLocked"/>
                </w:sdtPr>
                <w:sdtEndPr/>
                <w:sdtContent>
                  <w:r w:rsidR="00EC65F2">
                    <w:rPr>
                      <w:rFonts w:cs="Tahoma"/>
                      <w:b/>
                      <w:bCs/>
                      <w:kern w:val="1"/>
                      <w:szCs w:val="24"/>
                    </w:rPr>
                    <w:t>3</w:t>
                  </w:r>
                </w:sdtContent>
              </w:sdt>
              <w:r w:rsidR="00EC65F2">
                <w:rPr>
                  <w:rFonts w:cs="Tahoma"/>
                  <w:b/>
                  <w:bCs/>
                  <w:kern w:val="1"/>
                  <w:szCs w:val="24"/>
                </w:rPr>
                <w:t>. Pasiektų rezultatų apibūdinimas:</w:t>
              </w:r>
            </w:p>
            <w:sdt>
              <w:sdtPr>
                <w:alias w:val="4 pr. 3.1 pp."/>
                <w:tag w:val="part_c09a59d2e54e40e1b7f28b5cbdec4b9d"/>
                <w:id w:val="-1060552783"/>
                <w:lock w:val="sdtLocked"/>
              </w:sdtPr>
              <w:sdtEndPr/>
              <w:sdtContent>
                <w:p w:rsidR="00615C44" w:rsidRDefault="00967403">
                  <w:pPr>
                    <w:widowControl w:val="0"/>
                    <w:suppressAutoHyphens/>
                    <w:jc w:val="both"/>
                    <w:rPr>
                      <w:rFonts w:eastAsia="Lucida Sans Unicode" w:cs="Tahoma"/>
                      <w:kern w:val="1"/>
                      <w:szCs w:val="24"/>
                    </w:rPr>
                  </w:pPr>
                  <w:sdt>
                    <w:sdtPr>
                      <w:alias w:val="Numeris"/>
                      <w:tag w:val="nr_c09a59d2e54e40e1b7f28b5cbdec4b9d"/>
                      <w:id w:val="984664002"/>
                      <w:lock w:val="sdtLocked"/>
                    </w:sdtPr>
                    <w:sdtEndPr/>
                    <w:sdtContent>
                      <w:r w:rsidR="00EC65F2">
                        <w:rPr>
                          <w:rFonts w:cs="Tahoma"/>
                          <w:b/>
                          <w:bCs/>
                          <w:kern w:val="1"/>
                          <w:szCs w:val="24"/>
                        </w:rPr>
                        <w:t>3.1</w:t>
                      </w:r>
                    </w:sdtContent>
                  </w:sdt>
                  <w:r w:rsidR="00EC65F2">
                    <w:rPr>
                      <w:rFonts w:cs="Tahoma"/>
                      <w:b/>
                      <w:bCs/>
                      <w:kern w:val="1"/>
                      <w:szCs w:val="24"/>
                    </w:rPr>
                    <w:t>. Koks tikslas pasiektas: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615C44">
                    <w:tc>
                      <w:tcPr>
                        <w:tcW w:w="9628" w:type="dxa"/>
                      </w:tcPr>
                      <w:p w:rsidR="00615C44" w:rsidRDefault="00615C44">
                        <w:pPr>
                          <w:widowControl w:val="0"/>
                          <w:suppressAutoHyphens/>
                          <w:ind w:firstLine="851"/>
                          <w:jc w:val="both"/>
                          <w:rPr>
                            <w:rFonts w:eastAsia="Lucida Sans Unicode" w:cs="Tahoma"/>
                            <w:kern w:val="1"/>
                            <w:sz w:val="22"/>
                            <w:szCs w:val="24"/>
                          </w:rPr>
                        </w:pPr>
                      </w:p>
                    </w:tc>
                  </w:tr>
                </w:tbl>
                <w:p w:rsidR="00615C44" w:rsidRDefault="00967403">
                  <w:pPr>
                    <w:widowControl w:val="0"/>
                    <w:suppressAutoHyphens/>
                    <w:jc w:val="both"/>
                    <w:rPr>
                      <w:rFonts w:cs="Tahoma"/>
                      <w:b/>
                      <w:bCs/>
                      <w:kern w:val="1"/>
                      <w:szCs w:val="24"/>
                    </w:rPr>
                  </w:pPr>
                </w:p>
              </w:sdtContent>
            </w:sdt>
            <w:sdt>
              <w:sdtPr>
                <w:alias w:val="4 pr. 3.2 pp."/>
                <w:tag w:val="part_807f2165e3b947b996c9ced1d2c95470"/>
                <w:id w:val="100690401"/>
                <w:lock w:val="sdtLocked"/>
              </w:sdtPr>
              <w:sdtEndPr/>
              <w:sdtContent>
                <w:p w:rsidR="00615C44" w:rsidRDefault="00967403">
                  <w:pPr>
                    <w:widowControl w:val="0"/>
                    <w:suppressAutoHyphens/>
                    <w:jc w:val="both"/>
                    <w:rPr>
                      <w:rFonts w:cs="Tahoma"/>
                      <w:b/>
                      <w:bCs/>
                      <w:kern w:val="1"/>
                      <w:szCs w:val="24"/>
                    </w:rPr>
                  </w:pPr>
                  <w:sdt>
                    <w:sdtPr>
                      <w:alias w:val="Numeris"/>
                      <w:tag w:val="nr_807f2165e3b947b996c9ced1d2c95470"/>
                      <w:id w:val="-1223759997"/>
                      <w:lock w:val="sdtLocked"/>
                    </w:sdtPr>
                    <w:sdtEndPr/>
                    <w:sdtContent>
                      <w:r w:rsidR="00EC65F2">
                        <w:rPr>
                          <w:rFonts w:cs="Tahoma"/>
                          <w:b/>
                          <w:bCs/>
                          <w:kern w:val="1"/>
                          <w:szCs w:val="24"/>
                        </w:rPr>
                        <w:t>3.2</w:t>
                      </w:r>
                    </w:sdtContent>
                  </w:sdt>
                  <w:r w:rsidR="00EC65F2">
                    <w:rPr>
                      <w:rFonts w:cs="Tahoma"/>
                      <w:b/>
                      <w:bCs/>
                      <w:kern w:val="1"/>
                      <w:szCs w:val="24"/>
                    </w:rPr>
                    <w:t>. Kokie uždaviniai įgyvendinti: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615C44">
                    <w:tc>
                      <w:tcPr>
                        <w:tcW w:w="9628" w:type="dxa"/>
                      </w:tcPr>
                      <w:p w:rsidR="00615C44" w:rsidRDefault="00615C44">
                        <w:pPr>
                          <w:widowControl w:val="0"/>
                          <w:suppressAutoHyphens/>
                          <w:ind w:firstLine="851"/>
                          <w:jc w:val="both"/>
                          <w:rPr>
                            <w:rFonts w:eastAsia="Calibri" w:cs="Tahoma"/>
                            <w:bCs/>
                            <w:kern w:val="1"/>
                            <w:sz w:val="22"/>
                            <w:szCs w:val="24"/>
                          </w:rPr>
                        </w:pPr>
                      </w:p>
                    </w:tc>
                  </w:tr>
                </w:tbl>
                <w:p w:rsidR="00615C44" w:rsidRDefault="00967403">
                  <w:pPr>
                    <w:widowControl w:val="0"/>
                    <w:suppressAutoHyphens/>
                    <w:jc w:val="both"/>
                    <w:rPr>
                      <w:rFonts w:cs="Tahoma"/>
                      <w:bCs/>
                      <w:kern w:val="1"/>
                      <w:szCs w:val="24"/>
                    </w:rPr>
                  </w:pPr>
                </w:p>
              </w:sdtContent>
            </w:sdt>
            <w:sdt>
              <w:sdtPr>
                <w:alias w:val="4 pr. 3.3 pp."/>
                <w:tag w:val="part_cd1451d6b6c24afe802dfb0fde536d1f"/>
                <w:id w:val="-381089132"/>
                <w:lock w:val="sdtLocked"/>
              </w:sdtPr>
              <w:sdtEndPr/>
              <w:sdtContent>
                <w:p w:rsidR="00615C44" w:rsidRDefault="00967403">
                  <w:pPr>
                    <w:widowControl w:val="0"/>
                    <w:suppressAutoHyphens/>
                    <w:jc w:val="both"/>
                    <w:rPr>
                      <w:rFonts w:cs="Tahoma"/>
                      <w:b/>
                      <w:bCs/>
                      <w:kern w:val="1"/>
                      <w:szCs w:val="24"/>
                    </w:rPr>
                  </w:pPr>
                  <w:sdt>
                    <w:sdtPr>
                      <w:alias w:val="Numeris"/>
                      <w:tag w:val="nr_cd1451d6b6c24afe802dfb0fde536d1f"/>
                      <w:id w:val="696890476"/>
                      <w:lock w:val="sdtLocked"/>
                    </w:sdtPr>
                    <w:sdtEndPr/>
                    <w:sdtContent>
                      <w:r w:rsidR="00EC65F2">
                        <w:rPr>
                          <w:rFonts w:cs="Tahoma"/>
                          <w:b/>
                          <w:bCs/>
                          <w:kern w:val="1"/>
                          <w:szCs w:val="24"/>
                        </w:rPr>
                        <w:t>3.3</w:t>
                      </w:r>
                    </w:sdtContent>
                  </w:sdt>
                  <w:r w:rsidR="00EC65F2">
                    <w:rPr>
                      <w:rFonts w:cs="Tahoma"/>
                      <w:b/>
                      <w:bCs/>
                      <w:kern w:val="1"/>
                      <w:szCs w:val="24"/>
                    </w:rPr>
                    <w:t>. Dalyvių, personalo ir žiūrovų dalyvavusių projekte, skaičius:</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969"/>
                    <w:gridCol w:w="1559"/>
                    <w:gridCol w:w="1450"/>
                    <w:gridCol w:w="1385"/>
                  </w:tblGrid>
                  <w:tr w:rsidR="00615C44">
                    <w:tc>
                      <w:tcPr>
                        <w:tcW w:w="704" w:type="dxa"/>
                      </w:tcPr>
                      <w:p w:rsidR="00615C44" w:rsidRDefault="00EC65F2">
                        <w:pPr>
                          <w:widowControl w:val="0"/>
                          <w:suppressAutoHyphens/>
                          <w:jc w:val="center"/>
                          <w:rPr>
                            <w:rFonts w:eastAsia="Calibri"/>
                            <w:b/>
                            <w:bCs/>
                            <w:kern w:val="1"/>
                            <w:szCs w:val="28"/>
                          </w:rPr>
                        </w:pPr>
                        <w:r>
                          <w:rPr>
                            <w:rFonts w:eastAsia="Calibri"/>
                            <w:b/>
                            <w:bCs/>
                            <w:kern w:val="1"/>
                            <w:szCs w:val="28"/>
                          </w:rPr>
                          <w:t>Eil. Nr.</w:t>
                        </w:r>
                      </w:p>
                    </w:tc>
                    <w:tc>
                      <w:tcPr>
                        <w:tcW w:w="3969" w:type="dxa"/>
                      </w:tcPr>
                      <w:p w:rsidR="00615C44" w:rsidRDefault="00EC65F2">
                        <w:pPr>
                          <w:widowControl w:val="0"/>
                          <w:suppressAutoHyphens/>
                          <w:ind w:hanging="73"/>
                          <w:jc w:val="center"/>
                          <w:rPr>
                            <w:rFonts w:ascii="Calibri" w:eastAsia="Calibri" w:hAnsi="Calibri"/>
                            <w:b/>
                            <w:bCs/>
                            <w:kern w:val="1"/>
                            <w:sz w:val="22"/>
                            <w:szCs w:val="28"/>
                          </w:rPr>
                        </w:pPr>
                        <w:r>
                          <w:rPr>
                            <w:rFonts w:eastAsia="Calibri"/>
                            <w:b/>
                            <w:bCs/>
                            <w:kern w:val="1"/>
                            <w:szCs w:val="28"/>
                          </w:rPr>
                          <w:t>Savivaldybė / miestas (valstybė)</w:t>
                        </w:r>
                      </w:p>
                    </w:tc>
                    <w:tc>
                      <w:tcPr>
                        <w:tcW w:w="1559" w:type="dxa"/>
                      </w:tcPr>
                      <w:p w:rsidR="00615C44" w:rsidRDefault="00EC65F2">
                        <w:pPr>
                          <w:widowControl w:val="0"/>
                          <w:suppressAutoHyphens/>
                          <w:ind w:hanging="73"/>
                          <w:jc w:val="center"/>
                          <w:rPr>
                            <w:rFonts w:eastAsia="Calibri"/>
                            <w:b/>
                            <w:bCs/>
                            <w:kern w:val="1"/>
                            <w:szCs w:val="28"/>
                          </w:rPr>
                        </w:pPr>
                        <w:r>
                          <w:rPr>
                            <w:rFonts w:eastAsia="Calibri"/>
                            <w:b/>
                            <w:bCs/>
                            <w:kern w:val="1"/>
                            <w:szCs w:val="28"/>
                          </w:rPr>
                          <w:t>Dalyvių skaičius</w:t>
                        </w:r>
                      </w:p>
                    </w:tc>
                    <w:tc>
                      <w:tcPr>
                        <w:tcW w:w="1450" w:type="dxa"/>
                      </w:tcPr>
                      <w:p w:rsidR="00615C44" w:rsidRDefault="00EC65F2">
                        <w:pPr>
                          <w:widowControl w:val="0"/>
                          <w:suppressAutoHyphens/>
                          <w:ind w:hanging="73"/>
                          <w:jc w:val="center"/>
                          <w:rPr>
                            <w:rFonts w:eastAsia="Calibri"/>
                            <w:b/>
                            <w:bCs/>
                            <w:kern w:val="1"/>
                            <w:sz w:val="22"/>
                            <w:szCs w:val="28"/>
                          </w:rPr>
                        </w:pPr>
                        <w:r>
                          <w:rPr>
                            <w:rFonts w:eastAsia="Calibri"/>
                            <w:b/>
                            <w:bCs/>
                            <w:kern w:val="1"/>
                            <w:sz w:val="22"/>
                            <w:szCs w:val="28"/>
                          </w:rPr>
                          <w:t>Personalo skaičius</w:t>
                        </w:r>
                      </w:p>
                    </w:tc>
                    <w:tc>
                      <w:tcPr>
                        <w:tcW w:w="1385" w:type="dxa"/>
                      </w:tcPr>
                      <w:p w:rsidR="00615C44" w:rsidRDefault="00EC65F2">
                        <w:pPr>
                          <w:widowControl w:val="0"/>
                          <w:suppressAutoHyphens/>
                          <w:ind w:hanging="73"/>
                          <w:jc w:val="center"/>
                          <w:rPr>
                            <w:rFonts w:eastAsia="Calibri"/>
                            <w:b/>
                            <w:bCs/>
                            <w:kern w:val="1"/>
                            <w:szCs w:val="28"/>
                          </w:rPr>
                        </w:pPr>
                        <w:r>
                          <w:rPr>
                            <w:rFonts w:eastAsia="Calibri"/>
                            <w:b/>
                            <w:bCs/>
                            <w:kern w:val="1"/>
                            <w:szCs w:val="28"/>
                          </w:rPr>
                          <w:t>Žiūrovų skaičius</w:t>
                        </w:r>
                      </w:p>
                    </w:tc>
                  </w:tr>
                  <w:tr w:rsidR="00615C44">
                    <w:tc>
                      <w:tcPr>
                        <w:tcW w:w="704" w:type="dxa"/>
                      </w:tcPr>
                      <w:p w:rsidR="00615C44" w:rsidRDefault="00EC65F2">
                        <w:pPr>
                          <w:widowControl w:val="0"/>
                          <w:suppressAutoHyphens/>
                          <w:jc w:val="center"/>
                          <w:rPr>
                            <w:rFonts w:eastAsia="Calibri"/>
                            <w:kern w:val="1"/>
                            <w:szCs w:val="28"/>
                          </w:rPr>
                        </w:pPr>
                        <w:r>
                          <w:rPr>
                            <w:rFonts w:eastAsia="Calibri"/>
                            <w:kern w:val="1"/>
                            <w:szCs w:val="28"/>
                          </w:rPr>
                          <w:t>1.</w:t>
                        </w:r>
                      </w:p>
                    </w:tc>
                    <w:tc>
                      <w:tcPr>
                        <w:tcW w:w="3969" w:type="dxa"/>
                      </w:tcPr>
                      <w:p w:rsidR="00615C44" w:rsidRDefault="00EC65F2">
                        <w:pPr>
                          <w:widowControl w:val="0"/>
                          <w:suppressAutoHyphens/>
                          <w:ind w:hanging="73"/>
                          <w:jc w:val="both"/>
                          <w:rPr>
                            <w:rFonts w:eastAsia="Calibri"/>
                            <w:kern w:val="1"/>
                            <w:sz w:val="22"/>
                            <w:szCs w:val="28"/>
                          </w:rPr>
                        </w:pPr>
                        <w:r>
                          <w:rPr>
                            <w:rFonts w:eastAsia="Calibri"/>
                            <w:kern w:val="1"/>
                            <w:szCs w:val="28"/>
                          </w:rPr>
                          <w:t>Radviliškio r. sav.</w:t>
                        </w:r>
                      </w:p>
                    </w:tc>
                    <w:tc>
                      <w:tcPr>
                        <w:tcW w:w="1559" w:type="dxa"/>
                      </w:tcPr>
                      <w:p w:rsidR="00615C44" w:rsidRDefault="00615C44">
                        <w:pPr>
                          <w:widowControl w:val="0"/>
                          <w:suppressAutoHyphens/>
                          <w:ind w:hanging="73"/>
                          <w:jc w:val="center"/>
                          <w:rPr>
                            <w:rFonts w:eastAsia="Calibri"/>
                            <w:kern w:val="1"/>
                            <w:szCs w:val="28"/>
                          </w:rPr>
                        </w:pPr>
                      </w:p>
                    </w:tc>
                    <w:tc>
                      <w:tcPr>
                        <w:tcW w:w="1450" w:type="dxa"/>
                      </w:tcPr>
                      <w:p w:rsidR="00615C44" w:rsidRDefault="00615C44">
                        <w:pPr>
                          <w:widowControl w:val="0"/>
                          <w:suppressAutoHyphens/>
                          <w:ind w:hanging="73"/>
                          <w:jc w:val="center"/>
                          <w:rPr>
                            <w:rFonts w:eastAsia="Calibri"/>
                            <w:kern w:val="1"/>
                            <w:sz w:val="22"/>
                            <w:szCs w:val="28"/>
                          </w:rPr>
                        </w:pPr>
                      </w:p>
                    </w:tc>
                    <w:tc>
                      <w:tcPr>
                        <w:tcW w:w="1385" w:type="dxa"/>
                      </w:tcPr>
                      <w:p w:rsidR="00615C44" w:rsidRDefault="00615C44">
                        <w:pPr>
                          <w:widowControl w:val="0"/>
                          <w:suppressAutoHyphens/>
                          <w:ind w:hanging="73"/>
                          <w:jc w:val="center"/>
                          <w:rPr>
                            <w:rFonts w:eastAsia="Calibri"/>
                            <w:kern w:val="1"/>
                            <w:szCs w:val="28"/>
                          </w:rPr>
                        </w:pPr>
                      </w:p>
                    </w:tc>
                  </w:tr>
                  <w:tr w:rsidR="00615C44">
                    <w:tc>
                      <w:tcPr>
                        <w:tcW w:w="704" w:type="dxa"/>
                      </w:tcPr>
                      <w:p w:rsidR="00615C44" w:rsidRDefault="00EC65F2">
                        <w:pPr>
                          <w:widowControl w:val="0"/>
                          <w:suppressAutoHyphens/>
                          <w:jc w:val="center"/>
                          <w:rPr>
                            <w:rFonts w:eastAsia="Calibri"/>
                            <w:kern w:val="1"/>
                            <w:szCs w:val="28"/>
                          </w:rPr>
                        </w:pPr>
                        <w:r>
                          <w:rPr>
                            <w:rFonts w:eastAsia="Calibri"/>
                            <w:kern w:val="1"/>
                            <w:szCs w:val="28"/>
                          </w:rPr>
                          <w:t>2.</w:t>
                        </w:r>
                      </w:p>
                    </w:tc>
                    <w:tc>
                      <w:tcPr>
                        <w:tcW w:w="3969" w:type="dxa"/>
                      </w:tcPr>
                      <w:p w:rsidR="00615C44" w:rsidRDefault="00EC65F2">
                        <w:pPr>
                          <w:widowControl w:val="0"/>
                          <w:suppressAutoHyphens/>
                          <w:ind w:hanging="73"/>
                          <w:jc w:val="both"/>
                          <w:rPr>
                            <w:rFonts w:eastAsia="Calibri"/>
                            <w:kern w:val="1"/>
                            <w:sz w:val="22"/>
                            <w:szCs w:val="28"/>
                          </w:rPr>
                        </w:pPr>
                        <w:r>
                          <w:rPr>
                            <w:rFonts w:eastAsia="Calibri"/>
                            <w:kern w:val="1"/>
                            <w:sz w:val="22"/>
                            <w:szCs w:val="28"/>
                          </w:rPr>
                          <w:t>...kiti...</w:t>
                        </w:r>
                      </w:p>
                    </w:tc>
                    <w:tc>
                      <w:tcPr>
                        <w:tcW w:w="1559" w:type="dxa"/>
                      </w:tcPr>
                      <w:p w:rsidR="00615C44" w:rsidRDefault="00615C44">
                        <w:pPr>
                          <w:widowControl w:val="0"/>
                          <w:suppressAutoHyphens/>
                          <w:ind w:hanging="73"/>
                          <w:jc w:val="center"/>
                          <w:rPr>
                            <w:rFonts w:eastAsia="Calibri"/>
                            <w:kern w:val="1"/>
                            <w:szCs w:val="28"/>
                          </w:rPr>
                        </w:pPr>
                      </w:p>
                    </w:tc>
                    <w:tc>
                      <w:tcPr>
                        <w:tcW w:w="1450" w:type="dxa"/>
                      </w:tcPr>
                      <w:p w:rsidR="00615C44" w:rsidRDefault="00615C44">
                        <w:pPr>
                          <w:widowControl w:val="0"/>
                          <w:suppressAutoHyphens/>
                          <w:ind w:hanging="73"/>
                          <w:jc w:val="center"/>
                          <w:rPr>
                            <w:rFonts w:eastAsia="Calibri"/>
                            <w:kern w:val="1"/>
                            <w:sz w:val="22"/>
                            <w:szCs w:val="28"/>
                          </w:rPr>
                        </w:pPr>
                      </w:p>
                    </w:tc>
                    <w:tc>
                      <w:tcPr>
                        <w:tcW w:w="1385" w:type="dxa"/>
                      </w:tcPr>
                      <w:p w:rsidR="00615C44" w:rsidRDefault="00615C44">
                        <w:pPr>
                          <w:widowControl w:val="0"/>
                          <w:suppressAutoHyphens/>
                          <w:ind w:hanging="73"/>
                          <w:jc w:val="center"/>
                          <w:rPr>
                            <w:rFonts w:eastAsia="Calibri"/>
                            <w:kern w:val="1"/>
                            <w:szCs w:val="28"/>
                          </w:rPr>
                        </w:pPr>
                      </w:p>
                    </w:tc>
                  </w:tr>
                  <w:tr w:rsidR="00615C44">
                    <w:tc>
                      <w:tcPr>
                        <w:tcW w:w="704" w:type="dxa"/>
                      </w:tcPr>
                      <w:p w:rsidR="00615C44" w:rsidRDefault="00EC65F2">
                        <w:pPr>
                          <w:widowControl w:val="0"/>
                          <w:suppressAutoHyphens/>
                          <w:jc w:val="center"/>
                          <w:rPr>
                            <w:rFonts w:eastAsia="Calibri"/>
                            <w:kern w:val="1"/>
                            <w:szCs w:val="28"/>
                          </w:rPr>
                        </w:pPr>
                        <w:r>
                          <w:rPr>
                            <w:rFonts w:eastAsia="Calibri"/>
                            <w:kern w:val="1"/>
                            <w:szCs w:val="28"/>
                          </w:rPr>
                          <w:t>3.</w:t>
                        </w:r>
                      </w:p>
                    </w:tc>
                    <w:tc>
                      <w:tcPr>
                        <w:tcW w:w="3969" w:type="dxa"/>
                      </w:tcPr>
                      <w:p w:rsidR="00615C44" w:rsidRDefault="00615C44">
                        <w:pPr>
                          <w:widowControl w:val="0"/>
                          <w:suppressAutoHyphens/>
                          <w:ind w:hanging="73"/>
                          <w:jc w:val="both"/>
                          <w:rPr>
                            <w:rFonts w:eastAsia="Calibri"/>
                            <w:kern w:val="1"/>
                            <w:sz w:val="22"/>
                            <w:szCs w:val="28"/>
                          </w:rPr>
                        </w:pPr>
                      </w:p>
                    </w:tc>
                    <w:tc>
                      <w:tcPr>
                        <w:tcW w:w="1559" w:type="dxa"/>
                      </w:tcPr>
                      <w:p w:rsidR="00615C44" w:rsidRDefault="00615C44">
                        <w:pPr>
                          <w:widowControl w:val="0"/>
                          <w:suppressAutoHyphens/>
                          <w:ind w:hanging="73"/>
                          <w:jc w:val="center"/>
                          <w:rPr>
                            <w:rFonts w:eastAsia="Calibri"/>
                            <w:kern w:val="1"/>
                            <w:szCs w:val="28"/>
                          </w:rPr>
                        </w:pPr>
                      </w:p>
                    </w:tc>
                    <w:tc>
                      <w:tcPr>
                        <w:tcW w:w="1450" w:type="dxa"/>
                      </w:tcPr>
                      <w:p w:rsidR="00615C44" w:rsidRDefault="00615C44">
                        <w:pPr>
                          <w:widowControl w:val="0"/>
                          <w:suppressAutoHyphens/>
                          <w:ind w:hanging="73"/>
                          <w:jc w:val="center"/>
                          <w:rPr>
                            <w:rFonts w:eastAsia="Calibri"/>
                            <w:kern w:val="1"/>
                            <w:sz w:val="22"/>
                            <w:szCs w:val="28"/>
                          </w:rPr>
                        </w:pPr>
                      </w:p>
                    </w:tc>
                    <w:tc>
                      <w:tcPr>
                        <w:tcW w:w="1385" w:type="dxa"/>
                      </w:tcPr>
                      <w:p w:rsidR="00615C44" w:rsidRDefault="00615C44">
                        <w:pPr>
                          <w:widowControl w:val="0"/>
                          <w:suppressAutoHyphens/>
                          <w:ind w:hanging="73"/>
                          <w:jc w:val="center"/>
                          <w:rPr>
                            <w:rFonts w:eastAsia="Calibri"/>
                            <w:kern w:val="1"/>
                            <w:szCs w:val="28"/>
                          </w:rPr>
                        </w:pPr>
                      </w:p>
                    </w:tc>
                  </w:tr>
                  <w:tr w:rsidR="00615C44">
                    <w:tc>
                      <w:tcPr>
                        <w:tcW w:w="704" w:type="dxa"/>
                      </w:tcPr>
                      <w:p w:rsidR="00615C44" w:rsidRDefault="00615C44">
                        <w:pPr>
                          <w:widowControl w:val="0"/>
                          <w:suppressAutoHyphens/>
                          <w:jc w:val="center"/>
                          <w:rPr>
                            <w:rFonts w:eastAsia="Calibri"/>
                            <w:kern w:val="1"/>
                            <w:szCs w:val="28"/>
                          </w:rPr>
                        </w:pPr>
                      </w:p>
                    </w:tc>
                    <w:tc>
                      <w:tcPr>
                        <w:tcW w:w="3969" w:type="dxa"/>
                      </w:tcPr>
                      <w:p w:rsidR="00615C44" w:rsidRDefault="00615C44">
                        <w:pPr>
                          <w:widowControl w:val="0"/>
                          <w:suppressAutoHyphens/>
                          <w:ind w:hanging="73"/>
                          <w:jc w:val="both"/>
                          <w:rPr>
                            <w:rFonts w:eastAsia="Calibri"/>
                            <w:kern w:val="1"/>
                            <w:sz w:val="22"/>
                            <w:szCs w:val="28"/>
                          </w:rPr>
                        </w:pPr>
                      </w:p>
                    </w:tc>
                    <w:tc>
                      <w:tcPr>
                        <w:tcW w:w="1559" w:type="dxa"/>
                      </w:tcPr>
                      <w:p w:rsidR="00615C44" w:rsidRDefault="00615C44">
                        <w:pPr>
                          <w:widowControl w:val="0"/>
                          <w:suppressAutoHyphens/>
                          <w:ind w:hanging="73"/>
                          <w:jc w:val="center"/>
                          <w:rPr>
                            <w:rFonts w:eastAsia="Calibri"/>
                            <w:kern w:val="1"/>
                            <w:szCs w:val="28"/>
                          </w:rPr>
                        </w:pPr>
                      </w:p>
                    </w:tc>
                    <w:tc>
                      <w:tcPr>
                        <w:tcW w:w="1450" w:type="dxa"/>
                      </w:tcPr>
                      <w:p w:rsidR="00615C44" w:rsidRDefault="00615C44">
                        <w:pPr>
                          <w:widowControl w:val="0"/>
                          <w:suppressAutoHyphens/>
                          <w:ind w:hanging="73"/>
                          <w:jc w:val="center"/>
                          <w:rPr>
                            <w:rFonts w:eastAsia="Calibri"/>
                            <w:kern w:val="1"/>
                            <w:sz w:val="22"/>
                            <w:szCs w:val="28"/>
                          </w:rPr>
                        </w:pPr>
                      </w:p>
                    </w:tc>
                    <w:tc>
                      <w:tcPr>
                        <w:tcW w:w="1385" w:type="dxa"/>
                      </w:tcPr>
                      <w:p w:rsidR="00615C44" w:rsidRDefault="00615C44">
                        <w:pPr>
                          <w:widowControl w:val="0"/>
                          <w:suppressAutoHyphens/>
                          <w:ind w:hanging="73"/>
                          <w:jc w:val="center"/>
                          <w:rPr>
                            <w:rFonts w:eastAsia="Calibri"/>
                            <w:kern w:val="1"/>
                            <w:szCs w:val="28"/>
                          </w:rPr>
                        </w:pPr>
                      </w:p>
                    </w:tc>
                  </w:tr>
                  <w:tr w:rsidR="00615C44">
                    <w:tc>
                      <w:tcPr>
                        <w:tcW w:w="704" w:type="dxa"/>
                      </w:tcPr>
                      <w:p w:rsidR="00615C44" w:rsidRDefault="00615C44">
                        <w:pPr>
                          <w:widowControl w:val="0"/>
                          <w:suppressAutoHyphens/>
                          <w:jc w:val="center"/>
                          <w:rPr>
                            <w:rFonts w:eastAsia="Calibri"/>
                            <w:kern w:val="1"/>
                            <w:szCs w:val="28"/>
                          </w:rPr>
                        </w:pPr>
                      </w:p>
                    </w:tc>
                    <w:tc>
                      <w:tcPr>
                        <w:tcW w:w="3969" w:type="dxa"/>
                      </w:tcPr>
                      <w:p w:rsidR="00615C44" w:rsidRDefault="00615C44">
                        <w:pPr>
                          <w:widowControl w:val="0"/>
                          <w:suppressAutoHyphens/>
                          <w:ind w:hanging="73"/>
                          <w:jc w:val="both"/>
                          <w:rPr>
                            <w:rFonts w:eastAsia="Calibri"/>
                            <w:kern w:val="1"/>
                            <w:sz w:val="22"/>
                            <w:szCs w:val="28"/>
                          </w:rPr>
                        </w:pPr>
                      </w:p>
                    </w:tc>
                    <w:tc>
                      <w:tcPr>
                        <w:tcW w:w="1559" w:type="dxa"/>
                      </w:tcPr>
                      <w:p w:rsidR="00615C44" w:rsidRDefault="00615C44">
                        <w:pPr>
                          <w:widowControl w:val="0"/>
                          <w:suppressAutoHyphens/>
                          <w:ind w:hanging="73"/>
                          <w:jc w:val="center"/>
                          <w:rPr>
                            <w:rFonts w:eastAsia="Calibri"/>
                            <w:kern w:val="1"/>
                            <w:szCs w:val="28"/>
                          </w:rPr>
                        </w:pPr>
                      </w:p>
                    </w:tc>
                    <w:tc>
                      <w:tcPr>
                        <w:tcW w:w="1450" w:type="dxa"/>
                      </w:tcPr>
                      <w:p w:rsidR="00615C44" w:rsidRDefault="00615C44">
                        <w:pPr>
                          <w:widowControl w:val="0"/>
                          <w:suppressAutoHyphens/>
                          <w:ind w:hanging="73"/>
                          <w:jc w:val="center"/>
                          <w:rPr>
                            <w:rFonts w:eastAsia="Calibri"/>
                            <w:kern w:val="1"/>
                            <w:sz w:val="22"/>
                            <w:szCs w:val="28"/>
                          </w:rPr>
                        </w:pPr>
                      </w:p>
                    </w:tc>
                    <w:tc>
                      <w:tcPr>
                        <w:tcW w:w="1385" w:type="dxa"/>
                      </w:tcPr>
                      <w:p w:rsidR="00615C44" w:rsidRDefault="00615C44">
                        <w:pPr>
                          <w:widowControl w:val="0"/>
                          <w:suppressAutoHyphens/>
                          <w:ind w:hanging="73"/>
                          <w:jc w:val="center"/>
                          <w:rPr>
                            <w:rFonts w:eastAsia="Calibri"/>
                            <w:kern w:val="1"/>
                            <w:szCs w:val="28"/>
                          </w:rPr>
                        </w:pPr>
                      </w:p>
                    </w:tc>
                  </w:tr>
                </w:tbl>
                <w:p w:rsidR="00615C44" w:rsidRDefault="00EC65F2">
                  <w:pPr>
                    <w:widowControl w:val="0"/>
                    <w:suppressAutoHyphens/>
                    <w:jc w:val="center"/>
                    <w:rPr>
                      <w:rFonts w:cs="Tahoma"/>
                      <w:kern w:val="1"/>
                      <w:szCs w:val="24"/>
                      <w:vertAlign w:val="superscript"/>
                    </w:rPr>
                  </w:pPr>
                  <w:r>
                    <w:rPr>
                      <w:bCs/>
                      <w:kern w:val="1"/>
                      <w:szCs w:val="24"/>
                      <w:vertAlign w:val="superscript"/>
                    </w:rPr>
                    <w:t>(išvardin</w:t>
                  </w:r>
                  <w:r>
                    <w:rPr>
                      <w:rFonts w:cs="Tahoma"/>
                      <w:bCs/>
                      <w:kern w:val="1"/>
                      <w:szCs w:val="24"/>
                      <w:vertAlign w:val="superscript"/>
                    </w:rPr>
                    <w:t>ti miestus (jeigu tai užsienio miestas, tai ir valstybės pavadinimą) ir dalyvių skaičius)</w:t>
                  </w:r>
                </w:p>
                <w:p w:rsidR="00615C44" w:rsidRDefault="00967403">
                  <w:pPr>
                    <w:widowControl w:val="0"/>
                    <w:suppressAutoHyphens/>
                    <w:jc w:val="both"/>
                    <w:rPr>
                      <w:rFonts w:cs="Tahoma"/>
                      <w:bCs/>
                      <w:kern w:val="1"/>
                      <w:szCs w:val="24"/>
                    </w:rPr>
                  </w:pPr>
                </w:p>
              </w:sdtContent>
            </w:sdt>
          </w:sdtContent>
        </w:sdt>
        <w:sdt>
          <w:sdtPr>
            <w:alias w:val="4 pr. 4 p."/>
            <w:tag w:val="part_290c7533e505465c88c838fe08c85435"/>
            <w:id w:val="618958355"/>
            <w:lock w:val="sdtLocked"/>
          </w:sdtPr>
          <w:sdtEndPr/>
          <w:sdtContent>
            <w:p w:rsidR="00615C44" w:rsidRDefault="00967403">
              <w:pPr>
                <w:jc w:val="both"/>
                <w:rPr>
                  <w:rFonts w:eastAsia="Calibri" w:cs="Tahoma"/>
                  <w:szCs w:val="22"/>
                </w:rPr>
              </w:pPr>
              <w:sdt>
                <w:sdtPr>
                  <w:alias w:val="Numeris"/>
                  <w:tag w:val="nr_290c7533e505465c88c838fe08c85435"/>
                  <w:id w:val="-1907525499"/>
                  <w:lock w:val="sdtLocked"/>
                </w:sdtPr>
                <w:sdtEndPr/>
                <w:sdtContent>
                  <w:r w:rsidR="00EC65F2">
                    <w:rPr>
                      <w:rFonts w:eastAsia="Calibri" w:cs="Tahoma"/>
                      <w:szCs w:val="22"/>
                    </w:rPr>
                    <w:t>4</w:t>
                  </w:r>
                </w:sdtContent>
              </w:sdt>
              <w:r w:rsidR="00EC65F2">
                <w:rPr>
                  <w:rFonts w:eastAsia="Calibri" w:cs="Tahoma"/>
                  <w:szCs w:val="22"/>
                </w:rPr>
                <w:t>. Projekto rezultatus išreikšti kiekybiškai (pateikti kopijas varžybų nuostatų, tvarkaraščių, protokolų – individualių sporto šakų, galutines lenteles – žaidimų sporto šakų, ir kt.) pridedant prie šios ataskaitos kaip priedus.</w:t>
              </w:r>
            </w:p>
            <w:sdt>
              <w:sdtPr>
                <w:alias w:val="4 pr. 4.1 pp."/>
                <w:tag w:val="part_572a75b5e079426f963a82a2b7452fca"/>
                <w:id w:val="-1069023213"/>
                <w:lock w:val="sdtLocked"/>
              </w:sdtPr>
              <w:sdtEndPr/>
              <w:sdtContent>
                <w:p w:rsidR="00615C44" w:rsidRDefault="00967403">
                  <w:pPr>
                    <w:jc w:val="both"/>
                    <w:rPr>
                      <w:rFonts w:eastAsia="Calibri" w:cs="Tahoma"/>
                      <w:szCs w:val="22"/>
                    </w:rPr>
                  </w:pPr>
                  <w:sdt>
                    <w:sdtPr>
                      <w:alias w:val="Numeris"/>
                      <w:tag w:val="nr_572a75b5e079426f963a82a2b7452fca"/>
                      <w:id w:val="-530802103"/>
                      <w:lock w:val="sdtLocked"/>
                    </w:sdtPr>
                    <w:sdtEndPr/>
                    <w:sdtContent>
                      <w:r w:rsidR="00EC65F2">
                        <w:rPr>
                          <w:rFonts w:eastAsia="Calibri" w:cs="Tahoma"/>
                          <w:szCs w:val="22"/>
                        </w:rPr>
                        <w:t>4.1</w:t>
                      </w:r>
                    </w:sdtContent>
                  </w:sdt>
                  <w:r w:rsidR="00EC65F2">
                    <w:rPr>
                      <w:rFonts w:eastAsia="Calibri" w:cs="Tahoma"/>
                      <w:szCs w:val="22"/>
                    </w:rPr>
                    <w:t>. Priedų sąrašas:</w:t>
                  </w:r>
                </w:p>
                <w:sdt>
                  <w:sdtPr>
                    <w:alias w:val="4 pr. 4.1.1 pp."/>
                    <w:tag w:val="part_137a153970664c708b3c0358da9adb50"/>
                    <w:id w:val="-1357195044"/>
                    <w:lock w:val="sdtLocked"/>
                  </w:sdtPr>
                  <w:sdtEndPr/>
                  <w:sdtContent>
                    <w:p w:rsidR="00615C44" w:rsidRDefault="00967403">
                      <w:pPr>
                        <w:jc w:val="both"/>
                        <w:rPr>
                          <w:rFonts w:eastAsia="Calibri" w:cs="Tahoma"/>
                          <w:szCs w:val="22"/>
                        </w:rPr>
                      </w:pPr>
                      <w:sdt>
                        <w:sdtPr>
                          <w:alias w:val="Numeris"/>
                          <w:tag w:val="nr_137a153970664c708b3c0358da9adb50"/>
                          <w:id w:val="862947968"/>
                          <w:lock w:val="sdtLocked"/>
                        </w:sdtPr>
                        <w:sdtEndPr/>
                        <w:sdtContent>
                          <w:r w:rsidR="00EC65F2">
                            <w:rPr>
                              <w:rFonts w:eastAsia="Calibri" w:cs="Tahoma"/>
                              <w:szCs w:val="22"/>
                            </w:rPr>
                            <w:t>4.1.1</w:t>
                          </w:r>
                        </w:sdtContent>
                      </w:sdt>
                      <w:r w:rsidR="00EC65F2">
                        <w:rPr>
                          <w:rFonts w:eastAsia="Calibri" w:cs="Tahoma"/>
                          <w:szCs w:val="22"/>
                        </w:rPr>
                        <w:t>. ... (Priedas Nr. )</w:t>
                      </w:r>
                    </w:p>
                  </w:sdtContent>
                </w:sdt>
                <w:sdt>
                  <w:sdtPr>
                    <w:alias w:val="4 pr. 4.1.2 pp."/>
                    <w:tag w:val="part_45fb58a397b146dfab275d0707f47531"/>
                    <w:id w:val="-587008426"/>
                    <w:lock w:val="sdtLocked"/>
                  </w:sdtPr>
                  <w:sdtEndPr/>
                  <w:sdtContent>
                    <w:p w:rsidR="00615C44" w:rsidRDefault="00967403">
                      <w:pPr>
                        <w:jc w:val="both"/>
                        <w:rPr>
                          <w:rFonts w:eastAsia="Calibri" w:cs="Tahoma"/>
                          <w:szCs w:val="22"/>
                        </w:rPr>
                      </w:pPr>
                      <w:sdt>
                        <w:sdtPr>
                          <w:alias w:val="Numeris"/>
                          <w:tag w:val="nr_45fb58a397b146dfab275d0707f47531"/>
                          <w:id w:val="-413867998"/>
                          <w:lock w:val="sdtLocked"/>
                        </w:sdtPr>
                        <w:sdtEndPr/>
                        <w:sdtContent>
                          <w:r w:rsidR="00EC65F2">
                            <w:rPr>
                              <w:rFonts w:eastAsia="Calibri" w:cs="Tahoma"/>
                              <w:szCs w:val="22"/>
                            </w:rPr>
                            <w:t>4.1.2</w:t>
                          </w:r>
                        </w:sdtContent>
                      </w:sdt>
                      <w:r w:rsidR="00EC65F2">
                        <w:rPr>
                          <w:rFonts w:eastAsia="Calibri" w:cs="Tahoma"/>
                          <w:szCs w:val="22"/>
                        </w:rPr>
                        <w:t>. ... (Priedas Nr. )</w:t>
                      </w:r>
                    </w:p>
                    <w:p w:rsidR="00615C44" w:rsidRDefault="00967403">
                      <w:pPr>
                        <w:jc w:val="both"/>
                        <w:rPr>
                          <w:rFonts w:eastAsia="Calibri" w:cs="Tahoma"/>
                          <w:szCs w:val="22"/>
                        </w:rPr>
                      </w:pPr>
                    </w:p>
                  </w:sdtContent>
                </w:sdt>
              </w:sdtContent>
            </w:sdt>
          </w:sdtContent>
        </w:sdt>
        <w:sdt>
          <w:sdtPr>
            <w:alias w:val="4 pr. 5 p."/>
            <w:tag w:val="part_345d98170f5c4566b47d2d8c20a95262"/>
            <w:id w:val="-102492037"/>
            <w:lock w:val="sdtLocked"/>
          </w:sdtPr>
          <w:sdtEndPr/>
          <w:sdtContent>
            <w:p w:rsidR="00615C44" w:rsidRDefault="00967403">
              <w:pPr>
                <w:jc w:val="both"/>
                <w:rPr>
                  <w:rFonts w:eastAsia="Calibri" w:cs="Tahoma"/>
                  <w:szCs w:val="22"/>
                </w:rPr>
              </w:pPr>
              <w:sdt>
                <w:sdtPr>
                  <w:alias w:val="Numeris"/>
                  <w:tag w:val="nr_345d98170f5c4566b47d2d8c20a95262"/>
                  <w:id w:val="-1145270804"/>
                  <w:lock w:val="sdtLocked"/>
                </w:sdtPr>
                <w:sdtEndPr/>
                <w:sdtContent>
                  <w:r w:rsidR="00EC65F2">
                    <w:rPr>
                      <w:rFonts w:eastAsia="Calibri" w:cs="Tahoma"/>
                      <w:szCs w:val="22"/>
                    </w:rPr>
                    <w:t>5</w:t>
                  </w:r>
                </w:sdtContent>
              </w:sdt>
              <w:r w:rsidR="00EC65F2">
                <w:rPr>
                  <w:rFonts w:eastAsia="Calibri" w:cs="Tahoma"/>
                  <w:szCs w:val="22"/>
                </w:rPr>
                <w:t>. Sporto projektas buvo viešinamas šiose visuomenės informavimo priemonėse, o viešinimo turinys pridedamas prie šios ataskaitos kaip priedas (priedai):</w:t>
              </w:r>
            </w:p>
            <w:sdt>
              <w:sdtPr>
                <w:alias w:val="4 pr. 5.1 pp."/>
                <w:tag w:val="part_cfe8961b52444861a5e392d46fcf398c"/>
                <w:id w:val="1312285407"/>
                <w:lock w:val="sdtLocked"/>
              </w:sdtPr>
              <w:sdtEndPr/>
              <w:sdtContent>
                <w:p w:rsidR="00615C44" w:rsidRDefault="00967403">
                  <w:pPr>
                    <w:jc w:val="both"/>
                    <w:rPr>
                      <w:rFonts w:eastAsia="Calibri" w:cs="Tahoma"/>
                      <w:szCs w:val="22"/>
                    </w:rPr>
                  </w:pPr>
                  <w:sdt>
                    <w:sdtPr>
                      <w:alias w:val="Numeris"/>
                      <w:tag w:val="nr_cfe8961b52444861a5e392d46fcf398c"/>
                      <w:id w:val="-457263593"/>
                      <w:lock w:val="sdtLocked"/>
                    </w:sdtPr>
                    <w:sdtEndPr/>
                    <w:sdtContent>
                      <w:r w:rsidR="00EC65F2">
                        <w:rPr>
                          <w:rFonts w:eastAsia="Calibri" w:cs="Tahoma"/>
                          <w:szCs w:val="22"/>
                        </w:rPr>
                        <w:t>5.1</w:t>
                      </w:r>
                    </w:sdtContent>
                  </w:sdt>
                  <w:r w:rsidR="00EC65F2">
                    <w:rPr>
                      <w:rFonts w:eastAsia="Calibri" w:cs="Tahoma"/>
                      <w:szCs w:val="22"/>
                    </w:rPr>
                    <w:t>. Visuomenės informavimo priemonių ir priedų sąrašas:</w:t>
                  </w:r>
                </w:p>
                <w:sdt>
                  <w:sdtPr>
                    <w:alias w:val="4 pr. 5.1.1 pp."/>
                    <w:tag w:val="part_a9f39e92061c4ff4b87100d5b00ebddc"/>
                    <w:id w:val="-1961175706"/>
                    <w:lock w:val="sdtLocked"/>
                  </w:sdtPr>
                  <w:sdtEndPr/>
                  <w:sdtContent>
                    <w:p w:rsidR="00615C44" w:rsidRDefault="00967403">
                      <w:pPr>
                        <w:jc w:val="both"/>
                        <w:rPr>
                          <w:rFonts w:eastAsia="Calibri" w:cs="Tahoma"/>
                          <w:szCs w:val="22"/>
                        </w:rPr>
                      </w:pPr>
                      <w:sdt>
                        <w:sdtPr>
                          <w:alias w:val="Numeris"/>
                          <w:tag w:val="nr_a9f39e92061c4ff4b87100d5b00ebddc"/>
                          <w:id w:val="-423891198"/>
                          <w:lock w:val="sdtLocked"/>
                        </w:sdtPr>
                        <w:sdtEndPr/>
                        <w:sdtContent>
                          <w:r w:rsidR="00EC65F2">
                            <w:rPr>
                              <w:rFonts w:eastAsia="Calibri" w:cs="Tahoma"/>
                              <w:szCs w:val="22"/>
                            </w:rPr>
                            <w:t>5.1.1</w:t>
                          </w:r>
                        </w:sdtContent>
                      </w:sdt>
                      <w:r w:rsidR="00EC65F2">
                        <w:rPr>
                          <w:rFonts w:eastAsia="Calibri" w:cs="Tahoma"/>
                          <w:szCs w:val="22"/>
                        </w:rPr>
                        <w:t>. ... (Priedas Nr. )</w:t>
                      </w:r>
                    </w:p>
                  </w:sdtContent>
                </w:sdt>
                <w:sdt>
                  <w:sdtPr>
                    <w:alias w:val="4 pr. 5.1.2 pp."/>
                    <w:tag w:val="part_b81695f4ad2543988f8e2610dd3dea2e"/>
                    <w:id w:val="1835717258"/>
                    <w:lock w:val="sdtLocked"/>
                  </w:sdtPr>
                  <w:sdtEndPr/>
                  <w:sdtContent>
                    <w:p w:rsidR="00615C44" w:rsidRDefault="00967403">
                      <w:pPr>
                        <w:jc w:val="both"/>
                        <w:rPr>
                          <w:rFonts w:eastAsia="Calibri" w:cs="Tahoma"/>
                          <w:szCs w:val="22"/>
                        </w:rPr>
                      </w:pPr>
                      <w:sdt>
                        <w:sdtPr>
                          <w:alias w:val="Numeris"/>
                          <w:tag w:val="nr_b81695f4ad2543988f8e2610dd3dea2e"/>
                          <w:id w:val="401723402"/>
                          <w:lock w:val="sdtLocked"/>
                        </w:sdtPr>
                        <w:sdtEndPr/>
                        <w:sdtContent>
                          <w:r w:rsidR="00EC65F2">
                            <w:rPr>
                              <w:rFonts w:eastAsia="Calibri" w:cs="Tahoma"/>
                              <w:szCs w:val="22"/>
                            </w:rPr>
                            <w:t>5.1.2</w:t>
                          </w:r>
                        </w:sdtContent>
                      </w:sdt>
                      <w:r w:rsidR="00EC65F2">
                        <w:rPr>
                          <w:rFonts w:eastAsia="Calibri" w:cs="Tahoma"/>
                          <w:szCs w:val="22"/>
                        </w:rPr>
                        <w:t>. ... (Priedas Nr. )</w:t>
                      </w:r>
                    </w:p>
                    <w:p w:rsidR="00615C44" w:rsidRDefault="00615C44">
                      <w:pPr>
                        <w:jc w:val="both"/>
                        <w:rPr>
                          <w:rFonts w:eastAsia="Calibri" w:cs="Tahoma"/>
                          <w:szCs w:val="22"/>
                        </w:rPr>
                      </w:pPr>
                    </w:p>
                    <w:p w:rsidR="00615C44" w:rsidRDefault="00615C44">
                      <w:pPr>
                        <w:jc w:val="both"/>
                        <w:rPr>
                          <w:rFonts w:eastAsia="Calibri" w:cs="Tahoma"/>
                          <w:szCs w:val="22"/>
                        </w:rPr>
                      </w:pPr>
                    </w:p>
                    <w:tbl>
                      <w:tblPr>
                        <w:tblW w:w="0" w:type="auto"/>
                        <w:tblLook w:val="04A0" w:firstRow="1" w:lastRow="0" w:firstColumn="1" w:lastColumn="0" w:noHBand="0" w:noVBand="1"/>
                      </w:tblPr>
                      <w:tblGrid>
                        <w:gridCol w:w="1780"/>
                        <w:gridCol w:w="1450"/>
                        <w:gridCol w:w="363"/>
                        <w:gridCol w:w="3860"/>
                        <w:gridCol w:w="418"/>
                        <w:gridCol w:w="1767"/>
                      </w:tblGrid>
                      <w:tr w:rsidR="00615C44">
                        <w:tc>
                          <w:tcPr>
                            <w:tcW w:w="1809" w:type="dxa"/>
                          </w:tcPr>
                          <w:p w:rsidR="00615C44" w:rsidRDefault="00EC65F2">
                            <w:pPr>
                              <w:jc w:val="both"/>
                              <w:rPr>
                                <w:rFonts w:eastAsia="Calibri"/>
                                <w:sz w:val="22"/>
                                <w:szCs w:val="22"/>
                              </w:rPr>
                            </w:pPr>
                            <w:r>
                              <w:rPr>
                                <w:rFonts w:eastAsia="Calibri"/>
                                <w:sz w:val="22"/>
                                <w:szCs w:val="22"/>
                              </w:rPr>
                              <w:t>Sporto vadovas</w:t>
                            </w:r>
                          </w:p>
                        </w:tc>
                        <w:tc>
                          <w:tcPr>
                            <w:tcW w:w="1475" w:type="dxa"/>
                            <w:tcBorders>
                              <w:bottom w:val="single" w:sz="4" w:space="0" w:color="auto"/>
                            </w:tcBorders>
                          </w:tcPr>
                          <w:p w:rsidR="00615C44" w:rsidRDefault="00615C44">
                            <w:pPr>
                              <w:jc w:val="both"/>
                              <w:rPr>
                                <w:rFonts w:eastAsia="Calibri"/>
                                <w:sz w:val="22"/>
                                <w:szCs w:val="22"/>
                              </w:rPr>
                            </w:pPr>
                          </w:p>
                        </w:tc>
                        <w:tc>
                          <w:tcPr>
                            <w:tcW w:w="368" w:type="dxa"/>
                          </w:tcPr>
                          <w:p w:rsidR="00615C44" w:rsidRDefault="00615C44">
                            <w:pPr>
                              <w:jc w:val="both"/>
                              <w:rPr>
                                <w:rFonts w:eastAsia="Calibri"/>
                                <w:sz w:val="22"/>
                                <w:szCs w:val="22"/>
                              </w:rPr>
                            </w:pPr>
                          </w:p>
                        </w:tc>
                        <w:tc>
                          <w:tcPr>
                            <w:tcW w:w="3969" w:type="dxa"/>
                            <w:tcBorders>
                              <w:bottom w:val="single" w:sz="4" w:space="0" w:color="auto"/>
                            </w:tcBorders>
                          </w:tcPr>
                          <w:p w:rsidR="00615C44" w:rsidRDefault="00615C44">
                            <w:pPr>
                              <w:jc w:val="both"/>
                              <w:rPr>
                                <w:rFonts w:eastAsia="Calibri"/>
                                <w:sz w:val="22"/>
                                <w:szCs w:val="22"/>
                              </w:rPr>
                            </w:pPr>
                          </w:p>
                        </w:tc>
                        <w:tc>
                          <w:tcPr>
                            <w:tcW w:w="425" w:type="dxa"/>
                          </w:tcPr>
                          <w:p w:rsidR="00615C44" w:rsidRDefault="00615C44">
                            <w:pPr>
                              <w:jc w:val="both"/>
                              <w:rPr>
                                <w:rFonts w:eastAsia="Calibri"/>
                                <w:sz w:val="22"/>
                                <w:szCs w:val="22"/>
                              </w:rPr>
                            </w:pPr>
                          </w:p>
                        </w:tc>
                        <w:tc>
                          <w:tcPr>
                            <w:tcW w:w="1809" w:type="dxa"/>
                            <w:tcBorders>
                              <w:bottom w:val="single" w:sz="4" w:space="0" w:color="auto"/>
                            </w:tcBorders>
                          </w:tcPr>
                          <w:p w:rsidR="00615C44" w:rsidRDefault="00615C44">
                            <w:pPr>
                              <w:jc w:val="both"/>
                              <w:rPr>
                                <w:rFonts w:eastAsia="Calibri"/>
                                <w:sz w:val="22"/>
                                <w:szCs w:val="22"/>
                              </w:rPr>
                            </w:pPr>
                          </w:p>
                        </w:tc>
                      </w:tr>
                      <w:tr w:rsidR="00615C44">
                        <w:tc>
                          <w:tcPr>
                            <w:tcW w:w="1809" w:type="dxa"/>
                          </w:tcPr>
                          <w:p w:rsidR="00615C44" w:rsidRDefault="00615C44">
                            <w:pPr>
                              <w:jc w:val="both"/>
                              <w:rPr>
                                <w:rFonts w:eastAsia="Calibri"/>
                                <w:sz w:val="22"/>
                                <w:szCs w:val="22"/>
                              </w:rPr>
                            </w:pPr>
                          </w:p>
                        </w:tc>
                        <w:tc>
                          <w:tcPr>
                            <w:tcW w:w="1475" w:type="dxa"/>
                            <w:tcBorders>
                              <w:top w:val="single" w:sz="4" w:space="0" w:color="auto"/>
                            </w:tcBorders>
                          </w:tcPr>
                          <w:p w:rsidR="00615C44" w:rsidRDefault="00EC65F2">
                            <w:pPr>
                              <w:jc w:val="center"/>
                              <w:rPr>
                                <w:rFonts w:eastAsia="Calibri"/>
                                <w:sz w:val="22"/>
                                <w:szCs w:val="22"/>
                                <w:vertAlign w:val="superscript"/>
                              </w:rPr>
                            </w:pPr>
                            <w:r>
                              <w:rPr>
                                <w:rFonts w:eastAsia="Calibri"/>
                                <w:sz w:val="22"/>
                                <w:szCs w:val="22"/>
                                <w:vertAlign w:val="superscript"/>
                              </w:rPr>
                              <w:t>(parašas)</w:t>
                            </w:r>
                          </w:p>
                        </w:tc>
                        <w:tc>
                          <w:tcPr>
                            <w:tcW w:w="368" w:type="dxa"/>
                          </w:tcPr>
                          <w:p w:rsidR="00615C44" w:rsidRDefault="00615C44">
                            <w:pPr>
                              <w:jc w:val="both"/>
                              <w:rPr>
                                <w:rFonts w:eastAsia="Calibri"/>
                                <w:sz w:val="22"/>
                                <w:szCs w:val="22"/>
                              </w:rPr>
                            </w:pPr>
                          </w:p>
                        </w:tc>
                        <w:tc>
                          <w:tcPr>
                            <w:tcW w:w="3969" w:type="dxa"/>
                            <w:tcBorders>
                              <w:top w:val="single" w:sz="4" w:space="0" w:color="auto"/>
                            </w:tcBorders>
                          </w:tcPr>
                          <w:p w:rsidR="00615C44" w:rsidRDefault="00EC65F2">
                            <w:pPr>
                              <w:jc w:val="center"/>
                              <w:rPr>
                                <w:rFonts w:eastAsia="Calibri"/>
                                <w:sz w:val="22"/>
                                <w:szCs w:val="22"/>
                                <w:vertAlign w:val="superscript"/>
                              </w:rPr>
                            </w:pPr>
                            <w:r>
                              <w:rPr>
                                <w:rFonts w:eastAsia="Calibri"/>
                                <w:sz w:val="22"/>
                                <w:szCs w:val="22"/>
                                <w:vertAlign w:val="superscript"/>
                              </w:rPr>
                              <w:t>(Vardas ir pavardė)</w:t>
                            </w:r>
                          </w:p>
                        </w:tc>
                        <w:tc>
                          <w:tcPr>
                            <w:tcW w:w="425" w:type="dxa"/>
                          </w:tcPr>
                          <w:p w:rsidR="00615C44" w:rsidRDefault="00615C44">
                            <w:pPr>
                              <w:jc w:val="both"/>
                              <w:rPr>
                                <w:rFonts w:eastAsia="Calibri"/>
                                <w:sz w:val="22"/>
                                <w:szCs w:val="22"/>
                              </w:rPr>
                            </w:pPr>
                          </w:p>
                        </w:tc>
                        <w:tc>
                          <w:tcPr>
                            <w:tcW w:w="1809" w:type="dxa"/>
                            <w:tcBorders>
                              <w:top w:val="single" w:sz="4" w:space="0" w:color="auto"/>
                            </w:tcBorders>
                          </w:tcPr>
                          <w:p w:rsidR="00615C44" w:rsidRDefault="00EC65F2">
                            <w:pPr>
                              <w:jc w:val="center"/>
                              <w:rPr>
                                <w:rFonts w:eastAsia="Calibri"/>
                                <w:sz w:val="22"/>
                                <w:szCs w:val="22"/>
                                <w:vertAlign w:val="superscript"/>
                              </w:rPr>
                            </w:pPr>
                            <w:r>
                              <w:rPr>
                                <w:rFonts w:eastAsia="Calibri"/>
                                <w:sz w:val="22"/>
                                <w:szCs w:val="22"/>
                                <w:vertAlign w:val="superscript"/>
                              </w:rPr>
                              <w:t>(data)</w:t>
                            </w:r>
                          </w:p>
                        </w:tc>
                      </w:tr>
                    </w:tbl>
                    <w:p w:rsidR="00615C44" w:rsidRDefault="00967403">
                      <w:pPr>
                        <w:ind w:left="5103"/>
                      </w:pPr>
                    </w:p>
                  </w:sdtContent>
                </w:sdt>
              </w:sdtContent>
            </w:sdt>
          </w:sdtContent>
        </w:sdt>
      </w:sdtContent>
    </w:sdt>
    <w:sdt>
      <w:sdtPr>
        <w:alias w:val="5 pr."/>
        <w:tag w:val="part_7d716c6dfc6444a59fbdafc6f74530b5"/>
        <w:id w:val="293796599"/>
        <w:lock w:val="sdtLocked"/>
        <w:placeholder>
          <w:docPart w:val="DefaultPlaceholder_-1854013440"/>
        </w:placeholder>
      </w:sdtPr>
      <w:sdtEndPr>
        <w:rPr>
          <w:color w:val="000000"/>
          <w:sz w:val="27"/>
          <w:szCs w:val="27"/>
          <w:lang w:eastAsia="lt-LT"/>
        </w:rPr>
      </w:sdtEndPr>
      <w:sdtContent>
        <w:p w:rsidR="00C416FF" w:rsidRDefault="00C416FF">
          <w:pPr>
            <w:ind w:left="5103"/>
            <w:sectPr w:rsidR="00C416FF">
              <w:pgSz w:w="11906" w:h="16838"/>
              <w:pgMar w:top="851" w:right="567" w:bottom="1134" w:left="1701" w:header="567" w:footer="567" w:gutter="0"/>
              <w:pgNumType w:start="1"/>
              <w:cols w:space="1296"/>
              <w:titlePg/>
              <w:docGrid w:linePitch="360"/>
            </w:sectPr>
          </w:pPr>
        </w:p>
        <w:p w:rsidR="00615C44" w:rsidRDefault="00EC65F2">
          <w:pPr>
            <w:ind w:left="5103"/>
            <w:rPr>
              <w:lang w:eastAsia="lt-LT"/>
            </w:rPr>
          </w:pPr>
          <w:r>
            <w:rPr>
              <w:lang w:eastAsia="lt-LT"/>
            </w:rPr>
            <w:lastRenderedPageBreak/>
            <w:t>Radviliškio rajono savivaldybės kūno kultūros</w:t>
          </w:r>
        </w:p>
        <w:p w:rsidR="00C416FF" w:rsidRDefault="00EC65F2">
          <w:pPr>
            <w:ind w:left="5103"/>
            <w:rPr>
              <w:lang w:eastAsia="lt-LT"/>
            </w:rPr>
          </w:pPr>
          <w:r>
            <w:rPr>
              <w:lang w:eastAsia="lt-LT"/>
            </w:rPr>
            <w:t xml:space="preserve">ir sporto programų, projektų dalinio </w:t>
          </w:r>
        </w:p>
        <w:p w:rsidR="00615C44" w:rsidRDefault="00EC65F2">
          <w:pPr>
            <w:ind w:left="5103"/>
            <w:rPr>
              <w:lang w:eastAsia="lt-LT"/>
            </w:rPr>
          </w:pPr>
          <w:r>
            <w:rPr>
              <w:lang w:eastAsia="lt-LT"/>
            </w:rPr>
            <w:t xml:space="preserve">finansavimo tvarkos aprašo </w:t>
          </w:r>
          <w:sdt>
            <w:sdtPr>
              <w:alias w:val="Numeris"/>
              <w:tag w:val="nr_7d716c6dfc6444a59fbdafc6f74530b5"/>
              <w:id w:val="2061591471"/>
              <w:lock w:val="sdtLocked"/>
            </w:sdtPr>
            <w:sdtEndPr/>
            <w:sdtContent>
              <w:r>
                <w:rPr>
                  <w:lang w:eastAsia="lt-LT"/>
                </w:rPr>
                <w:t>5</w:t>
              </w:r>
            </w:sdtContent>
          </w:sdt>
          <w:r>
            <w:rPr>
              <w:lang w:eastAsia="lt-LT"/>
            </w:rPr>
            <w:t xml:space="preserve"> priedas</w:t>
          </w:r>
        </w:p>
        <w:p w:rsidR="00615C44" w:rsidRDefault="00615C44">
          <w:pPr>
            <w:ind w:left="5103"/>
          </w:pPr>
        </w:p>
        <w:p w:rsidR="00615C44" w:rsidRDefault="00967403">
          <w:pPr>
            <w:jc w:val="center"/>
            <w:rPr>
              <w:color w:val="000000"/>
              <w:szCs w:val="27"/>
              <w:lang w:eastAsia="lt-LT"/>
            </w:rPr>
          </w:pPr>
          <w:sdt>
            <w:sdtPr>
              <w:alias w:val="Pavadinimas"/>
              <w:tag w:val="title_7d716c6dfc6444a59fbdafc6f74530b5"/>
              <w:id w:val="-1774697785"/>
              <w:lock w:val="sdtLocked"/>
            </w:sdtPr>
            <w:sdtEndPr/>
            <w:sdtContent>
              <w:r w:rsidR="00EC65F2">
                <w:rPr>
                  <w:b/>
                  <w:bCs/>
                  <w:color w:val="000000"/>
                  <w:szCs w:val="27"/>
                  <w:lang w:eastAsia="lt-LT"/>
                </w:rPr>
                <w:t>PARAIŠKOS VERTINIMO ANKETA</w:t>
              </w:r>
            </w:sdtContent>
          </w:sdt>
        </w:p>
        <w:p w:rsidR="00615C44" w:rsidRDefault="00615C44">
          <w:pPr>
            <w:ind w:firstLine="67"/>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615C44">
            <w:tc>
              <w:tcPr>
                <w:tcW w:w="9628" w:type="dxa"/>
              </w:tcPr>
              <w:p w:rsidR="00615C44" w:rsidRDefault="00615C44">
                <w:pPr>
                  <w:ind w:firstLine="851"/>
                  <w:jc w:val="center"/>
                  <w:rPr>
                    <w:rFonts w:eastAsia="Calibri"/>
                    <w:color w:val="000000"/>
                    <w:sz w:val="22"/>
                    <w:szCs w:val="24"/>
                    <w:lang w:eastAsia="lt-LT"/>
                  </w:rPr>
                </w:pPr>
              </w:p>
            </w:tc>
          </w:tr>
        </w:tbl>
        <w:p w:rsidR="00615C44" w:rsidRDefault="00EC65F2" w:rsidP="008024E9">
          <w:pPr>
            <w:ind w:firstLine="3402"/>
            <w:rPr>
              <w:color w:val="000000"/>
              <w:szCs w:val="24"/>
              <w:lang w:eastAsia="lt-LT"/>
            </w:rPr>
          </w:pPr>
          <w:r>
            <w:rPr>
              <w:color w:val="000000"/>
              <w:szCs w:val="24"/>
              <w:lang w:eastAsia="lt-LT"/>
            </w:rPr>
            <w:t>(organizacijos pavadinimas)</w:t>
          </w:r>
        </w:p>
        <w:p w:rsidR="00615C44" w:rsidRDefault="00615C44">
          <w:pPr>
            <w:ind w:firstLine="6526"/>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615C44">
            <w:tc>
              <w:tcPr>
                <w:tcW w:w="9628" w:type="dxa"/>
              </w:tcPr>
              <w:p w:rsidR="00615C44" w:rsidRDefault="00615C44">
                <w:pPr>
                  <w:ind w:firstLine="851"/>
                  <w:jc w:val="center"/>
                  <w:rPr>
                    <w:rFonts w:eastAsia="Calibri"/>
                    <w:color w:val="000000"/>
                    <w:sz w:val="22"/>
                    <w:szCs w:val="24"/>
                    <w:lang w:eastAsia="lt-LT"/>
                  </w:rPr>
                </w:pPr>
              </w:p>
            </w:tc>
          </w:tr>
        </w:tbl>
        <w:p w:rsidR="00615C44" w:rsidRDefault="00EC65F2" w:rsidP="008024E9">
          <w:pPr>
            <w:ind w:firstLine="3969"/>
            <w:rPr>
              <w:color w:val="000000"/>
              <w:szCs w:val="24"/>
              <w:lang w:eastAsia="lt-LT"/>
            </w:rPr>
          </w:pPr>
          <w:r>
            <w:rPr>
              <w:color w:val="000000"/>
              <w:szCs w:val="24"/>
              <w:lang w:eastAsia="lt-LT"/>
            </w:rPr>
            <w:t>(projekto pavadinimas)</w:t>
          </w:r>
        </w:p>
        <w:p w:rsidR="00615C44" w:rsidRDefault="00615C44">
          <w:pPr>
            <w:jc w:val="center"/>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E9D9"/>
            <w:tblLook w:val="04A0" w:firstRow="1" w:lastRow="0" w:firstColumn="1" w:lastColumn="0" w:noHBand="0" w:noVBand="1"/>
          </w:tblPr>
          <w:tblGrid>
            <w:gridCol w:w="814"/>
            <w:gridCol w:w="2120"/>
            <w:gridCol w:w="4506"/>
            <w:gridCol w:w="1079"/>
            <w:gridCol w:w="1109"/>
          </w:tblGrid>
          <w:tr w:rsidR="00615C44">
            <w:tc>
              <w:tcPr>
                <w:tcW w:w="817" w:type="dxa"/>
                <w:shd w:val="clear" w:color="auto" w:fill="E5DFEC" w:themeFill="accent4" w:themeFillTint="33"/>
              </w:tcPr>
              <w:p w:rsidR="00615C44" w:rsidRDefault="00EC65F2">
                <w:pPr>
                  <w:jc w:val="center"/>
                  <w:rPr>
                    <w:rFonts w:eastAsia="Calibri"/>
                    <w:color w:val="000000"/>
                    <w:sz w:val="22"/>
                    <w:szCs w:val="24"/>
                    <w:lang w:eastAsia="lt-LT"/>
                  </w:rPr>
                </w:pPr>
                <w:r>
                  <w:rPr>
                    <w:rFonts w:eastAsia="Calibri"/>
                    <w:b/>
                    <w:bCs/>
                    <w:sz w:val="22"/>
                    <w:szCs w:val="24"/>
                    <w:lang w:eastAsia="lt-LT"/>
                  </w:rPr>
                  <w:t>Eil. Nr.</w:t>
                </w:r>
              </w:p>
            </w:tc>
            <w:tc>
              <w:tcPr>
                <w:tcW w:w="6661" w:type="dxa"/>
                <w:gridSpan w:val="2"/>
                <w:shd w:val="clear" w:color="auto" w:fill="E5DFEC" w:themeFill="accent4" w:themeFillTint="33"/>
              </w:tcPr>
              <w:p w:rsidR="00615C44" w:rsidRDefault="00EC65F2">
                <w:pPr>
                  <w:jc w:val="center"/>
                  <w:rPr>
                    <w:rFonts w:eastAsia="Calibri"/>
                    <w:color w:val="000000"/>
                    <w:sz w:val="22"/>
                    <w:szCs w:val="24"/>
                    <w:lang w:eastAsia="lt-LT"/>
                  </w:rPr>
                </w:pPr>
                <w:r>
                  <w:rPr>
                    <w:rFonts w:eastAsia="Calibri"/>
                    <w:b/>
                    <w:bCs/>
                    <w:sz w:val="22"/>
                    <w:szCs w:val="24"/>
                    <w:lang w:eastAsia="lt-LT"/>
                  </w:rPr>
                  <w:t>Vertinimo kriterijai</w:t>
                </w:r>
              </w:p>
            </w:tc>
            <w:tc>
              <w:tcPr>
                <w:tcW w:w="1081" w:type="dxa"/>
                <w:shd w:val="clear" w:color="auto" w:fill="E5DFEC" w:themeFill="accent4" w:themeFillTint="33"/>
              </w:tcPr>
              <w:p w:rsidR="00615C44" w:rsidRDefault="00EC65F2">
                <w:pPr>
                  <w:jc w:val="center"/>
                  <w:rPr>
                    <w:rFonts w:eastAsia="Calibri"/>
                    <w:color w:val="000000"/>
                    <w:sz w:val="22"/>
                    <w:szCs w:val="24"/>
                    <w:lang w:eastAsia="lt-LT"/>
                  </w:rPr>
                </w:pPr>
                <w:r>
                  <w:rPr>
                    <w:rFonts w:eastAsia="Calibri"/>
                    <w:b/>
                    <w:bCs/>
                    <w:sz w:val="22"/>
                    <w:szCs w:val="24"/>
                    <w:lang w:eastAsia="lt-LT"/>
                  </w:rPr>
                  <w:t>Galimi balai</w:t>
                </w:r>
              </w:p>
            </w:tc>
            <w:tc>
              <w:tcPr>
                <w:tcW w:w="1110" w:type="dxa"/>
                <w:shd w:val="clear" w:color="auto" w:fill="E5DFEC" w:themeFill="accent4" w:themeFillTint="33"/>
              </w:tcPr>
              <w:p w:rsidR="00615C44" w:rsidRDefault="00EC65F2">
                <w:pPr>
                  <w:jc w:val="center"/>
                  <w:rPr>
                    <w:rFonts w:eastAsia="Calibri"/>
                    <w:b/>
                    <w:bCs/>
                    <w:sz w:val="22"/>
                    <w:szCs w:val="24"/>
                    <w:lang w:eastAsia="lt-LT"/>
                  </w:rPr>
                </w:pPr>
                <w:r>
                  <w:rPr>
                    <w:rFonts w:eastAsia="Calibri"/>
                    <w:b/>
                    <w:bCs/>
                    <w:sz w:val="22"/>
                    <w:szCs w:val="24"/>
                    <w:lang w:eastAsia="lt-LT"/>
                  </w:rPr>
                  <w:t>Skiriami balai</w:t>
                </w:r>
              </w:p>
            </w:tc>
          </w:tr>
          <w:tr w:rsidR="00615C44">
            <w:tc>
              <w:tcPr>
                <w:tcW w:w="817" w:type="dxa"/>
                <w:vMerge w:val="restart"/>
                <w:shd w:val="clear" w:color="auto" w:fill="FDE9D9" w:themeFill="accent6" w:themeFillTint="33"/>
              </w:tcPr>
              <w:p w:rsidR="00615C44" w:rsidRDefault="00EC65F2">
                <w:pPr>
                  <w:jc w:val="center"/>
                  <w:rPr>
                    <w:rFonts w:eastAsia="Calibri"/>
                    <w:color w:val="000000"/>
                    <w:sz w:val="22"/>
                    <w:szCs w:val="24"/>
                    <w:lang w:eastAsia="lt-LT"/>
                  </w:rPr>
                </w:pPr>
                <w:r>
                  <w:rPr>
                    <w:rFonts w:eastAsia="Calibri"/>
                    <w:color w:val="000000"/>
                    <w:sz w:val="22"/>
                    <w:szCs w:val="24"/>
                    <w:lang w:eastAsia="lt-LT"/>
                  </w:rPr>
                  <w:t>1.</w:t>
                </w:r>
              </w:p>
            </w:tc>
            <w:tc>
              <w:tcPr>
                <w:tcW w:w="2126" w:type="dxa"/>
                <w:vMerge w:val="restart"/>
                <w:shd w:val="clear" w:color="auto" w:fill="FDE9D9" w:themeFill="accent6" w:themeFillTint="33"/>
              </w:tcPr>
              <w:p w:rsidR="00615C44" w:rsidRDefault="00EC65F2">
                <w:pPr>
                  <w:rPr>
                    <w:rFonts w:eastAsia="Calibri"/>
                    <w:color w:val="000000"/>
                    <w:sz w:val="22"/>
                    <w:szCs w:val="24"/>
                    <w:lang w:eastAsia="lt-LT"/>
                  </w:rPr>
                </w:pPr>
                <w:r>
                  <w:rPr>
                    <w:rFonts w:eastAsia="Calibri"/>
                    <w:color w:val="000000"/>
                    <w:sz w:val="22"/>
                    <w:szCs w:val="24"/>
                    <w:lang w:eastAsia="lt-LT"/>
                  </w:rPr>
                  <w:t>Tikslas (-ai) ir uždaviniai</w:t>
                </w:r>
              </w:p>
            </w:tc>
            <w:tc>
              <w:tcPr>
                <w:tcW w:w="4535" w:type="dxa"/>
                <w:shd w:val="clear" w:color="auto" w:fill="FDE9D9" w:themeFill="accent6" w:themeFillTint="33"/>
              </w:tcPr>
              <w:p w:rsidR="00615C44" w:rsidRDefault="00EC65F2">
                <w:pPr>
                  <w:rPr>
                    <w:rFonts w:eastAsia="Calibri"/>
                    <w:color w:val="000000"/>
                    <w:sz w:val="22"/>
                    <w:szCs w:val="24"/>
                    <w:lang w:eastAsia="lt-LT"/>
                  </w:rPr>
                </w:pPr>
                <w:r>
                  <w:rPr>
                    <w:rFonts w:eastAsia="Calibri"/>
                    <w:color w:val="000000"/>
                    <w:sz w:val="22"/>
                    <w:szCs w:val="24"/>
                    <w:lang w:eastAsia="lt-LT"/>
                  </w:rPr>
                  <w:t>Tikslai aiškiai orientuoti į norimą pasiekti rezultatą.</w:t>
                </w:r>
              </w:p>
              <w:p w:rsidR="00615C44" w:rsidRDefault="00EC65F2">
                <w:pPr>
                  <w:rPr>
                    <w:rFonts w:eastAsia="Calibri"/>
                    <w:color w:val="000000"/>
                    <w:sz w:val="22"/>
                    <w:szCs w:val="24"/>
                    <w:lang w:eastAsia="lt-LT"/>
                  </w:rPr>
                </w:pPr>
                <w:r>
                  <w:rPr>
                    <w:rFonts w:eastAsia="Calibri"/>
                    <w:color w:val="000000"/>
                    <w:sz w:val="22"/>
                    <w:szCs w:val="24"/>
                    <w:lang w:eastAsia="lt-LT"/>
                  </w:rPr>
                  <w:t>Uždaviniai nuoseklūs, konstruktyvūs, orientuoti į tarpinius rezultatus.</w:t>
                </w:r>
              </w:p>
            </w:tc>
            <w:tc>
              <w:tcPr>
                <w:tcW w:w="1081" w:type="dxa"/>
                <w:shd w:val="clear" w:color="auto" w:fill="FDE9D9" w:themeFill="accent6"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11</w:t>
                </w:r>
                <w:r>
                  <w:rPr>
                    <w:rFonts w:ascii="Calibri" w:eastAsia="Calibri" w:hAnsi="Calibri"/>
                    <w:sz w:val="22"/>
                    <w:szCs w:val="27"/>
                    <w:lang w:eastAsia="lt-LT"/>
                  </w:rPr>
                  <w:t>–</w:t>
                </w:r>
                <w:r>
                  <w:rPr>
                    <w:rFonts w:eastAsia="Calibri"/>
                    <w:color w:val="000000"/>
                    <w:sz w:val="22"/>
                    <w:szCs w:val="24"/>
                    <w:lang w:eastAsia="lt-LT"/>
                  </w:rPr>
                  <w:t>15</w:t>
                </w:r>
              </w:p>
            </w:tc>
            <w:tc>
              <w:tcPr>
                <w:tcW w:w="1110" w:type="dxa"/>
                <w:shd w:val="clear" w:color="auto" w:fill="FDE9D9" w:themeFill="accent6" w:themeFillTint="33"/>
              </w:tcPr>
              <w:p w:rsidR="00615C44" w:rsidRDefault="00615C44">
                <w:pPr>
                  <w:ind w:firstLine="851"/>
                  <w:jc w:val="center"/>
                  <w:rPr>
                    <w:rFonts w:eastAsia="Calibri"/>
                    <w:color w:val="000000"/>
                    <w:sz w:val="22"/>
                    <w:szCs w:val="24"/>
                    <w:lang w:eastAsia="lt-LT"/>
                  </w:rPr>
                </w:pPr>
              </w:p>
            </w:tc>
          </w:tr>
          <w:tr w:rsidR="00615C44">
            <w:tc>
              <w:tcPr>
                <w:tcW w:w="817" w:type="dxa"/>
                <w:vMerge/>
                <w:shd w:val="clear" w:color="auto" w:fill="FDE9D9" w:themeFill="accent6" w:themeFillTint="33"/>
              </w:tcPr>
              <w:p w:rsidR="00615C44" w:rsidRDefault="00615C44">
                <w:pPr>
                  <w:jc w:val="center"/>
                  <w:rPr>
                    <w:rFonts w:eastAsia="Calibri"/>
                    <w:color w:val="000000"/>
                    <w:sz w:val="22"/>
                    <w:szCs w:val="24"/>
                    <w:lang w:eastAsia="lt-LT"/>
                  </w:rPr>
                </w:pPr>
              </w:p>
            </w:tc>
            <w:tc>
              <w:tcPr>
                <w:tcW w:w="2126" w:type="dxa"/>
                <w:vMerge/>
                <w:shd w:val="clear" w:color="auto" w:fill="FDE9D9" w:themeFill="accent6" w:themeFillTint="33"/>
              </w:tcPr>
              <w:p w:rsidR="00615C44" w:rsidRDefault="00615C44">
                <w:pPr>
                  <w:rPr>
                    <w:rFonts w:eastAsia="Calibri"/>
                    <w:color w:val="000000"/>
                    <w:sz w:val="22"/>
                    <w:szCs w:val="24"/>
                    <w:lang w:eastAsia="lt-LT"/>
                  </w:rPr>
                </w:pPr>
              </w:p>
            </w:tc>
            <w:tc>
              <w:tcPr>
                <w:tcW w:w="4535" w:type="dxa"/>
                <w:shd w:val="clear" w:color="auto" w:fill="FDE9D9" w:themeFill="accent6" w:themeFillTint="33"/>
              </w:tcPr>
              <w:p w:rsidR="00615C44" w:rsidRDefault="00EC65F2">
                <w:pPr>
                  <w:rPr>
                    <w:rFonts w:eastAsia="Calibri"/>
                    <w:color w:val="000000"/>
                    <w:sz w:val="22"/>
                    <w:szCs w:val="24"/>
                    <w:lang w:eastAsia="lt-LT"/>
                  </w:rPr>
                </w:pPr>
                <w:r>
                  <w:rPr>
                    <w:rFonts w:eastAsia="Calibri"/>
                    <w:color w:val="000000"/>
                    <w:sz w:val="22"/>
                    <w:szCs w:val="24"/>
                    <w:lang w:eastAsia="lt-LT"/>
                  </w:rPr>
                  <w:t>Tikslai nėra aiškiai orientuoti į norimą pasiekti rezultatą, nėra visiškai aišku, kokį rezultatą norima pasiekti.</w:t>
                </w:r>
              </w:p>
              <w:p w:rsidR="00615C44" w:rsidRDefault="00EC65F2">
                <w:pPr>
                  <w:rPr>
                    <w:rFonts w:eastAsia="Calibri"/>
                    <w:color w:val="000000"/>
                    <w:sz w:val="22"/>
                    <w:szCs w:val="24"/>
                    <w:lang w:eastAsia="lt-LT"/>
                  </w:rPr>
                </w:pPr>
                <w:r>
                  <w:rPr>
                    <w:rFonts w:eastAsia="Calibri"/>
                    <w:color w:val="000000"/>
                    <w:sz w:val="22"/>
                    <w:szCs w:val="24"/>
                    <w:lang w:eastAsia="lt-LT"/>
                  </w:rPr>
                  <w:t>Uždaviniams trūksta nuoseklumo, konstruktyvumo, nėra aiškiai orientuoti į tarpinius rezultatus.</w:t>
                </w:r>
              </w:p>
            </w:tc>
            <w:tc>
              <w:tcPr>
                <w:tcW w:w="1081" w:type="dxa"/>
                <w:shd w:val="clear" w:color="auto" w:fill="FDE9D9" w:themeFill="accent6"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6</w:t>
                </w:r>
                <w:r>
                  <w:rPr>
                    <w:rFonts w:ascii="Calibri" w:eastAsia="Calibri" w:hAnsi="Calibri"/>
                    <w:sz w:val="22"/>
                    <w:szCs w:val="27"/>
                    <w:lang w:eastAsia="lt-LT"/>
                  </w:rPr>
                  <w:t>–</w:t>
                </w:r>
                <w:r>
                  <w:rPr>
                    <w:rFonts w:eastAsia="Calibri"/>
                    <w:color w:val="000000"/>
                    <w:sz w:val="22"/>
                    <w:szCs w:val="24"/>
                    <w:lang w:eastAsia="lt-LT"/>
                  </w:rPr>
                  <w:t>10</w:t>
                </w:r>
              </w:p>
            </w:tc>
            <w:tc>
              <w:tcPr>
                <w:tcW w:w="1110" w:type="dxa"/>
                <w:shd w:val="clear" w:color="auto" w:fill="FDE9D9" w:themeFill="accent6" w:themeFillTint="33"/>
              </w:tcPr>
              <w:p w:rsidR="00615C44" w:rsidRDefault="00615C44">
                <w:pPr>
                  <w:ind w:firstLine="851"/>
                  <w:jc w:val="center"/>
                  <w:rPr>
                    <w:rFonts w:eastAsia="Calibri"/>
                    <w:color w:val="000000"/>
                    <w:sz w:val="22"/>
                    <w:szCs w:val="24"/>
                    <w:lang w:eastAsia="lt-LT"/>
                  </w:rPr>
                </w:pPr>
              </w:p>
            </w:tc>
          </w:tr>
          <w:tr w:rsidR="00615C44">
            <w:tc>
              <w:tcPr>
                <w:tcW w:w="817" w:type="dxa"/>
                <w:vMerge/>
                <w:shd w:val="clear" w:color="auto" w:fill="FDE9D9" w:themeFill="accent6" w:themeFillTint="33"/>
              </w:tcPr>
              <w:p w:rsidR="00615C44" w:rsidRDefault="00615C44">
                <w:pPr>
                  <w:jc w:val="center"/>
                  <w:rPr>
                    <w:rFonts w:eastAsia="Calibri"/>
                    <w:color w:val="000000"/>
                    <w:sz w:val="22"/>
                    <w:szCs w:val="24"/>
                    <w:lang w:eastAsia="lt-LT"/>
                  </w:rPr>
                </w:pPr>
              </w:p>
            </w:tc>
            <w:tc>
              <w:tcPr>
                <w:tcW w:w="2126" w:type="dxa"/>
                <w:vMerge/>
                <w:shd w:val="clear" w:color="auto" w:fill="FDE9D9" w:themeFill="accent6" w:themeFillTint="33"/>
              </w:tcPr>
              <w:p w:rsidR="00615C44" w:rsidRDefault="00615C44">
                <w:pPr>
                  <w:rPr>
                    <w:rFonts w:eastAsia="Calibri"/>
                    <w:color w:val="000000"/>
                    <w:sz w:val="22"/>
                    <w:szCs w:val="24"/>
                    <w:lang w:eastAsia="lt-LT"/>
                  </w:rPr>
                </w:pPr>
              </w:p>
            </w:tc>
            <w:tc>
              <w:tcPr>
                <w:tcW w:w="4535" w:type="dxa"/>
                <w:shd w:val="clear" w:color="auto" w:fill="FDE9D9" w:themeFill="accent6" w:themeFillTint="33"/>
              </w:tcPr>
              <w:p w:rsidR="00615C44" w:rsidRDefault="00EC65F2">
                <w:pPr>
                  <w:rPr>
                    <w:rFonts w:eastAsia="Calibri"/>
                    <w:color w:val="000000"/>
                    <w:sz w:val="22"/>
                    <w:szCs w:val="24"/>
                    <w:lang w:eastAsia="lt-LT"/>
                  </w:rPr>
                </w:pPr>
                <w:r>
                  <w:rPr>
                    <w:rFonts w:eastAsia="Calibri"/>
                    <w:color w:val="000000"/>
                    <w:sz w:val="22"/>
                    <w:szCs w:val="24"/>
                    <w:lang w:eastAsia="lt-LT"/>
                  </w:rPr>
                  <w:t>Tikslų nėra arba yra nesuprantama, kokių rezultatų būtų siekiama.</w:t>
                </w:r>
              </w:p>
              <w:p w:rsidR="00615C44" w:rsidRDefault="00EC65F2">
                <w:pPr>
                  <w:rPr>
                    <w:rFonts w:eastAsia="Calibri"/>
                    <w:color w:val="000000"/>
                    <w:sz w:val="22"/>
                    <w:szCs w:val="24"/>
                    <w:lang w:eastAsia="lt-LT"/>
                  </w:rPr>
                </w:pPr>
                <w:r>
                  <w:rPr>
                    <w:rFonts w:eastAsia="Calibri"/>
                    <w:color w:val="000000"/>
                    <w:sz w:val="22"/>
                    <w:szCs w:val="24"/>
                    <w:lang w:eastAsia="lt-LT"/>
                  </w:rPr>
                  <w:t>Uždavinių nėra arba yra nenuoseklūs, nekonstruktyvūs, neorientuoti į tarpinius rezultatus.</w:t>
                </w:r>
              </w:p>
            </w:tc>
            <w:tc>
              <w:tcPr>
                <w:tcW w:w="1081" w:type="dxa"/>
                <w:shd w:val="clear" w:color="auto" w:fill="FDE9D9" w:themeFill="accent6"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0</w:t>
                </w:r>
                <w:r>
                  <w:rPr>
                    <w:rFonts w:ascii="Calibri" w:eastAsia="Calibri" w:hAnsi="Calibri"/>
                    <w:sz w:val="22"/>
                    <w:szCs w:val="27"/>
                    <w:lang w:eastAsia="lt-LT"/>
                  </w:rPr>
                  <w:t>–</w:t>
                </w:r>
                <w:r>
                  <w:rPr>
                    <w:rFonts w:eastAsia="Calibri"/>
                    <w:color w:val="000000"/>
                    <w:sz w:val="22"/>
                    <w:szCs w:val="24"/>
                    <w:lang w:eastAsia="lt-LT"/>
                  </w:rPr>
                  <w:t>5</w:t>
                </w:r>
              </w:p>
            </w:tc>
            <w:tc>
              <w:tcPr>
                <w:tcW w:w="1110" w:type="dxa"/>
                <w:shd w:val="clear" w:color="auto" w:fill="FDE9D9" w:themeFill="accent6" w:themeFillTint="33"/>
              </w:tcPr>
              <w:p w:rsidR="00615C44" w:rsidRDefault="00615C44">
                <w:pPr>
                  <w:ind w:firstLine="851"/>
                  <w:jc w:val="center"/>
                  <w:rPr>
                    <w:rFonts w:eastAsia="Calibri"/>
                    <w:color w:val="000000"/>
                    <w:sz w:val="22"/>
                    <w:szCs w:val="24"/>
                    <w:lang w:eastAsia="lt-LT"/>
                  </w:rPr>
                </w:pPr>
              </w:p>
            </w:tc>
          </w:tr>
          <w:tr w:rsidR="00615C44">
            <w:tc>
              <w:tcPr>
                <w:tcW w:w="817" w:type="dxa"/>
                <w:vMerge w:val="restart"/>
                <w:shd w:val="clear" w:color="auto" w:fill="FDE9D9" w:themeFill="accent6" w:themeFillTint="33"/>
              </w:tcPr>
              <w:p w:rsidR="00615C44" w:rsidRDefault="00EC65F2">
                <w:pPr>
                  <w:jc w:val="center"/>
                  <w:rPr>
                    <w:rFonts w:eastAsia="Calibri"/>
                    <w:color w:val="000000"/>
                    <w:sz w:val="22"/>
                    <w:szCs w:val="24"/>
                    <w:lang w:eastAsia="lt-LT"/>
                  </w:rPr>
                </w:pPr>
                <w:r>
                  <w:rPr>
                    <w:rFonts w:eastAsia="Calibri"/>
                    <w:color w:val="000000"/>
                    <w:sz w:val="22"/>
                    <w:szCs w:val="24"/>
                    <w:lang w:eastAsia="lt-LT"/>
                  </w:rPr>
                  <w:t>2.</w:t>
                </w:r>
              </w:p>
            </w:tc>
            <w:tc>
              <w:tcPr>
                <w:tcW w:w="2126" w:type="dxa"/>
                <w:vMerge w:val="restart"/>
                <w:shd w:val="clear" w:color="auto" w:fill="FDE9D9" w:themeFill="accent6" w:themeFillTint="33"/>
              </w:tcPr>
              <w:p w:rsidR="00615C44" w:rsidRDefault="00EC65F2">
                <w:pPr>
                  <w:rPr>
                    <w:rFonts w:eastAsia="Calibri"/>
                    <w:color w:val="000000"/>
                    <w:sz w:val="22"/>
                    <w:szCs w:val="24"/>
                    <w:lang w:eastAsia="lt-LT"/>
                  </w:rPr>
                </w:pPr>
                <w:r>
                  <w:rPr>
                    <w:rFonts w:eastAsia="Calibri"/>
                    <w:color w:val="000000"/>
                    <w:sz w:val="22"/>
                    <w:szCs w:val="24"/>
                    <w:lang w:eastAsia="lt-LT"/>
                  </w:rPr>
                  <w:t>Projekto sąmata</w:t>
                </w:r>
              </w:p>
            </w:tc>
            <w:tc>
              <w:tcPr>
                <w:tcW w:w="4535" w:type="dxa"/>
                <w:shd w:val="clear" w:color="auto" w:fill="FDE9D9" w:themeFill="accent6" w:themeFillTint="33"/>
              </w:tcPr>
              <w:p w:rsidR="00615C44" w:rsidRDefault="00EC65F2">
                <w:pPr>
                  <w:rPr>
                    <w:rFonts w:eastAsia="Calibri"/>
                    <w:color w:val="000000"/>
                    <w:sz w:val="22"/>
                    <w:szCs w:val="24"/>
                    <w:lang w:eastAsia="lt-LT"/>
                  </w:rPr>
                </w:pPr>
                <w:r>
                  <w:rPr>
                    <w:rFonts w:eastAsia="Calibri"/>
                    <w:color w:val="000000"/>
                    <w:sz w:val="22"/>
                    <w:szCs w:val="24"/>
                    <w:lang w:eastAsia="lt-LT"/>
                  </w:rPr>
                  <w:t>Koreliuoja su tikslu (-</w:t>
                </w:r>
                <w:proofErr w:type="spellStart"/>
                <w:r>
                  <w:rPr>
                    <w:rFonts w:eastAsia="Calibri"/>
                    <w:color w:val="000000"/>
                    <w:sz w:val="22"/>
                    <w:szCs w:val="24"/>
                    <w:lang w:eastAsia="lt-LT"/>
                  </w:rPr>
                  <w:t>ais</w:t>
                </w:r>
                <w:proofErr w:type="spellEnd"/>
                <w:r>
                  <w:rPr>
                    <w:rFonts w:eastAsia="Calibri"/>
                    <w:color w:val="000000"/>
                    <w:sz w:val="22"/>
                    <w:szCs w:val="24"/>
                    <w:lang w:eastAsia="lt-LT"/>
                  </w:rPr>
                  <w:t>) ir uždaviniais, yra racionali.</w:t>
                </w:r>
              </w:p>
            </w:tc>
            <w:tc>
              <w:tcPr>
                <w:tcW w:w="1081" w:type="dxa"/>
                <w:shd w:val="clear" w:color="auto" w:fill="FDE9D9" w:themeFill="accent6"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11</w:t>
                </w:r>
                <w:r>
                  <w:rPr>
                    <w:rFonts w:ascii="Calibri" w:eastAsia="Calibri" w:hAnsi="Calibri"/>
                    <w:sz w:val="22"/>
                    <w:szCs w:val="27"/>
                    <w:lang w:eastAsia="lt-LT"/>
                  </w:rPr>
                  <w:t>–</w:t>
                </w:r>
                <w:r>
                  <w:rPr>
                    <w:rFonts w:eastAsia="Calibri"/>
                    <w:color w:val="000000"/>
                    <w:sz w:val="22"/>
                    <w:szCs w:val="24"/>
                    <w:lang w:eastAsia="lt-LT"/>
                  </w:rPr>
                  <w:t>15</w:t>
                </w:r>
              </w:p>
            </w:tc>
            <w:tc>
              <w:tcPr>
                <w:tcW w:w="1110" w:type="dxa"/>
                <w:shd w:val="clear" w:color="auto" w:fill="FDE9D9" w:themeFill="accent6" w:themeFillTint="33"/>
              </w:tcPr>
              <w:p w:rsidR="00615C44" w:rsidRDefault="00615C44">
                <w:pPr>
                  <w:ind w:firstLine="851"/>
                  <w:jc w:val="center"/>
                  <w:rPr>
                    <w:rFonts w:eastAsia="Calibri"/>
                    <w:color w:val="000000"/>
                    <w:sz w:val="22"/>
                    <w:szCs w:val="24"/>
                    <w:lang w:eastAsia="lt-LT"/>
                  </w:rPr>
                </w:pPr>
              </w:p>
            </w:tc>
          </w:tr>
          <w:tr w:rsidR="00615C44">
            <w:tc>
              <w:tcPr>
                <w:tcW w:w="817" w:type="dxa"/>
                <w:vMerge/>
                <w:shd w:val="clear" w:color="auto" w:fill="FDE9D9" w:themeFill="accent6" w:themeFillTint="33"/>
              </w:tcPr>
              <w:p w:rsidR="00615C44" w:rsidRDefault="00615C44">
                <w:pPr>
                  <w:jc w:val="center"/>
                  <w:rPr>
                    <w:rFonts w:eastAsia="Calibri"/>
                    <w:color w:val="000000"/>
                    <w:sz w:val="22"/>
                    <w:szCs w:val="24"/>
                    <w:lang w:eastAsia="lt-LT"/>
                  </w:rPr>
                </w:pPr>
              </w:p>
            </w:tc>
            <w:tc>
              <w:tcPr>
                <w:tcW w:w="2126" w:type="dxa"/>
                <w:vMerge/>
                <w:shd w:val="clear" w:color="auto" w:fill="FDE9D9" w:themeFill="accent6" w:themeFillTint="33"/>
              </w:tcPr>
              <w:p w:rsidR="00615C44" w:rsidRDefault="00615C44">
                <w:pPr>
                  <w:rPr>
                    <w:rFonts w:eastAsia="Calibri"/>
                    <w:color w:val="000000"/>
                    <w:sz w:val="22"/>
                    <w:szCs w:val="24"/>
                    <w:lang w:eastAsia="lt-LT"/>
                  </w:rPr>
                </w:pPr>
              </w:p>
            </w:tc>
            <w:tc>
              <w:tcPr>
                <w:tcW w:w="4535" w:type="dxa"/>
                <w:shd w:val="clear" w:color="auto" w:fill="FDE9D9" w:themeFill="accent6" w:themeFillTint="33"/>
              </w:tcPr>
              <w:p w:rsidR="00615C44" w:rsidRDefault="00EC65F2">
                <w:pPr>
                  <w:rPr>
                    <w:rFonts w:eastAsia="Calibri"/>
                    <w:color w:val="000000"/>
                    <w:sz w:val="22"/>
                    <w:szCs w:val="24"/>
                    <w:lang w:eastAsia="lt-LT"/>
                  </w:rPr>
                </w:pPr>
                <w:r>
                  <w:rPr>
                    <w:rFonts w:eastAsia="Calibri"/>
                    <w:color w:val="000000"/>
                    <w:sz w:val="22"/>
                    <w:szCs w:val="24"/>
                    <w:lang w:eastAsia="lt-LT"/>
                  </w:rPr>
                  <w:t>Ne visiškai koreliuoja su tikslu (-</w:t>
                </w:r>
                <w:proofErr w:type="spellStart"/>
                <w:r>
                  <w:rPr>
                    <w:rFonts w:eastAsia="Calibri"/>
                    <w:color w:val="000000"/>
                    <w:sz w:val="22"/>
                    <w:szCs w:val="24"/>
                    <w:lang w:eastAsia="lt-LT"/>
                  </w:rPr>
                  <w:t>ais</w:t>
                </w:r>
                <w:proofErr w:type="spellEnd"/>
                <w:r>
                  <w:rPr>
                    <w:rFonts w:eastAsia="Calibri"/>
                    <w:color w:val="000000"/>
                    <w:sz w:val="22"/>
                    <w:szCs w:val="24"/>
                    <w:lang w:eastAsia="lt-LT"/>
                  </w:rPr>
                  <w:t>) ir uždaviniais, nėra racionali.</w:t>
                </w:r>
              </w:p>
            </w:tc>
            <w:tc>
              <w:tcPr>
                <w:tcW w:w="1081" w:type="dxa"/>
                <w:shd w:val="clear" w:color="auto" w:fill="FDE9D9" w:themeFill="accent6"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6</w:t>
                </w:r>
                <w:r>
                  <w:rPr>
                    <w:rFonts w:ascii="Calibri" w:eastAsia="Calibri" w:hAnsi="Calibri"/>
                    <w:sz w:val="22"/>
                    <w:szCs w:val="27"/>
                    <w:lang w:eastAsia="lt-LT"/>
                  </w:rPr>
                  <w:t>–</w:t>
                </w:r>
                <w:r>
                  <w:rPr>
                    <w:rFonts w:eastAsia="Calibri"/>
                    <w:color w:val="000000"/>
                    <w:sz w:val="22"/>
                    <w:szCs w:val="24"/>
                    <w:lang w:eastAsia="lt-LT"/>
                  </w:rPr>
                  <w:t>10</w:t>
                </w:r>
              </w:p>
            </w:tc>
            <w:tc>
              <w:tcPr>
                <w:tcW w:w="1110" w:type="dxa"/>
                <w:shd w:val="clear" w:color="auto" w:fill="FDE9D9" w:themeFill="accent6" w:themeFillTint="33"/>
              </w:tcPr>
              <w:p w:rsidR="00615C44" w:rsidRDefault="00615C44">
                <w:pPr>
                  <w:ind w:firstLine="851"/>
                  <w:jc w:val="center"/>
                  <w:rPr>
                    <w:rFonts w:eastAsia="Calibri"/>
                    <w:color w:val="000000"/>
                    <w:sz w:val="22"/>
                    <w:szCs w:val="24"/>
                    <w:lang w:eastAsia="lt-LT"/>
                  </w:rPr>
                </w:pPr>
              </w:p>
            </w:tc>
          </w:tr>
          <w:tr w:rsidR="00615C44">
            <w:tc>
              <w:tcPr>
                <w:tcW w:w="817" w:type="dxa"/>
                <w:vMerge/>
                <w:shd w:val="clear" w:color="auto" w:fill="FDE9D9" w:themeFill="accent6" w:themeFillTint="33"/>
              </w:tcPr>
              <w:p w:rsidR="00615C44" w:rsidRDefault="00615C44">
                <w:pPr>
                  <w:jc w:val="center"/>
                  <w:rPr>
                    <w:rFonts w:eastAsia="Calibri"/>
                    <w:color w:val="000000"/>
                    <w:sz w:val="22"/>
                    <w:szCs w:val="24"/>
                    <w:lang w:eastAsia="lt-LT"/>
                  </w:rPr>
                </w:pPr>
              </w:p>
            </w:tc>
            <w:tc>
              <w:tcPr>
                <w:tcW w:w="2126" w:type="dxa"/>
                <w:vMerge/>
                <w:shd w:val="clear" w:color="auto" w:fill="FDE9D9" w:themeFill="accent6" w:themeFillTint="33"/>
              </w:tcPr>
              <w:p w:rsidR="00615C44" w:rsidRDefault="00615C44">
                <w:pPr>
                  <w:rPr>
                    <w:rFonts w:eastAsia="Calibri"/>
                    <w:color w:val="000000"/>
                    <w:sz w:val="22"/>
                    <w:szCs w:val="24"/>
                    <w:lang w:eastAsia="lt-LT"/>
                  </w:rPr>
                </w:pPr>
              </w:p>
            </w:tc>
            <w:tc>
              <w:tcPr>
                <w:tcW w:w="4535" w:type="dxa"/>
                <w:shd w:val="clear" w:color="auto" w:fill="FDE9D9" w:themeFill="accent6" w:themeFillTint="33"/>
              </w:tcPr>
              <w:p w:rsidR="00615C44" w:rsidRDefault="00EC65F2">
                <w:pPr>
                  <w:rPr>
                    <w:rFonts w:eastAsia="Calibri"/>
                    <w:color w:val="000000"/>
                    <w:sz w:val="22"/>
                    <w:szCs w:val="24"/>
                    <w:lang w:eastAsia="lt-LT"/>
                  </w:rPr>
                </w:pPr>
                <w:r>
                  <w:rPr>
                    <w:rFonts w:eastAsia="Calibri"/>
                    <w:color w:val="000000"/>
                    <w:sz w:val="22"/>
                    <w:szCs w:val="24"/>
                    <w:lang w:eastAsia="lt-LT"/>
                  </w:rPr>
                  <w:t>Nekoreliuoja su tikslu (-</w:t>
                </w:r>
                <w:proofErr w:type="spellStart"/>
                <w:r>
                  <w:rPr>
                    <w:rFonts w:eastAsia="Calibri"/>
                    <w:color w:val="000000"/>
                    <w:sz w:val="22"/>
                    <w:szCs w:val="24"/>
                    <w:lang w:eastAsia="lt-LT"/>
                  </w:rPr>
                  <w:t>ais</w:t>
                </w:r>
                <w:proofErr w:type="spellEnd"/>
                <w:r>
                  <w:rPr>
                    <w:rFonts w:eastAsia="Calibri"/>
                    <w:color w:val="000000"/>
                    <w:sz w:val="22"/>
                    <w:szCs w:val="24"/>
                    <w:lang w:eastAsia="lt-LT"/>
                  </w:rPr>
                  <w:t>) ir uždaviniais, nėra racionali</w:t>
                </w:r>
              </w:p>
            </w:tc>
            <w:tc>
              <w:tcPr>
                <w:tcW w:w="1081" w:type="dxa"/>
                <w:shd w:val="clear" w:color="auto" w:fill="FDE9D9" w:themeFill="accent6"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0</w:t>
                </w:r>
                <w:r>
                  <w:rPr>
                    <w:rFonts w:ascii="Calibri" w:eastAsia="Calibri" w:hAnsi="Calibri"/>
                    <w:sz w:val="22"/>
                    <w:szCs w:val="27"/>
                    <w:lang w:eastAsia="lt-LT"/>
                  </w:rPr>
                  <w:t>–</w:t>
                </w:r>
                <w:r>
                  <w:rPr>
                    <w:rFonts w:eastAsia="Calibri"/>
                    <w:color w:val="000000"/>
                    <w:sz w:val="22"/>
                    <w:szCs w:val="24"/>
                    <w:lang w:eastAsia="lt-LT"/>
                  </w:rPr>
                  <w:t>5</w:t>
                </w:r>
              </w:p>
            </w:tc>
            <w:tc>
              <w:tcPr>
                <w:tcW w:w="1110" w:type="dxa"/>
                <w:shd w:val="clear" w:color="auto" w:fill="FDE9D9" w:themeFill="accent6" w:themeFillTint="33"/>
              </w:tcPr>
              <w:p w:rsidR="00615C44" w:rsidRDefault="00615C44">
                <w:pPr>
                  <w:ind w:firstLine="851"/>
                  <w:jc w:val="center"/>
                  <w:rPr>
                    <w:rFonts w:eastAsia="Calibri"/>
                    <w:color w:val="000000"/>
                    <w:sz w:val="22"/>
                    <w:szCs w:val="24"/>
                    <w:lang w:eastAsia="lt-LT"/>
                  </w:rPr>
                </w:pPr>
              </w:p>
            </w:tc>
          </w:tr>
          <w:tr w:rsidR="00615C44">
            <w:tc>
              <w:tcPr>
                <w:tcW w:w="817" w:type="dxa"/>
                <w:vMerge w:val="restart"/>
                <w:shd w:val="clear" w:color="auto" w:fill="DBE5F1" w:themeFill="accent1" w:themeFillTint="33"/>
              </w:tcPr>
              <w:p w:rsidR="00615C44" w:rsidRDefault="00EC65F2">
                <w:pPr>
                  <w:jc w:val="center"/>
                  <w:rPr>
                    <w:rFonts w:eastAsia="Calibri"/>
                    <w:color w:val="000000"/>
                    <w:sz w:val="22"/>
                    <w:szCs w:val="24"/>
                    <w:lang w:eastAsia="lt-LT"/>
                  </w:rPr>
                </w:pPr>
                <w:r>
                  <w:rPr>
                    <w:rFonts w:eastAsia="Calibri"/>
                    <w:color w:val="000000"/>
                    <w:sz w:val="22"/>
                    <w:szCs w:val="24"/>
                    <w:lang w:eastAsia="lt-LT"/>
                  </w:rPr>
                  <w:t>3.</w:t>
                </w:r>
              </w:p>
            </w:tc>
            <w:tc>
              <w:tcPr>
                <w:tcW w:w="2126" w:type="dxa"/>
                <w:vMerge w:val="restart"/>
                <w:shd w:val="clear" w:color="auto" w:fill="DBE5F1" w:themeFill="accent1" w:themeFillTint="33"/>
              </w:tcPr>
              <w:p w:rsidR="00615C44" w:rsidRDefault="00EC65F2">
                <w:pPr>
                  <w:rPr>
                    <w:rFonts w:eastAsia="Calibri"/>
                    <w:color w:val="000000"/>
                    <w:sz w:val="22"/>
                    <w:szCs w:val="24"/>
                    <w:lang w:eastAsia="lt-LT"/>
                  </w:rPr>
                </w:pPr>
                <w:r>
                  <w:rPr>
                    <w:rFonts w:eastAsia="Calibri"/>
                    <w:color w:val="000000"/>
                    <w:sz w:val="22"/>
                    <w:szCs w:val="24"/>
                    <w:lang w:eastAsia="lt-LT"/>
                  </w:rPr>
                  <w:t>Pareiškėjas prie projekto prisideda savo (klubo) lėšomis ir / ar gavo ar gaus finansinę paramą iš nebiudžetinės įstaigos.</w:t>
                </w:r>
              </w:p>
            </w:tc>
            <w:tc>
              <w:tcPr>
                <w:tcW w:w="4535" w:type="dxa"/>
                <w:shd w:val="clear" w:color="auto" w:fill="DBE5F1" w:themeFill="accent1" w:themeFillTint="33"/>
              </w:tcPr>
              <w:p w:rsidR="00615C44" w:rsidRDefault="00EC65F2">
                <w:pPr>
                  <w:rPr>
                    <w:rFonts w:eastAsia="Calibri"/>
                    <w:color w:val="000000"/>
                    <w:sz w:val="22"/>
                    <w:szCs w:val="24"/>
                    <w:lang w:eastAsia="lt-LT"/>
                  </w:rPr>
                </w:pPr>
                <w:r>
                  <w:rPr>
                    <w:rFonts w:eastAsia="Calibri"/>
                    <w:color w:val="000000"/>
                    <w:sz w:val="22"/>
                    <w:szCs w:val="24"/>
                    <w:lang w:eastAsia="lt-LT"/>
                  </w:rPr>
                  <w:t>50 proc. ar daugiau</w:t>
                </w:r>
              </w:p>
            </w:tc>
            <w:tc>
              <w:tcPr>
                <w:tcW w:w="1081" w:type="dxa"/>
                <w:shd w:val="clear" w:color="auto" w:fill="DBE5F1" w:themeFill="accent1"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20</w:t>
                </w:r>
              </w:p>
            </w:tc>
            <w:tc>
              <w:tcPr>
                <w:tcW w:w="1110" w:type="dxa"/>
                <w:shd w:val="clear" w:color="auto" w:fill="DBE5F1" w:themeFill="accent1" w:themeFillTint="33"/>
              </w:tcPr>
              <w:p w:rsidR="00615C44" w:rsidRDefault="00615C44">
                <w:pPr>
                  <w:ind w:firstLine="851"/>
                  <w:jc w:val="center"/>
                  <w:rPr>
                    <w:rFonts w:eastAsia="Calibri"/>
                    <w:color w:val="000000"/>
                    <w:sz w:val="22"/>
                    <w:szCs w:val="24"/>
                    <w:lang w:eastAsia="lt-LT"/>
                  </w:rPr>
                </w:pPr>
              </w:p>
            </w:tc>
          </w:tr>
          <w:tr w:rsidR="00615C44">
            <w:tc>
              <w:tcPr>
                <w:tcW w:w="817" w:type="dxa"/>
                <w:vMerge/>
                <w:shd w:val="clear" w:color="auto" w:fill="DBE5F1" w:themeFill="accent1" w:themeFillTint="33"/>
              </w:tcPr>
              <w:p w:rsidR="00615C44" w:rsidRDefault="00615C44">
                <w:pPr>
                  <w:jc w:val="center"/>
                  <w:rPr>
                    <w:rFonts w:eastAsia="Calibri"/>
                    <w:color w:val="000000"/>
                    <w:sz w:val="22"/>
                    <w:szCs w:val="24"/>
                    <w:lang w:eastAsia="lt-LT"/>
                  </w:rPr>
                </w:pPr>
              </w:p>
            </w:tc>
            <w:tc>
              <w:tcPr>
                <w:tcW w:w="2126" w:type="dxa"/>
                <w:vMerge/>
                <w:shd w:val="clear" w:color="auto" w:fill="DBE5F1" w:themeFill="accent1" w:themeFillTint="33"/>
              </w:tcPr>
              <w:p w:rsidR="00615C44" w:rsidRDefault="00615C44">
                <w:pPr>
                  <w:rPr>
                    <w:rFonts w:eastAsia="Calibri"/>
                    <w:color w:val="000000"/>
                    <w:sz w:val="22"/>
                    <w:szCs w:val="24"/>
                    <w:lang w:eastAsia="lt-LT"/>
                  </w:rPr>
                </w:pPr>
              </w:p>
            </w:tc>
            <w:tc>
              <w:tcPr>
                <w:tcW w:w="4535" w:type="dxa"/>
                <w:shd w:val="clear" w:color="auto" w:fill="DBE5F1" w:themeFill="accent1" w:themeFillTint="33"/>
              </w:tcPr>
              <w:p w:rsidR="00615C44" w:rsidRDefault="00EC65F2">
                <w:pPr>
                  <w:rPr>
                    <w:rFonts w:eastAsia="Calibri"/>
                    <w:color w:val="000000"/>
                    <w:sz w:val="22"/>
                    <w:szCs w:val="24"/>
                    <w:lang w:eastAsia="lt-LT"/>
                  </w:rPr>
                </w:pPr>
                <w:r>
                  <w:rPr>
                    <w:rFonts w:eastAsia="Calibri"/>
                    <w:color w:val="000000"/>
                    <w:sz w:val="22"/>
                    <w:szCs w:val="24"/>
                    <w:lang w:eastAsia="lt-LT"/>
                  </w:rPr>
                  <w:t>26</w:t>
                </w:r>
                <w:r>
                  <w:rPr>
                    <w:rFonts w:ascii="Calibri" w:eastAsia="Calibri" w:hAnsi="Calibri"/>
                    <w:sz w:val="22"/>
                    <w:szCs w:val="27"/>
                    <w:lang w:eastAsia="lt-LT"/>
                  </w:rPr>
                  <w:t>–</w:t>
                </w:r>
                <w:r>
                  <w:rPr>
                    <w:rFonts w:eastAsia="Calibri"/>
                    <w:color w:val="000000"/>
                    <w:sz w:val="22"/>
                    <w:szCs w:val="24"/>
                    <w:lang w:eastAsia="lt-LT"/>
                  </w:rPr>
                  <w:t>49 proc.</w:t>
                </w:r>
              </w:p>
            </w:tc>
            <w:tc>
              <w:tcPr>
                <w:tcW w:w="1081" w:type="dxa"/>
                <w:shd w:val="clear" w:color="auto" w:fill="DBE5F1" w:themeFill="accent1"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16</w:t>
                </w:r>
                <w:r>
                  <w:rPr>
                    <w:rFonts w:ascii="Calibri" w:eastAsia="Calibri" w:hAnsi="Calibri"/>
                    <w:sz w:val="22"/>
                    <w:szCs w:val="27"/>
                    <w:lang w:eastAsia="lt-LT"/>
                  </w:rPr>
                  <w:t>–</w:t>
                </w:r>
                <w:r>
                  <w:rPr>
                    <w:rFonts w:eastAsia="Calibri"/>
                    <w:color w:val="000000"/>
                    <w:sz w:val="22"/>
                    <w:szCs w:val="24"/>
                    <w:lang w:eastAsia="lt-LT"/>
                  </w:rPr>
                  <w:t>19</w:t>
                </w:r>
              </w:p>
            </w:tc>
            <w:tc>
              <w:tcPr>
                <w:tcW w:w="1110" w:type="dxa"/>
                <w:shd w:val="clear" w:color="auto" w:fill="DBE5F1" w:themeFill="accent1" w:themeFillTint="33"/>
              </w:tcPr>
              <w:p w:rsidR="00615C44" w:rsidRDefault="00615C44">
                <w:pPr>
                  <w:ind w:firstLine="851"/>
                  <w:jc w:val="center"/>
                  <w:rPr>
                    <w:rFonts w:eastAsia="Calibri"/>
                    <w:color w:val="000000"/>
                    <w:sz w:val="22"/>
                    <w:szCs w:val="24"/>
                    <w:lang w:eastAsia="lt-LT"/>
                  </w:rPr>
                </w:pPr>
              </w:p>
            </w:tc>
          </w:tr>
          <w:tr w:rsidR="00615C44">
            <w:tc>
              <w:tcPr>
                <w:tcW w:w="817" w:type="dxa"/>
                <w:vMerge/>
                <w:shd w:val="clear" w:color="auto" w:fill="DBE5F1" w:themeFill="accent1" w:themeFillTint="33"/>
              </w:tcPr>
              <w:p w:rsidR="00615C44" w:rsidRDefault="00615C44">
                <w:pPr>
                  <w:jc w:val="center"/>
                  <w:rPr>
                    <w:rFonts w:eastAsia="Calibri"/>
                    <w:color w:val="000000"/>
                    <w:sz w:val="22"/>
                    <w:szCs w:val="24"/>
                    <w:lang w:eastAsia="lt-LT"/>
                  </w:rPr>
                </w:pPr>
              </w:p>
            </w:tc>
            <w:tc>
              <w:tcPr>
                <w:tcW w:w="2126" w:type="dxa"/>
                <w:vMerge/>
                <w:shd w:val="clear" w:color="auto" w:fill="DBE5F1" w:themeFill="accent1" w:themeFillTint="33"/>
              </w:tcPr>
              <w:p w:rsidR="00615C44" w:rsidRDefault="00615C44">
                <w:pPr>
                  <w:rPr>
                    <w:rFonts w:eastAsia="Calibri"/>
                    <w:color w:val="000000"/>
                    <w:sz w:val="22"/>
                    <w:szCs w:val="24"/>
                    <w:lang w:eastAsia="lt-LT"/>
                  </w:rPr>
                </w:pPr>
              </w:p>
            </w:tc>
            <w:tc>
              <w:tcPr>
                <w:tcW w:w="4535" w:type="dxa"/>
                <w:shd w:val="clear" w:color="auto" w:fill="DBE5F1" w:themeFill="accent1" w:themeFillTint="33"/>
              </w:tcPr>
              <w:p w:rsidR="00615C44" w:rsidRDefault="00EC65F2">
                <w:pPr>
                  <w:rPr>
                    <w:rFonts w:eastAsia="Calibri"/>
                    <w:color w:val="000000"/>
                    <w:sz w:val="22"/>
                    <w:szCs w:val="24"/>
                    <w:lang w:eastAsia="lt-LT"/>
                  </w:rPr>
                </w:pPr>
                <w:r>
                  <w:rPr>
                    <w:rFonts w:eastAsia="Calibri"/>
                    <w:color w:val="000000"/>
                    <w:sz w:val="22"/>
                    <w:szCs w:val="24"/>
                    <w:lang w:eastAsia="lt-LT"/>
                  </w:rPr>
                  <w:t>16</w:t>
                </w:r>
                <w:r>
                  <w:rPr>
                    <w:rFonts w:ascii="Calibri" w:eastAsia="Calibri" w:hAnsi="Calibri"/>
                    <w:sz w:val="22"/>
                    <w:szCs w:val="27"/>
                    <w:lang w:eastAsia="lt-LT"/>
                  </w:rPr>
                  <w:t>–</w:t>
                </w:r>
                <w:r>
                  <w:rPr>
                    <w:rFonts w:eastAsia="Calibri"/>
                    <w:color w:val="000000"/>
                    <w:sz w:val="22"/>
                    <w:szCs w:val="24"/>
                    <w:lang w:eastAsia="lt-LT"/>
                  </w:rPr>
                  <w:t>25 proc.</w:t>
                </w:r>
              </w:p>
            </w:tc>
            <w:tc>
              <w:tcPr>
                <w:tcW w:w="1081" w:type="dxa"/>
                <w:shd w:val="clear" w:color="auto" w:fill="DBE5F1" w:themeFill="accent1"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11</w:t>
                </w:r>
                <w:r>
                  <w:rPr>
                    <w:rFonts w:ascii="Calibri" w:eastAsia="Calibri" w:hAnsi="Calibri"/>
                    <w:sz w:val="22"/>
                    <w:szCs w:val="27"/>
                    <w:lang w:eastAsia="lt-LT"/>
                  </w:rPr>
                  <w:t>–</w:t>
                </w:r>
                <w:r>
                  <w:rPr>
                    <w:rFonts w:eastAsia="Calibri"/>
                    <w:color w:val="000000"/>
                    <w:sz w:val="22"/>
                    <w:szCs w:val="24"/>
                    <w:lang w:eastAsia="lt-LT"/>
                  </w:rPr>
                  <w:t>15</w:t>
                </w:r>
              </w:p>
            </w:tc>
            <w:tc>
              <w:tcPr>
                <w:tcW w:w="1110" w:type="dxa"/>
                <w:shd w:val="clear" w:color="auto" w:fill="DBE5F1" w:themeFill="accent1" w:themeFillTint="33"/>
              </w:tcPr>
              <w:p w:rsidR="00615C44" w:rsidRDefault="00615C44">
                <w:pPr>
                  <w:ind w:firstLine="851"/>
                  <w:jc w:val="center"/>
                  <w:rPr>
                    <w:rFonts w:eastAsia="Calibri"/>
                    <w:color w:val="000000"/>
                    <w:sz w:val="22"/>
                    <w:szCs w:val="24"/>
                    <w:lang w:eastAsia="lt-LT"/>
                  </w:rPr>
                </w:pPr>
              </w:p>
            </w:tc>
          </w:tr>
          <w:tr w:rsidR="00615C44">
            <w:tc>
              <w:tcPr>
                <w:tcW w:w="817" w:type="dxa"/>
                <w:vMerge/>
                <w:shd w:val="clear" w:color="auto" w:fill="DBE5F1" w:themeFill="accent1" w:themeFillTint="33"/>
              </w:tcPr>
              <w:p w:rsidR="00615C44" w:rsidRDefault="00615C44">
                <w:pPr>
                  <w:jc w:val="center"/>
                  <w:rPr>
                    <w:rFonts w:eastAsia="Calibri"/>
                    <w:color w:val="000000"/>
                    <w:sz w:val="22"/>
                    <w:szCs w:val="24"/>
                    <w:lang w:eastAsia="lt-LT"/>
                  </w:rPr>
                </w:pPr>
              </w:p>
            </w:tc>
            <w:tc>
              <w:tcPr>
                <w:tcW w:w="2126" w:type="dxa"/>
                <w:vMerge/>
                <w:shd w:val="clear" w:color="auto" w:fill="DBE5F1" w:themeFill="accent1" w:themeFillTint="33"/>
              </w:tcPr>
              <w:p w:rsidR="00615C44" w:rsidRDefault="00615C44">
                <w:pPr>
                  <w:rPr>
                    <w:rFonts w:eastAsia="Calibri"/>
                    <w:color w:val="000000"/>
                    <w:sz w:val="22"/>
                    <w:szCs w:val="24"/>
                    <w:lang w:eastAsia="lt-LT"/>
                  </w:rPr>
                </w:pPr>
              </w:p>
            </w:tc>
            <w:tc>
              <w:tcPr>
                <w:tcW w:w="4535" w:type="dxa"/>
                <w:shd w:val="clear" w:color="auto" w:fill="DBE5F1" w:themeFill="accent1" w:themeFillTint="33"/>
              </w:tcPr>
              <w:p w:rsidR="00615C44" w:rsidRDefault="00EC65F2">
                <w:pPr>
                  <w:rPr>
                    <w:rFonts w:eastAsia="Calibri"/>
                    <w:color w:val="000000"/>
                    <w:sz w:val="22"/>
                    <w:szCs w:val="24"/>
                    <w:lang w:eastAsia="lt-LT"/>
                  </w:rPr>
                </w:pPr>
                <w:r>
                  <w:rPr>
                    <w:rFonts w:eastAsia="Calibri"/>
                    <w:color w:val="000000"/>
                    <w:sz w:val="22"/>
                    <w:szCs w:val="24"/>
                    <w:lang w:eastAsia="lt-LT"/>
                  </w:rPr>
                  <w:t>1</w:t>
                </w:r>
                <w:r>
                  <w:rPr>
                    <w:rFonts w:ascii="Calibri" w:eastAsia="Calibri" w:hAnsi="Calibri"/>
                    <w:sz w:val="22"/>
                    <w:szCs w:val="27"/>
                    <w:lang w:eastAsia="lt-LT"/>
                  </w:rPr>
                  <w:t>–</w:t>
                </w:r>
                <w:r>
                  <w:rPr>
                    <w:rFonts w:eastAsia="Calibri"/>
                    <w:color w:val="000000"/>
                    <w:sz w:val="22"/>
                    <w:szCs w:val="24"/>
                    <w:lang w:eastAsia="lt-LT"/>
                  </w:rPr>
                  <w:t>15 proc.</w:t>
                </w:r>
              </w:p>
            </w:tc>
            <w:tc>
              <w:tcPr>
                <w:tcW w:w="1081" w:type="dxa"/>
                <w:shd w:val="clear" w:color="auto" w:fill="DBE5F1" w:themeFill="accent1"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1</w:t>
                </w:r>
                <w:r>
                  <w:rPr>
                    <w:rFonts w:ascii="Calibri" w:eastAsia="Calibri" w:hAnsi="Calibri"/>
                    <w:sz w:val="22"/>
                    <w:szCs w:val="27"/>
                    <w:lang w:eastAsia="lt-LT"/>
                  </w:rPr>
                  <w:t>–</w:t>
                </w:r>
                <w:r>
                  <w:rPr>
                    <w:rFonts w:eastAsia="Calibri"/>
                    <w:color w:val="000000"/>
                    <w:sz w:val="22"/>
                    <w:szCs w:val="24"/>
                    <w:lang w:eastAsia="lt-LT"/>
                  </w:rPr>
                  <w:t>10</w:t>
                </w:r>
              </w:p>
            </w:tc>
            <w:tc>
              <w:tcPr>
                <w:tcW w:w="1110" w:type="dxa"/>
                <w:shd w:val="clear" w:color="auto" w:fill="DBE5F1" w:themeFill="accent1" w:themeFillTint="33"/>
              </w:tcPr>
              <w:p w:rsidR="00615C44" w:rsidRDefault="00615C44">
                <w:pPr>
                  <w:ind w:firstLine="851"/>
                  <w:jc w:val="center"/>
                  <w:rPr>
                    <w:rFonts w:eastAsia="Calibri"/>
                    <w:color w:val="000000"/>
                    <w:sz w:val="22"/>
                    <w:szCs w:val="24"/>
                    <w:lang w:eastAsia="lt-LT"/>
                  </w:rPr>
                </w:pPr>
              </w:p>
            </w:tc>
          </w:tr>
          <w:tr w:rsidR="00615C44">
            <w:tc>
              <w:tcPr>
                <w:tcW w:w="817" w:type="dxa"/>
                <w:vMerge/>
                <w:shd w:val="clear" w:color="auto" w:fill="DBE5F1" w:themeFill="accent1" w:themeFillTint="33"/>
              </w:tcPr>
              <w:p w:rsidR="00615C44" w:rsidRDefault="00615C44">
                <w:pPr>
                  <w:jc w:val="center"/>
                  <w:rPr>
                    <w:rFonts w:eastAsia="Calibri"/>
                    <w:color w:val="000000"/>
                    <w:sz w:val="22"/>
                    <w:szCs w:val="24"/>
                    <w:lang w:eastAsia="lt-LT"/>
                  </w:rPr>
                </w:pPr>
              </w:p>
            </w:tc>
            <w:tc>
              <w:tcPr>
                <w:tcW w:w="2126" w:type="dxa"/>
                <w:vMerge/>
                <w:shd w:val="clear" w:color="auto" w:fill="DBE5F1" w:themeFill="accent1" w:themeFillTint="33"/>
              </w:tcPr>
              <w:p w:rsidR="00615C44" w:rsidRDefault="00615C44">
                <w:pPr>
                  <w:rPr>
                    <w:rFonts w:eastAsia="Calibri"/>
                    <w:color w:val="000000"/>
                    <w:sz w:val="22"/>
                    <w:szCs w:val="24"/>
                    <w:lang w:eastAsia="lt-LT"/>
                  </w:rPr>
                </w:pPr>
              </w:p>
            </w:tc>
            <w:tc>
              <w:tcPr>
                <w:tcW w:w="4535" w:type="dxa"/>
                <w:shd w:val="clear" w:color="auto" w:fill="DBE5F1" w:themeFill="accent1" w:themeFillTint="33"/>
              </w:tcPr>
              <w:p w:rsidR="00615C44" w:rsidRDefault="00EC65F2">
                <w:pPr>
                  <w:rPr>
                    <w:rFonts w:eastAsia="Calibri"/>
                    <w:color w:val="000000"/>
                    <w:sz w:val="22"/>
                    <w:szCs w:val="24"/>
                    <w:lang w:eastAsia="lt-LT"/>
                  </w:rPr>
                </w:pPr>
                <w:r>
                  <w:rPr>
                    <w:rFonts w:eastAsia="Calibri"/>
                    <w:color w:val="000000"/>
                    <w:sz w:val="22"/>
                    <w:szCs w:val="24"/>
                    <w:lang w:eastAsia="lt-LT"/>
                  </w:rPr>
                  <w:t>0 proc.</w:t>
                </w:r>
              </w:p>
            </w:tc>
            <w:tc>
              <w:tcPr>
                <w:tcW w:w="1081" w:type="dxa"/>
                <w:shd w:val="clear" w:color="auto" w:fill="DBE5F1" w:themeFill="accent1"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0</w:t>
                </w:r>
              </w:p>
            </w:tc>
            <w:tc>
              <w:tcPr>
                <w:tcW w:w="1110" w:type="dxa"/>
                <w:shd w:val="clear" w:color="auto" w:fill="DBE5F1" w:themeFill="accent1" w:themeFillTint="33"/>
              </w:tcPr>
              <w:p w:rsidR="00615C44" w:rsidRDefault="00615C44">
                <w:pPr>
                  <w:ind w:firstLine="851"/>
                  <w:jc w:val="center"/>
                  <w:rPr>
                    <w:rFonts w:eastAsia="Calibri"/>
                    <w:color w:val="000000"/>
                    <w:sz w:val="22"/>
                    <w:szCs w:val="24"/>
                    <w:lang w:eastAsia="lt-LT"/>
                  </w:rPr>
                </w:pPr>
              </w:p>
            </w:tc>
          </w:tr>
          <w:tr w:rsidR="00615C44">
            <w:tc>
              <w:tcPr>
                <w:tcW w:w="817" w:type="dxa"/>
                <w:vMerge w:val="restart"/>
                <w:shd w:val="clear" w:color="auto" w:fill="DBE5F1" w:themeFill="accent1" w:themeFillTint="33"/>
              </w:tcPr>
              <w:p w:rsidR="00615C44" w:rsidRDefault="00EC65F2">
                <w:pPr>
                  <w:jc w:val="center"/>
                  <w:rPr>
                    <w:rFonts w:eastAsia="Calibri"/>
                    <w:color w:val="000000"/>
                    <w:sz w:val="22"/>
                    <w:szCs w:val="24"/>
                    <w:lang w:eastAsia="lt-LT"/>
                  </w:rPr>
                </w:pPr>
                <w:r>
                  <w:rPr>
                    <w:rFonts w:eastAsia="Calibri"/>
                    <w:color w:val="000000"/>
                    <w:sz w:val="22"/>
                    <w:szCs w:val="24"/>
                    <w:lang w:eastAsia="lt-LT"/>
                  </w:rPr>
                  <w:t>4.</w:t>
                </w:r>
              </w:p>
            </w:tc>
            <w:tc>
              <w:tcPr>
                <w:tcW w:w="2126" w:type="dxa"/>
                <w:vMerge w:val="restart"/>
                <w:shd w:val="clear" w:color="auto" w:fill="DBE5F1" w:themeFill="accent1" w:themeFillTint="33"/>
              </w:tcPr>
              <w:p w:rsidR="00615C44" w:rsidRDefault="00EC65F2">
                <w:pPr>
                  <w:rPr>
                    <w:rFonts w:eastAsia="Calibri"/>
                    <w:color w:val="000000"/>
                    <w:sz w:val="22"/>
                    <w:szCs w:val="24"/>
                    <w:lang w:eastAsia="lt-LT"/>
                  </w:rPr>
                </w:pPr>
                <w:r>
                  <w:rPr>
                    <w:rFonts w:eastAsia="Calibri"/>
                    <w:color w:val="000000"/>
                    <w:sz w:val="22"/>
                    <w:szCs w:val="24"/>
                    <w:lang w:eastAsia="lt-LT"/>
                  </w:rPr>
                  <w:t>Pareiškėjas projektui gavo ar gaus materialinę paramą (inventorius, apranga, treniruokliai ir kt.)</w:t>
                </w:r>
              </w:p>
            </w:tc>
            <w:tc>
              <w:tcPr>
                <w:tcW w:w="4535" w:type="dxa"/>
                <w:shd w:val="clear" w:color="auto" w:fill="DBE5F1" w:themeFill="accent1" w:themeFillTint="33"/>
              </w:tcPr>
              <w:p w:rsidR="00615C44" w:rsidRDefault="00EC65F2">
                <w:pPr>
                  <w:rPr>
                    <w:rFonts w:eastAsia="Calibri"/>
                    <w:color w:val="000000"/>
                    <w:sz w:val="22"/>
                    <w:szCs w:val="24"/>
                    <w:lang w:eastAsia="lt-LT"/>
                  </w:rPr>
                </w:pPr>
                <w:r>
                  <w:rPr>
                    <w:rFonts w:eastAsia="Calibri"/>
                    <w:color w:val="000000"/>
                    <w:sz w:val="22"/>
                    <w:szCs w:val="24"/>
                    <w:lang w:eastAsia="lt-LT"/>
                  </w:rPr>
                  <w:t>Gavo ir ši parama yra reikšmingas indėlis projekto vykdymui.</w:t>
                </w:r>
              </w:p>
            </w:tc>
            <w:tc>
              <w:tcPr>
                <w:tcW w:w="1081" w:type="dxa"/>
                <w:shd w:val="clear" w:color="auto" w:fill="DBE5F1" w:themeFill="accent1"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6</w:t>
                </w:r>
                <w:r>
                  <w:rPr>
                    <w:rFonts w:ascii="Calibri" w:eastAsia="Calibri" w:hAnsi="Calibri"/>
                    <w:sz w:val="22"/>
                    <w:szCs w:val="27"/>
                    <w:lang w:eastAsia="lt-LT"/>
                  </w:rPr>
                  <w:t>–</w:t>
                </w:r>
                <w:r>
                  <w:rPr>
                    <w:rFonts w:eastAsia="Calibri"/>
                    <w:color w:val="000000"/>
                    <w:sz w:val="22"/>
                    <w:szCs w:val="24"/>
                    <w:lang w:eastAsia="lt-LT"/>
                  </w:rPr>
                  <w:t>10</w:t>
                </w:r>
              </w:p>
            </w:tc>
            <w:tc>
              <w:tcPr>
                <w:tcW w:w="1110" w:type="dxa"/>
                <w:shd w:val="clear" w:color="auto" w:fill="DBE5F1" w:themeFill="accent1" w:themeFillTint="33"/>
              </w:tcPr>
              <w:p w:rsidR="00615C44" w:rsidRDefault="00615C44">
                <w:pPr>
                  <w:ind w:firstLine="851"/>
                  <w:jc w:val="center"/>
                  <w:rPr>
                    <w:rFonts w:eastAsia="Calibri"/>
                    <w:color w:val="000000"/>
                    <w:sz w:val="22"/>
                    <w:szCs w:val="24"/>
                    <w:lang w:eastAsia="lt-LT"/>
                  </w:rPr>
                </w:pPr>
              </w:p>
            </w:tc>
          </w:tr>
          <w:tr w:rsidR="00615C44">
            <w:tc>
              <w:tcPr>
                <w:tcW w:w="817" w:type="dxa"/>
                <w:vMerge/>
                <w:shd w:val="clear" w:color="auto" w:fill="DBE5F1" w:themeFill="accent1" w:themeFillTint="33"/>
              </w:tcPr>
              <w:p w:rsidR="00615C44" w:rsidRDefault="00615C44">
                <w:pPr>
                  <w:jc w:val="center"/>
                  <w:rPr>
                    <w:rFonts w:eastAsia="Calibri"/>
                    <w:color w:val="000000"/>
                    <w:sz w:val="22"/>
                    <w:szCs w:val="24"/>
                    <w:lang w:eastAsia="lt-LT"/>
                  </w:rPr>
                </w:pPr>
              </w:p>
            </w:tc>
            <w:tc>
              <w:tcPr>
                <w:tcW w:w="2126" w:type="dxa"/>
                <w:vMerge/>
                <w:shd w:val="clear" w:color="auto" w:fill="DBE5F1" w:themeFill="accent1" w:themeFillTint="33"/>
              </w:tcPr>
              <w:p w:rsidR="00615C44" w:rsidRDefault="00615C44">
                <w:pPr>
                  <w:rPr>
                    <w:rFonts w:eastAsia="Calibri"/>
                    <w:color w:val="000000"/>
                    <w:sz w:val="22"/>
                    <w:szCs w:val="24"/>
                    <w:lang w:eastAsia="lt-LT"/>
                  </w:rPr>
                </w:pPr>
              </w:p>
            </w:tc>
            <w:tc>
              <w:tcPr>
                <w:tcW w:w="4535" w:type="dxa"/>
                <w:shd w:val="clear" w:color="auto" w:fill="DBE5F1" w:themeFill="accent1" w:themeFillTint="33"/>
              </w:tcPr>
              <w:p w:rsidR="00615C44" w:rsidRDefault="00EC65F2">
                <w:pPr>
                  <w:rPr>
                    <w:rFonts w:eastAsia="Calibri"/>
                    <w:color w:val="000000"/>
                    <w:sz w:val="22"/>
                    <w:szCs w:val="24"/>
                    <w:lang w:eastAsia="lt-LT"/>
                  </w:rPr>
                </w:pPr>
                <w:r>
                  <w:rPr>
                    <w:rFonts w:eastAsia="Calibri"/>
                    <w:color w:val="000000"/>
                    <w:sz w:val="22"/>
                    <w:szCs w:val="24"/>
                    <w:lang w:eastAsia="lt-LT"/>
                  </w:rPr>
                  <w:t>Gavo, tačiau ši parama projekto vykdymui nesuteikia ypatingos reikšmės.</w:t>
                </w:r>
              </w:p>
            </w:tc>
            <w:tc>
              <w:tcPr>
                <w:tcW w:w="1081" w:type="dxa"/>
                <w:shd w:val="clear" w:color="auto" w:fill="DBE5F1" w:themeFill="accent1"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1</w:t>
                </w:r>
                <w:r>
                  <w:rPr>
                    <w:rFonts w:ascii="Calibri" w:eastAsia="Calibri" w:hAnsi="Calibri"/>
                    <w:sz w:val="22"/>
                    <w:szCs w:val="27"/>
                    <w:lang w:eastAsia="lt-LT"/>
                  </w:rPr>
                  <w:t>–</w:t>
                </w:r>
                <w:r>
                  <w:rPr>
                    <w:rFonts w:eastAsia="Calibri"/>
                    <w:color w:val="000000"/>
                    <w:sz w:val="22"/>
                    <w:szCs w:val="24"/>
                    <w:lang w:eastAsia="lt-LT"/>
                  </w:rPr>
                  <w:t>5</w:t>
                </w:r>
              </w:p>
            </w:tc>
            <w:tc>
              <w:tcPr>
                <w:tcW w:w="1110" w:type="dxa"/>
                <w:shd w:val="clear" w:color="auto" w:fill="DBE5F1" w:themeFill="accent1" w:themeFillTint="33"/>
              </w:tcPr>
              <w:p w:rsidR="00615C44" w:rsidRDefault="00615C44">
                <w:pPr>
                  <w:ind w:firstLine="851"/>
                  <w:jc w:val="center"/>
                  <w:rPr>
                    <w:rFonts w:eastAsia="Calibri"/>
                    <w:color w:val="000000"/>
                    <w:sz w:val="22"/>
                    <w:szCs w:val="24"/>
                    <w:lang w:eastAsia="lt-LT"/>
                  </w:rPr>
                </w:pPr>
              </w:p>
            </w:tc>
          </w:tr>
          <w:tr w:rsidR="00615C44">
            <w:tc>
              <w:tcPr>
                <w:tcW w:w="817" w:type="dxa"/>
                <w:vMerge/>
                <w:shd w:val="clear" w:color="auto" w:fill="DBE5F1" w:themeFill="accent1" w:themeFillTint="33"/>
              </w:tcPr>
              <w:p w:rsidR="00615C44" w:rsidRDefault="00615C44">
                <w:pPr>
                  <w:jc w:val="center"/>
                  <w:rPr>
                    <w:rFonts w:eastAsia="Calibri"/>
                    <w:color w:val="000000"/>
                    <w:sz w:val="22"/>
                    <w:szCs w:val="24"/>
                    <w:lang w:eastAsia="lt-LT"/>
                  </w:rPr>
                </w:pPr>
              </w:p>
            </w:tc>
            <w:tc>
              <w:tcPr>
                <w:tcW w:w="2126" w:type="dxa"/>
                <w:vMerge/>
                <w:shd w:val="clear" w:color="auto" w:fill="DBE5F1" w:themeFill="accent1" w:themeFillTint="33"/>
              </w:tcPr>
              <w:p w:rsidR="00615C44" w:rsidRDefault="00615C44">
                <w:pPr>
                  <w:rPr>
                    <w:rFonts w:eastAsia="Calibri"/>
                    <w:color w:val="000000"/>
                    <w:sz w:val="22"/>
                    <w:szCs w:val="24"/>
                    <w:lang w:eastAsia="lt-LT"/>
                  </w:rPr>
                </w:pPr>
              </w:p>
            </w:tc>
            <w:tc>
              <w:tcPr>
                <w:tcW w:w="4535" w:type="dxa"/>
                <w:shd w:val="clear" w:color="auto" w:fill="DBE5F1" w:themeFill="accent1" w:themeFillTint="33"/>
              </w:tcPr>
              <w:p w:rsidR="00615C44" w:rsidRDefault="00EC65F2">
                <w:pPr>
                  <w:rPr>
                    <w:rFonts w:eastAsia="Calibri"/>
                    <w:color w:val="000000"/>
                    <w:sz w:val="22"/>
                    <w:szCs w:val="24"/>
                    <w:lang w:eastAsia="lt-LT"/>
                  </w:rPr>
                </w:pPr>
                <w:r>
                  <w:rPr>
                    <w:rFonts w:eastAsia="Calibri"/>
                    <w:color w:val="000000"/>
                    <w:sz w:val="22"/>
                    <w:szCs w:val="24"/>
                    <w:lang w:eastAsia="lt-LT"/>
                  </w:rPr>
                  <w:t>Negavo jokios materialinės paramos.</w:t>
                </w:r>
              </w:p>
            </w:tc>
            <w:tc>
              <w:tcPr>
                <w:tcW w:w="1081" w:type="dxa"/>
                <w:shd w:val="clear" w:color="auto" w:fill="DBE5F1" w:themeFill="accent1"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0</w:t>
                </w:r>
              </w:p>
            </w:tc>
            <w:tc>
              <w:tcPr>
                <w:tcW w:w="1110" w:type="dxa"/>
                <w:shd w:val="clear" w:color="auto" w:fill="DBE5F1" w:themeFill="accent1" w:themeFillTint="33"/>
              </w:tcPr>
              <w:p w:rsidR="00615C44" w:rsidRDefault="00615C44">
                <w:pPr>
                  <w:ind w:firstLine="851"/>
                  <w:jc w:val="center"/>
                  <w:rPr>
                    <w:rFonts w:eastAsia="Calibri"/>
                    <w:color w:val="000000"/>
                    <w:sz w:val="22"/>
                    <w:szCs w:val="24"/>
                    <w:lang w:eastAsia="lt-LT"/>
                  </w:rPr>
                </w:pPr>
              </w:p>
            </w:tc>
          </w:tr>
          <w:tr w:rsidR="00615C44">
            <w:tc>
              <w:tcPr>
                <w:tcW w:w="817" w:type="dxa"/>
                <w:vMerge w:val="restart"/>
                <w:shd w:val="clear" w:color="auto" w:fill="FDE9D9" w:themeFill="accent6" w:themeFillTint="33"/>
              </w:tcPr>
              <w:p w:rsidR="00615C44" w:rsidRDefault="00EC65F2">
                <w:pPr>
                  <w:jc w:val="center"/>
                  <w:rPr>
                    <w:rFonts w:eastAsia="Calibri"/>
                    <w:color w:val="000000"/>
                    <w:sz w:val="22"/>
                    <w:szCs w:val="24"/>
                    <w:lang w:eastAsia="lt-LT"/>
                  </w:rPr>
                </w:pPr>
                <w:r>
                  <w:rPr>
                    <w:rFonts w:eastAsia="Calibri"/>
                    <w:color w:val="000000"/>
                    <w:sz w:val="22"/>
                    <w:szCs w:val="24"/>
                    <w:lang w:eastAsia="lt-LT"/>
                  </w:rPr>
                  <w:t>5.</w:t>
                </w:r>
              </w:p>
            </w:tc>
            <w:tc>
              <w:tcPr>
                <w:tcW w:w="2126" w:type="dxa"/>
                <w:vMerge w:val="restart"/>
                <w:shd w:val="clear" w:color="auto" w:fill="FDE9D9" w:themeFill="accent6" w:themeFillTint="33"/>
              </w:tcPr>
              <w:p w:rsidR="00615C44" w:rsidRDefault="00EC65F2">
                <w:pPr>
                  <w:rPr>
                    <w:rFonts w:eastAsia="Calibri"/>
                    <w:color w:val="000000"/>
                    <w:sz w:val="22"/>
                    <w:szCs w:val="24"/>
                    <w:lang w:eastAsia="lt-LT"/>
                  </w:rPr>
                </w:pPr>
                <w:r>
                  <w:rPr>
                    <w:rFonts w:eastAsia="Calibri"/>
                    <w:color w:val="000000"/>
                    <w:sz w:val="22"/>
                    <w:szCs w:val="24"/>
                    <w:lang w:eastAsia="lt-LT"/>
                  </w:rPr>
                  <w:t>Masiškumas (dalyvių skaičius projekte pagal pateiktą vardinį sąrašą)</w:t>
                </w:r>
              </w:p>
            </w:tc>
            <w:tc>
              <w:tcPr>
                <w:tcW w:w="4535" w:type="dxa"/>
                <w:shd w:val="clear" w:color="auto" w:fill="FDE9D9" w:themeFill="accent6" w:themeFillTint="33"/>
              </w:tcPr>
              <w:p w:rsidR="00615C44" w:rsidRDefault="00EC65F2">
                <w:pPr>
                  <w:rPr>
                    <w:rFonts w:eastAsia="Calibri"/>
                    <w:color w:val="000000"/>
                    <w:sz w:val="22"/>
                    <w:szCs w:val="24"/>
                    <w:lang w:eastAsia="lt-LT"/>
                  </w:rPr>
                </w:pPr>
                <w:r>
                  <w:rPr>
                    <w:rFonts w:eastAsia="Calibri"/>
                    <w:color w:val="000000"/>
                    <w:sz w:val="22"/>
                    <w:szCs w:val="24"/>
                    <w:lang w:eastAsia="lt-LT"/>
                  </w:rPr>
                  <w:t>Sporto klubo dalyvių skaičius 40 ir daugiau</w:t>
                </w:r>
              </w:p>
            </w:tc>
            <w:tc>
              <w:tcPr>
                <w:tcW w:w="1081" w:type="dxa"/>
                <w:shd w:val="clear" w:color="auto" w:fill="FDE9D9" w:themeFill="accent6"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10</w:t>
                </w:r>
              </w:p>
            </w:tc>
            <w:tc>
              <w:tcPr>
                <w:tcW w:w="1110" w:type="dxa"/>
                <w:shd w:val="clear" w:color="auto" w:fill="FDE9D9" w:themeFill="accent6" w:themeFillTint="33"/>
              </w:tcPr>
              <w:p w:rsidR="00615C44" w:rsidRDefault="00615C44">
                <w:pPr>
                  <w:ind w:firstLine="851"/>
                  <w:jc w:val="center"/>
                  <w:rPr>
                    <w:rFonts w:eastAsia="Calibri"/>
                    <w:color w:val="000000"/>
                    <w:sz w:val="22"/>
                    <w:szCs w:val="24"/>
                    <w:lang w:eastAsia="lt-LT"/>
                  </w:rPr>
                </w:pPr>
              </w:p>
            </w:tc>
          </w:tr>
          <w:tr w:rsidR="00615C44">
            <w:tc>
              <w:tcPr>
                <w:tcW w:w="817" w:type="dxa"/>
                <w:vMerge/>
                <w:shd w:val="clear" w:color="auto" w:fill="FDE9D9" w:themeFill="accent6" w:themeFillTint="33"/>
              </w:tcPr>
              <w:p w:rsidR="00615C44" w:rsidRDefault="00615C44">
                <w:pPr>
                  <w:jc w:val="center"/>
                  <w:rPr>
                    <w:rFonts w:eastAsia="Calibri"/>
                    <w:color w:val="000000"/>
                    <w:sz w:val="22"/>
                    <w:szCs w:val="24"/>
                    <w:lang w:eastAsia="lt-LT"/>
                  </w:rPr>
                </w:pPr>
              </w:p>
            </w:tc>
            <w:tc>
              <w:tcPr>
                <w:tcW w:w="2126" w:type="dxa"/>
                <w:vMerge/>
                <w:shd w:val="clear" w:color="auto" w:fill="FDE9D9" w:themeFill="accent6" w:themeFillTint="33"/>
              </w:tcPr>
              <w:p w:rsidR="00615C44" w:rsidRDefault="00615C44">
                <w:pPr>
                  <w:rPr>
                    <w:rFonts w:eastAsia="Calibri"/>
                    <w:color w:val="000000"/>
                    <w:sz w:val="22"/>
                    <w:szCs w:val="24"/>
                    <w:lang w:eastAsia="lt-LT"/>
                  </w:rPr>
                </w:pPr>
              </w:p>
            </w:tc>
            <w:tc>
              <w:tcPr>
                <w:tcW w:w="4535" w:type="dxa"/>
                <w:tcBorders>
                  <w:bottom w:val="single" w:sz="4" w:space="0" w:color="auto"/>
                </w:tcBorders>
                <w:shd w:val="clear" w:color="auto" w:fill="FDE9D9" w:themeFill="accent6" w:themeFillTint="33"/>
              </w:tcPr>
              <w:p w:rsidR="00615C44" w:rsidRDefault="00EC65F2">
                <w:pPr>
                  <w:rPr>
                    <w:rFonts w:eastAsia="Calibri"/>
                    <w:color w:val="000000"/>
                    <w:sz w:val="22"/>
                    <w:szCs w:val="24"/>
                    <w:lang w:eastAsia="lt-LT"/>
                  </w:rPr>
                </w:pPr>
                <w:r>
                  <w:rPr>
                    <w:rFonts w:eastAsia="Calibri"/>
                    <w:color w:val="000000"/>
                    <w:sz w:val="22"/>
                    <w:szCs w:val="24"/>
                    <w:lang w:eastAsia="lt-LT"/>
                  </w:rPr>
                  <w:t>Sporto klubo dalyvių skaičius 30</w:t>
                </w:r>
                <w:r>
                  <w:rPr>
                    <w:rFonts w:ascii="Calibri" w:eastAsia="Calibri" w:hAnsi="Calibri"/>
                    <w:sz w:val="22"/>
                    <w:szCs w:val="27"/>
                    <w:lang w:eastAsia="lt-LT"/>
                  </w:rPr>
                  <w:t>–</w:t>
                </w:r>
                <w:r>
                  <w:rPr>
                    <w:rFonts w:eastAsia="Calibri"/>
                    <w:color w:val="000000"/>
                    <w:sz w:val="22"/>
                    <w:szCs w:val="24"/>
                    <w:lang w:eastAsia="lt-LT"/>
                  </w:rPr>
                  <w:t>39</w:t>
                </w:r>
              </w:p>
            </w:tc>
            <w:tc>
              <w:tcPr>
                <w:tcW w:w="1081" w:type="dxa"/>
                <w:shd w:val="clear" w:color="auto" w:fill="FDE9D9" w:themeFill="accent6"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8</w:t>
                </w:r>
                <w:r>
                  <w:rPr>
                    <w:rFonts w:ascii="Calibri" w:eastAsia="Calibri" w:hAnsi="Calibri"/>
                    <w:sz w:val="22"/>
                    <w:szCs w:val="27"/>
                    <w:lang w:eastAsia="lt-LT"/>
                  </w:rPr>
                  <w:t>–</w:t>
                </w:r>
                <w:r>
                  <w:rPr>
                    <w:rFonts w:eastAsia="Calibri"/>
                    <w:color w:val="000000"/>
                    <w:sz w:val="22"/>
                    <w:szCs w:val="24"/>
                    <w:lang w:eastAsia="lt-LT"/>
                  </w:rPr>
                  <w:t>9</w:t>
                </w:r>
              </w:p>
            </w:tc>
            <w:tc>
              <w:tcPr>
                <w:tcW w:w="1110" w:type="dxa"/>
                <w:shd w:val="clear" w:color="auto" w:fill="FDE9D9" w:themeFill="accent6" w:themeFillTint="33"/>
              </w:tcPr>
              <w:p w:rsidR="00615C44" w:rsidRDefault="00615C44">
                <w:pPr>
                  <w:ind w:firstLine="851"/>
                  <w:jc w:val="center"/>
                  <w:rPr>
                    <w:rFonts w:eastAsia="Calibri"/>
                    <w:color w:val="000000"/>
                    <w:sz w:val="22"/>
                    <w:szCs w:val="24"/>
                    <w:lang w:eastAsia="lt-LT"/>
                  </w:rPr>
                </w:pPr>
              </w:p>
            </w:tc>
          </w:tr>
          <w:tr w:rsidR="00615C44">
            <w:tc>
              <w:tcPr>
                <w:tcW w:w="817" w:type="dxa"/>
                <w:vMerge/>
                <w:shd w:val="clear" w:color="auto" w:fill="FDE9D9" w:themeFill="accent6" w:themeFillTint="33"/>
              </w:tcPr>
              <w:p w:rsidR="00615C44" w:rsidRDefault="00615C44">
                <w:pPr>
                  <w:jc w:val="center"/>
                  <w:rPr>
                    <w:rFonts w:eastAsia="Calibri"/>
                    <w:color w:val="000000"/>
                    <w:sz w:val="22"/>
                    <w:szCs w:val="24"/>
                    <w:lang w:eastAsia="lt-LT"/>
                  </w:rPr>
                </w:pPr>
              </w:p>
            </w:tc>
            <w:tc>
              <w:tcPr>
                <w:tcW w:w="2126" w:type="dxa"/>
                <w:vMerge/>
                <w:shd w:val="clear" w:color="auto" w:fill="FDE9D9" w:themeFill="accent6" w:themeFillTint="33"/>
              </w:tcPr>
              <w:p w:rsidR="00615C44" w:rsidRDefault="00615C44">
                <w:pPr>
                  <w:rPr>
                    <w:rFonts w:eastAsia="Calibri"/>
                    <w:color w:val="000000"/>
                    <w:sz w:val="22"/>
                    <w:szCs w:val="24"/>
                    <w:lang w:eastAsia="lt-LT"/>
                  </w:rPr>
                </w:pPr>
              </w:p>
            </w:tc>
            <w:tc>
              <w:tcPr>
                <w:tcW w:w="4535" w:type="dxa"/>
                <w:tcBorders>
                  <w:bottom w:val="single" w:sz="4" w:space="0" w:color="auto"/>
                </w:tcBorders>
                <w:shd w:val="clear" w:color="auto" w:fill="FDE9D9" w:themeFill="accent6" w:themeFillTint="33"/>
              </w:tcPr>
              <w:p w:rsidR="00615C44" w:rsidRDefault="00EC65F2">
                <w:pPr>
                  <w:rPr>
                    <w:rFonts w:eastAsia="Calibri"/>
                    <w:color w:val="000000"/>
                    <w:sz w:val="22"/>
                    <w:szCs w:val="24"/>
                    <w:lang w:eastAsia="lt-LT"/>
                  </w:rPr>
                </w:pPr>
                <w:r>
                  <w:rPr>
                    <w:rFonts w:eastAsia="Calibri"/>
                    <w:color w:val="000000"/>
                    <w:sz w:val="22"/>
                    <w:szCs w:val="24"/>
                    <w:lang w:eastAsia="lt-LT"/>
                  </w:rPr>
                  <w:t>Sporto klubo dalyvių skaičius 20</w:t>
                </w:r>
                <w:r>
                  <w:rPr>
                    <w:rFonts w:ascii="Calibri" w:eastAsia="Calibri" w:hAnsi="Calibri"/>
                    <w:sz w:val="22"/>
                    <w:szCs w:val="27"/>
                    <w:lang w:eastAsia="lt-LT"/>
                  </w:rPr>
                  <w:t>–</w:t>
                </w:r>
                <w:r>
                  <w:rPr>
                    <w:rFonts w:eastAsia="Calibri"/>
                    <w:color w:val="000000"/>
                    <w:sz w:val="22"/>
                    <w:szCs w:val="24"/>
                    <w:lang w:eastAsia="lt-LT"/>
                  </w:rPr>
                  <w:t>29</w:t>
                </w:r>
              </w:p>
            </w:tc>
            <w:tc>
              <w:tcPr>
                <w:tcW w:w="1081" w:type="dxa"/>
                <w:shd w:val="clear" w:color="auto" w:fill="FDE9D9" w:themeFill="accent6"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6</w:t>
                </w:r>
                <w:r>
                  <w:rPr>
                    <w:rFonts w:ascii="Calibri" w:eastAsia="Calibri" w:hAnsi="Calibri"/>
                    <w:sz w:val="22"/>
                    <w:szCs w:val="27"/>
                    <w:lang w:eastAsia="lt-LT"/>
                  </w:rPr>
                  <w:t>–</w:t>
                </w:r>
                <w:r>
                  <w:rPr>
                    <w:rFonts w:eastAsia="Calibri"/>
                    <w:color w:val="000000"/>
                    <w:sz w:val="22"/>
                    <w:szCs w:val="24"/>
                    <w:lang w:eastAsia="lt-LT"/>
                  </w:rPr>
                  <w:t>7</w:t>
                </w:r>
              </w:p>
            </w:tc>
            <w:tc>
              <w:tcPr>
                <w:tcW w:w="1110" w:type="dxa"/>
                <w:shd w:val="clear" w:color="auto" w:fill="FDE9D9" w:themeFill="accent6" w:themeFillTint="33"/>
              </w:tcPr>
              <w:p w:rsidR="00615C44" w:rsidRDefault="00615C44">
                <w:pPr>
                  <w:ind w:firstLine="851"/>
                  <w:jc w:val="center"/>
                  <w:rPr>
                    <w:rFonts w:eastAsia="Calibri"/>
                    <w:color w:val="000000"/>
                    <w:sz w:val="22"/>
                    <w:szCs w:val="24"/>
                    <w:lang w:eastAsia="lt-LT"/>
                  </w:rPr>
                </w:pPr>
              </w:p>
            </w:tc>
          </w:tr>
          <w:tr w:rsidR="00615C44">
            <w:tc>
              <w:tcPr>
                <w:tcW w:w="817" w:type="dxa"/>
                <w:vMerge/>
                <w:shd w:val="clear" w:color="auto" w:fill="FDE9D9" w:themeFill="accent6" w:themeFillTint="33"/>
              </w:tcPr>
              <w:p w:rsidR="00615C44" w:rsidRDefault="00615C44">
                <w:pPr>
                  <w:jc w:val="center"/>
                  <w:rPr>
                    <w:rFonts w:eastAsia="Calibri"/>
                    <w:color w:val="000000"/>
                    <w:sz w:val="22"/>
                    <w:szCs w:val="24"/>
                    <w:lang w:eastAsia="lt-LT"/>
                  </w:rPr>
                </w:pPr>
              </w:p>
            </w:tc>
            <w:tc>
              <w:tcPr>
                <w:tcW w:w="2126" w:type="dxa"/>
                <w:vMerge/>
                <w:shd w:val="clear" w:color="auto" w:fill="FDE9D9" w:themeFill="accent6" w:themeFillTint="33"/>
              </w:tcPr>
              <w:p w:rsidR="00615C44" w:rsidRDefault="00615C44">
                <w:pPr>
                  <w:rPr>
                    <w:rFonts w:eastAsia="Calibri"/>
                    <w:color w:val="000000"/>
                    <w:sz w:val="22"/>
                    <w:szCs w:val="24"/>
                    <w:lang w:eastAsia="lt-LT"/>
                  </w:rPr>
                </w:pPr>
              </w:p>
            </w:tc>
            <w:tc>
              <w:tcPr>
                <w:tcW w:w="4535" w:type="dxa"/>
                <w:tcBorders>
                  <w:bottom w:val="single" w:sz="4" w:space="0" w:color="auto"/>
                </w:tcBorders>
                <w:shd w:val="clear" w:color="auto" w:fill="FDE9D9" w:themeFill="accent6" w:themeFillTint="33"/>
              </w:tcPr>
              <w:p w:rsidR="00615C44" w:rsidRDefault="00EC65F2">
                <w:pPr>
                  <w:rPr>
                    <w:rFonts w:eastAsia="Calibri"/>
                    <w:color w:val="000000"/>
                    <w:sz w:val="22"/>
                    <w:szCs w:val="24"/>
                    <w:lang w:eastAsia="lt-LT"/>
                  </w:rPr>
                </w:pPr>
                <w:r>
                  <w:rPr>
                    <w:rFonts w:eastAsia="Calibri"/>
                    <w:color w:val="000000"/>
                    <w:sz w:val="22"/>
                    <w:szCs w:val="24"/>
                    <w:lang w:eastAsia="lt-LT"/>
                  </w:rPr>
                  <w:t>Sporto klubo dalyvių skaičius 10</w:t>
                </w:r>
                <w:r>
                  <w:rPr>
                    <w:rFonts w:ascii="Calibri" w:eastAsia="Calibri" w:hAnsi="Calibri"/>
                    <w:sz w:val="22"/>
                    <w:szCs w:val="27"/>
                    <w:lang w:eastAsia="lt-LT"/>
                  </w:rPr>
                  <w:t>–</w:t>
                </w:r>
                <w:r>
                  <w:rPr>
                    <w:rFonts w:eastAsia="Calibri"/>
                    <w:color w:val="000000"/>
                    <w:sz w:val="22"/>
                    <w:szCs w:val="24"/>
                    <w:lang w:eastAsia="lt-LT"/>
                  </w:rPr>
                  <w:t>19</w:t>
                </w:r>
              </w:p>
            </w:tc>
            <w:tc>
              <w:tcPr>
                <w:tcW w:w="1081" w:type="dxa"/>
                <w:shd w:val="clear" w:color="auto" w:fill="FDE9D9" w:themeFill="accent6"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4</w:t>
                </w:r>
                <w:r>
                  <w:rPr>
                    <w:rFonts w:ascii="Calibri" w:eastAsia="Calibri" w:hAnsi="Calibri"/>
                    <w:sz w:val="22"/>
                    <w:szCs w:val="27"/>
                    <w:lang w:eastAsia="lt-LT"/>
                  </w:rPr>
                  <w:t>–</w:t>
                </w:r>
                <w:r>
                  <w:rPr>
                    <w:rFonts w:eastAsia="Calibri"/>
                    <w:color w:val="000000"/>
                    <w:sz w:val="22"/>
                    <w:szCs w:val="24"/>
                    <w:lang w:eastAsia="lt-LT"/>
                  </w:rPr>
                  <w:t>5</w:t>
                </w:r>
              </w:p>
            </w:tc>
            <w:tc>
              <w:tcPr>
                <w:tcW w:w="1110" w:type="dxa"/>
                <w:shd w:val="clear" w:color="auto" w:fill="FDE9D9" w:themeFill="accent6" w:themeFillTint="33"/>
              </w:tcPr>
              <w:p w:rsidR="00615C44" w:rsidRDefault="00615C44">
                <w:pPr>
                  <w:ind w:firstLine="851"/>
                  <w:jc w:val="center"/>
                  <w:rPr>
                    <w:rFonts w:eastAsia="Calibri"/>
                    <w:color w:val="000000"/>
                    <w:sz w:val="22"/>
                    <w:szCs w:val="24"/>
                    <w:lang w:eastAsia="lt-LT"/>
                  </w:rPr>
                </w:pPr>
              </w:p>
            </w:tc>
          </w:tr>
          <w:tr w:rsidR="00615C44">
            <w:tc>
              <w:tcPr>
                <w:tcW w:w="817" w:type="dxa"/>
                <w:vMerge/>
                <w:shd w:val="clear" w:color="auto" w:fill="FDE9D9" w:themeFill="accent6" w:themeFillTint="33"/>
              </w:tcPr>
              <w:p w:rsidR="00615C44" w:rsidRDefault="00615C44">
                <w:pPr>
                  <w:jc w:val="center"/>
                  <w:rPr>
                    <w:rFonts w:eastAsia="Calibri"/>
                    <w:color w:val="000000"/>
                    <w:sz w:val="22"/>
                    <w:szCs w:val="24"/>
                    <w:lang w:eastAsia="lt-LT"/>
                  </w:rPr>
                </w:pPr>
              </w:p>
            </w:tc>
            <w:tc>
              <w:tcPr>
                <w:tcW w:w="2126" w:type="dxa"/>
                <w:vMerge/>
                <w:shd w:val="clear" w:color="auto" w:fill="FDE9D9" w:themeFill="accent6" w:themeFillTint="33"/>
              </w:tcPr>
              <w:p w:rsidR="00615C44" w:rsidRDefault="00615C44">
                <w:pPr>
                  <w:rPr>
                    <w:rFonts w:eastAsia="Calibri"/>
                    <w:color w:val="000000"/>
                    <w:sz w:val="22"/>
                    <w:szCs w:val="24"/>
                    <w:lang w:eastAsia="lt-LT"/>
                  </w:rPr>
                </w:pPr>
              </w:p>
            </w:tc>
            <w:tc>
              <w:tcPr>
                <w:tcW w:w="4535" w:type="dxa"/>
                <w:tcBorders>
                  <w:bottom w:val="single" w:sz="4" w:space="0" w:color="auto"/>
                </w:tcBorders>
                <w:shd w:val="clear" w:color="auto" w:fill="FDE9D9" w:themeFill="accent6" w:themeFillTint="33"/>
              </w:tcPr>
              <w:p w:rsidR="00615C44" w:rsidRDefault="00EC65F2">
                <w:pPr>
                  <w:rPr>
                    <w:rFonts w:eastAsia="Calibri"/>
                    <w:color w:val="000000"/>
                    <w:sz w:val="22"/>
                    <w:szCs w:val="24"/>
                    <w:lang w:eastAsia="lt-LT"/>
                  </w:rPr>
                </w:pPr>
                <w:r>
                  <w:rPr>
                    <w:rFonts w:eastAsia="Calibri"/>
                    <w:color w:val="000000"/>
                    <w:sz w:val="22"/>
                    <w:szCs w:val="24"/>
                    <w:lang w:eastAsia="lt-LT"/>
                  </w:rPr>
                  <w:t>Sporto klubo dalyvių skaičius 5</w:t>
                </w:r>
                <w:r>
                  <w:rPr>
                    <w:rFonts w:ascii="Calibri" w:eastAsia="Calibri" w:hAnsi="Calibri"/>
                    <w:sz w:val="22"/>
                    <w:szCs w:val="27"/>
                    <w:lang w:eastAsia="lt-LT"/>
                  </w:rPr>
                  <w:t>–</w:t>
                </w:r>
                <w:r>
                  <w:rPr>
                    <w:rFonts w:eastAsia="Calibri"/>
                    <w:color w:val="000000"/>
                    <w:sz w:val="22"/>
                    <w:szCs w:val="24"/>
                    <w:lang w:eastAsia="lt-LT"/>
                  </w:rPr>
                  <w:t>9</w:t>
                </w:r>
              </w:p>
            </w:tc>
            <w:tc>
              <w:tcPr>
                <w:tcW w:w="1081" w:type="dxa"/>
                <w:shd w:val="clear" w:color="auto" w:fill="FDE9D9" w:themeFill="accent6"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2</w:t>
                </w:r>
                <w:r>
                  <w:rPr>
                    <w:rFonts w:ascii="Calibri" w:eastAsia="Calibri" w:hAnsi="Calibri"/>
                    <w:sz w:val="22"/>
                    <w:szCs w:val="27"/>
                    <w:lang w:eastAsia="lt-LT"/>
                  </w:rPr>
                  <w:t>–</w:t>
                </w:r>
                <w:r>
                  <w:rPr>
                    <w:rFonts w:eastAsia="Calibri"/>
                    <w:color w:val="000000"/>
                    <w:sz w:val="22"/>
                    <w:szCs w:val="24"/>
                    <w:lang w:eastAsia="lt-LT"/>
                  </w:rPr>
                  <w:t>3</w:t>
                </w:r>
              </w:p>
            </w:tc>
            <w:tc>
              <w:tcPr>
                <w:tcW w:w="1110" w:type="dxa"/>
                <w:shd w:val="clear" w:color="auto" w:fill="FDE9D9" w:themeFill="accent6" w:themeFillTint="33"/>
              </w:tcPr>
              <w:p w:rsidR="00615C44" w:rsidRDefault="00615C44">
                <w:pPr>
                  <w:ind w:firstLine="851"/>
                  <w:jc w:val="center"/>
                  <w:rPr>
                    <w:rFonts w:eastAsia="Calibri"/>
                    <w:color w:val="000000"/>
                    <w:sz w:val="22"/>
                    <w:szCs w:val="24"/>
                    <w:lang w:eastAsia="lt-LT"/>
                  </w:rPr>
                </w:pPr>
              </w:p>
            </w:tc>
          </w:tr>
          <w:tr w:rsidR="00615C44">
            <w:tc>
              <w:tcPr>
                <w:tcW w:w="817" w:type="dxa"/>
                <w:vMerge/>
                <w:tcBorders>
                  <w:bottom w:val="single" w:sz="4" w:space="0" w:color="auto"/>
                </w:tcBorders>
                <w:shd w:val="clear" w:color="auto" w:fill="FDE9D9" w:themeFill="accent6" w:themeFillTint="33"/>
              </w:tcPr>
              <w:p w:rsidR="00615C44" w:rsidRDefault="00615C44">
                <w:pPr>
                  <w:jc w:val="center"/>
                  <w:rPr>
                    <w:rFonts w:eastAsia="Calibri"/>
                    <w:color w:val="000000"/>
                    <w:sz w:val="22"/>
                    <w:szCs w:val="24"/>
                    <w:lang w:eastAsia="lt-LT"/>
                  </w:rPr>
                </w:pPr>
              </w:p>
            </w:tc>
            <w:tc>
              <w:tcPr>
                <w:tcW w:w="2126" w:type="dxa"/>
                <w:vMerge/>
                <w:tcBorders>
                  <w:bottom w:val="single" w:sz="4" w:space="0" w:color="auto"/>
                </w:tcBorders>
                <w:shd w:val="clear" w:color="auto" w:fill="FDE9D9" w:themeFill="accent6" w:themeFillTint="33"/>
              </w:tcPr>
              <w:p w:rsidR="00615C44" w:rsidRDefault="00615C44">
                <w:pPr>
                  <w:rPr>
                    <w:rFonts w:eastAsia="Calibri"/>
                    <w:color w:val="000000"/>
                    <w:sz w:val="22"/>
                    <w:szCs w:val="24"/>
                    <w:lang w:eastAsia="lt-LT"/>
                  </w:rPr>
                </w:pPr>
              </w:p>
            </w:tc>
            <w:tc>
              <w:tcPr>
                <w:tcW w:w="4535" w:type="dxa"/>
                <w:tcBorders>
                  <w:bottom w:val="single" w:sz="4" w:space="0" w:color="auto"/>
                </w:tcBorders>
                <w:shd w:val="clear" w:color="auto" w:fill="FDE9D9" w:themeFill="accent6" w:themeFillTint="33"/>
              </w:tcPr>
              <w:p w:rsidR="00615C44" w:rsidRDefault="00EC65F2">
                <w:pPr>
                  <w:rPr>
                    <w:rFonts w:eastAsia="Calibri"/>
                    <w:color w:val="000000"/>
                    <w:sz w:val="22"/>
                    <w:szCs w:val="24"/>
                    <w:lang w:eastAsia="lt-LT"/>
                  </w:rPr>
                </w:pPr>
                <w:r>
                  <w:rPr>
                    <w:rFonts w:eastAsia="Calibri"/>
                    <w:color w:val="000000"/>
                    <w:sz w:val="22"/>
                    <w:szCs w:val="24"/>
                    <w:lang w:eastAsia="lt-LT"/>
                  </w:rPr>
                  <w:t>Sporto klubo dalyvių skaičius 1</w:t>
                </w:r>
                <w:r>
                  <w:rPr>
                    <w:rFonts w:ascii="Calibri" w:eastAsia="Calibri" w:hAnsi="Calibri"/>
                    <w:sz w:val="22"/>
                    <w:szCs w:val="27"/>
                    <w:lang w:eastAsia="lt-LT"/>
                  </w:rPr>
                  <w:t>–</w:t>
                </w:r>
                <w:r>
                  <w:rPr>
                    <w:rFonts w:eastAsia="Calibri"/>
                    <w:color w:val="000000"/>
                    <w:sz w:val="22"/>
                    <w:szCs w:val="24"/>
                    <w:lang w:eastAsia="lt-LT"/>
                  </w:rPr>
                  <w:t>4</w:t>
                </w:r>
              </w:p>
            </w:tc>
            <w:tc>
              <w:tcPr>
                <w:tcW w:w="1081" w:type="dxa"/>
                <w:shd w:val="clear" w:color="auto" w:fill="FDE9D9" w:themeFill="accent6"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1</w:t>
                </w:r>
              </w:p>
            </w:tc>
            <w:tc>
              <w:tcPr>
                <w:tcW w:w="1110" w:type="dxa"/>
                <w:shd w:val="clear" w:color="auto" w:fill="FDE9D9" w:themeFill="accent6" w:themeFillTint="33"/>
              </w:tcPr>
              <w:p w:rsidR="00615C44" w:rsidRDefault="00615C44">
                <w:pPr>
                  <w:ind w:firstLine="851"/>
                  <w:jc w:val="center"/>
                  <w:rPr>
                    <w:rFonts w:eastAsia="Calibri"/>
                    <w:color w:val="000000"/>
                    <w:sz w:val="22"/>
                    <w:szCs w:val="24"/>
                    <w:lang w:eastAsia="lt-LT"/>
                  </w:rPr>
                </w:pPr>
              </w:p>
            </w:tc>
          </w:tr>
          <w:tr w:rsidR="00615C44">
            <w:tc>
              <w:tcPr>
                <w:tcW w:w="817" w:type="dxa"/>
                <w:vMerge w:val="restart"/>
                <w:shd w:val="clear" w:color="auto" w:fill="DBE5F1" w:themeFill="accent1" w:themeFillTint="33"/>
              </w:tcPr>
              <w:p w:rsidR="00615C44" w:rsidRDefault="00EC65F2">
                <w:pPr>
                  <w:jc w:val="center"/>
                  <w:rPr>
                    <w:rFonts w:eastAsia="Calibri"/>
                    <w:color w:val="000000"/>
                    <w:sz w:val="22"/>
                    <w:szCs w:val="24"/>
                    <w:lang w:eastAsia="lt-LT"/>
                  </w:rPr>
                </w:pPr>
                <w:r>
                  <w:rPr>
                    <w:rFonts w:eastAsia="Calibri"/>
                    <w:color w:val="000000"/>
                    <w:sz w:val="22"/>
                    <w:szCs w:val="24"/>
                    <w:lang w:eastAsia="lt-LT"/>
                  </w:rPr>
                  <w:t>6.</w:t>
                </w:r>
              </w:p>
            </w:tc>
            <w:tc>
              <w:tcPr>
                <w:tcW w:w="2126" w:type="dxa"/>
                <w:vMerge w:val="restart"/>
                <w:shd w:val="clear" w:color="auto" w:fill="DBE5F1" w:themeFill="accent1" w:themeFillTint="33"/>
              </w:tcPr>
              <w:p w:rsidR="00615C44" w:rsidRDefault="00EC65F2">
                <w:pPr>
                  <w:rPr>
                    <w:rFonts w:eastAsia="Calibri"/>
                    <w:color w:val="000000"/>
                    <w:sz w:val="22"/>
                    <w:szCs w:val="24"/>
                    <w:lang w:eastAsia="lt-LT"/>
                  </w:rPr>
                </w:pPr>
                <w:r>
                  <w:rPr>
                    <w:rFonts w:eastAsia="Calibri"/>
                    <w:color w:val="000000"/>
                    <w:sz w:val="22"/>
                    <w:szCs w:val="24"/>
                    <w:lang w:eastAsia="lt-LT"/>
                  </w:rPr>
                  <w:t>Meistriškumas</w:t>
                </w:r>
              </w:p>
            </w:tc>
            <w:tc>
              <w:tcPr>
                <w:tcW w:w="4535" w:type="dxa"/>
                <w:shd w:val="clear" w:color="auto" w:fill="DBE5F1" w:themeFill="accent1" w:themeFillTint="33"/>
              </w:tcPr>
              <w:p w:rsidR="00615C44" w:rsidRDefault="00EC65F2">
                <w:pPr>
                  <w:rPr>
                    <w:rFonts w:eastAsia="Calibri"/>
                    <w:color w:val="000000"/>
                    <w:sz w:val="22"/>
                    <w:szCs w:val="24"/>
                    <w:lang w:eastAsia="lt-LT"/>
                  </w:rPr>
                </w:pPr>
                <w:r>
                  <w:rPr>
                    <w:rFonts w:eastAsia="Calibri"/>
                    <w:color w:val="000000"/>
                    <w:sz w:val="22"/>
                    <w:szCs w:val="24"/>
                    <w:lang w:eastAsia="lt-LT"/>
                  </w:rPr>
                  <w:t>Europos / pasaulio varžybos</w:t>
                </w:r>
              </w:p>
            </w:tc>
            <w:tc>
              <w:tcPr>
                <w:tcW w:w="1081" w:type="dxa"/>
                <w:shd w:val="clear" w:color="auto" w:fill="DBE5F1" w:themeFill="accent1"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9</w:t>
                </w:r>
                <w:r>
                  <w:rPr>
                    <w:rFonts w:ascii="Calibri" w:eastAsia="Calibri" w:hAnsi="Calibri"/>
                    <w:sz w:val="22"/>
                    <w:szCs w:val="27"/>
                    <w:lang w:eastAsia="lt-LT"/>
                  </w:rPr>
                  <w:t>–</w:t>
                </w:r>
                <w:r>
                  <w:rPr>
                    <w:rFonts w:eastAsia="Calibri"/>
                    <w:color w:val="000000"/>
                    <w:sz w:val="22"/>
                    <w:szCs w:val="24"/>
                    <w:lang w:eastAsia="lt-LT"/>
                  </w:rPr>
                  <w:t>10</w:t>
                </w:r>
              </w:p>
            </w:tc>
            <w:tc>
              <w:tcPr>
                <w:tcW w:w="1110" w:type="dxa"/>
                <w:shd w:val="clear" w:color="auto" w:fill="DBE5F1" w:themeFill="accent1" w:themeFillTint="33"/>
              </w:tcPr>
              <w:p w:rsidR="00615C44" w:rsidRDefault="00615C44">
                <w:pPr>
                  <w:ind w:firstLine="851"/>
                  <w:jc w:val="center"/>
                  <w:rPr>
                    <w:rFonts w:eastAsia="Calibri"/>
                    <w:color w:val="000000"/>
                    <w:sz w:val="22"/>
                    <w:szCs w:val="24"/>
                    <w:lang w:eastAsia="lt-LT"/>
                  </w:rPr>
                </w:pPr>
              </w:p>
            </w:tc>
          </w:tr>
          <w:tr w:rsidR="00615C44">
            <w:tc>
              <w:tcPr>
                <w:tcW w:w="817" w:type="dxa"/>
                <w:vMerge/>
                <w:shd w:val="clear" w:color="auto" w:fill="DBE5F1" w:themeFill="accent1" w:themeFillTint="33"/>
              </w:tcPr>
              <w:p w:rsidR="00615C44" w:rsidRDefault="00615C44">
                <w:pPr>
                  <w:jc w:val="center"/>
                  <w:rPr>
                    <w:rFonts w:eastAsia="Calibri"/>
                    <w:color w:val="000000"/>
                    <w:sz w:val="22"/>
                    <w:szCs w:val="24"/>
                    <w:lang w:eastAsia="lt-LT"/>
                  </w:rPr>
                </w:pPr>
              </w:p>
            </w:tc>
            <w:tc>
              <w:tcPr>
                <w:tcW w:w="2126" w:type="dxa"/>
                <w:vMerge/>
                <w:shd w:val="clear" w:color="auto" w:fill="DBE5F1" w:themeFill="accent1" w:themeFillTint="33"/>
              </w:tcPr>
              <w:p w:rsidR="00615C44" w:rsidRDefault="00615C44">
                <w:pPr>
                  <w:rPr>
                    <w:rFonts w:eastAsia="Calibri"/>
                    <w:color w:val="000000"/>
                    <w:sz w:val="22"/>
                    <w:szCs w:val="24"/>
                    <w:lang w:eastAsia="lt-LT"/>
                  </w:rPr>
                </w:pPr>
              </w:p>
            </w:tc>
            <w:tc>
              <w:tcPr>
                <w:tcW w:w="4535" w:type="dxa"/>
                <w:shd w:val="clear" w:color="auto" w:fill="DBE5F1" w:themeFill="accent1" w:themeFillTint="33"/>
              </w:tcPr>
              <w:p w:rsidR="00615C44" w:rsidRDefault="00EC65F2">
                <w:pPr>
                  <w:rPr>
                    <w:rFonts w:eastAsia="Calibri"/>
                    <w:color w:val="000000"/>
                    <w:sz w:val="22"/>
                    <w:szCs w:val="24"/>
                    <w:lang w:eastAsia="lt-LT"/>
                  </w:rPr>
                </w:pPr>
                <w:r>
                  <w:rPr>
                    <w:rFonts w:eastAsia="Calibri"/>
                    <w:color w:val="000000"/>
                    <w:sz w:val="22"/>
                    <w:szCs w:val="24"/>
                    <w:lang w:eastAsia="lt-LT"/>
                  </w:rPr>
                  <w:t>Respublikinės varžybos</w:t>
                </w:r>
              </w:p>
            </w:tc>
            <w:tc>
              <w:tcPr>
                <w:tcW w:w="1081" w:type="dxa"/>
                <w:shd w:val="clear" w:color="auto" w:fill="DBE5F1" w:themeFill="accent1"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7</w:t>
                </w:r>
                <w:r>
                  <w:rPr>
                    <w:rFonts w:ascii="Calibri" w:eastAsia="Calibri" w:hAnsi="Calibri"/>
                    <w:sz w:val="22"/>
                    <w:szCs w:val="27"/>
                    <w:lang w:eastAsia="lt-LT"/>
                  </w:rPr>
                  <w:t>–</w:t>
                </w:r>
                <w:r>
                  <w:rPr>
                    <w:rFonts w:eastAsia="Calibri"/>
                    <w:color w:val="000000"/>
                    <w:sz w:val="22"/>
                    <w:szCs w:val="24"/>
                    <w:lang w:eastAsia="lt-LT"/>
                  </w:rPr>
                  <w:t>8</w:t>
                </w:r>
              </w:p>
            </w:tc>
            <w:tc>
              <w:tcPr>
                <w:tcW w:w="1110" w:type="dxa"/>
                <w:shd w:val="clear" w:color="auto" w:fill="DBE5F1" w:themeFill="accent1" w:themeFillTint="33"/>
              </w:tcPr>
              <w:p w:rsidR="00615C44" w:rsidRDefault="00615C44">
                <w:pPr>
                  <w:ind w:firstLine="851"/>
                  <w:jc w:val="center"/>
                  <w:rPr>
                    <w:rFonts w:eastAsia="Calibri"/>
                    <w:color w:val="000000"/>
                    <w:sz w:val="22"/>
                    <w:szCs w:val="24"/>
                    <w:lang w:eastAsia="lt-LT"/>
                  </w:rPr>
                </w:pPr>
              </w:p>
            </w:tc>
          </w:tr>
          <w:tr w:rsidR="00615C44">
            <w:tc>
              <w:tcPr>
                <w:tcW w:w="817" w:type="dxa"/>
                <w:vMerge/>
                <w:shd w:val="clear" w:color="auto" w:fill="DBE5F1" w:themeFill="accent1" w:themeFillTint="33"/>
              </w:tcPr>
              <w:p w:rsidR="00615C44" w:rsidRDefault="00615C44">
                <w:pPr>
                  <w:jc w:val="center"/>
                  <w:rPr>
                    <w:rFonts w:eastAsia="Calibri"/>
                    <w:color w:val="000000"/>
                    <w:sz w:val="22"/>
                    <w:szCs w:val="24"/>
                    <w:lang w:eastAsia="lt-LT"/>
                  </w:rPr>
                </w:pPr>
              </w:p>
            </w:tc>
            <w:tc>
              <w:tcPr>
                <w:tcW w:w="2126" w:type="dxa"/>
                <w:vMerge/>
                <w:shd w:val="clear" w:color="auto" w:fill="DBE5F1" w:themeFill="accent1" w:themeFillTint="33"/>
              </w:tcPr>
              <w:p w:rsidR="00615C44" w:rsidRDefault="00615C44">
                <w:pPr>
                  <w:rPr>
                    <w:rFonts w:eastAsia="Calibri"/>
                    <w:color w:val="000000"/>
                    <w:sz w:val="22"/>
                    <w:szCs w:val="24"/>
                    <w:lang w:eastAsia="lt-LT"/>
                  </w:rPr>
                </w:pPr>
              </w:p>
            </w:tc>
            <w:tc>
              <w:tcPr>
                <w:tcW w:w="4535" w:type="dxa"/>
                <w:shd w:val="clear" w:color="auto" w:fill="DBE5F1" w:themeFill="accent1" w:themeFillTint="33"/>
              </w:tcPr>
              <w:p w:rsidR="00615C44" w:rsidRDefault="00EC65F2">
                <w:pPr>
                  <w:rPr>
                    <w:rFonts w:eastAsia="Calibri"/>
                    <w:color w:val="000000"/>
                    <w:sz w:val="22"/>
                    <w:szCs w:val="24"/>
                    <w:lang w:eastAsia="lt-LT"/>
                  </w:rPr>
                </w:pPr>
                <w:r>
                  <w:rPr>
                    <w:rFonts w:eastAsia="Calibri"/>
                    <w:color w:val="000000"/>
                    <w:sz w:val="22"/>
                    <w:szCs w:val="24"/>
                    <w:lang w:eastAsia="lt-LT"/>
                  </w:rPr>
                  <w:t>Regionų varžybos</w:t>
                </w:r>
              </w:p>
            </w:tc>
            <w:tc>
              <w:tcPr>
                <w:tcW w:w="1081" w:type="dxa"/>
                <w:shd w:val="clear" w:color="auto" w:fill="DBE5F1" w:themeFill="accent1"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5</w:t>
                </w:r>
                <w:r>
                  <w:rPr>
                    <w:rFonts w:ascii="Calibri" w:eastAsia="Calibri" w:hAnsi="Calibri"/>
                    <w:sz w:val="22"/>
                    <w:szCs w:val="27"/>
                    <w:lang w:eastAsia="lt-LT"/>
                  </w:rPr>
                  <w:t>–</w:t>
                </w:r>
                <w:r>
                  <w:rPr>
                    <w:rFonts w:eastAsia="Calibri"/>
                    <w:color w:val="000000"/>
                    <w:sz w:val="22"/>
                    <w:szCs w:val="24"/>
                    <w:lang w:eastAsia="lt-LT"/>
                  </w:rPr>
                  <w:t>6</w:t>
                </w:r>
              </w:p>
            </w:tc>
            <w:tc>
              <w:tcPr>
                <w:tcW w:w="1110" w:type="dxa"/>
                <w:shd w:val="clear" w:color="auto" w:fill="DBE5F1" w:themeFill="accent1" w:themeFillTint="33"/>
              </w:tcPr>
              <w:p w:rsidR="00615C44" w:rsidRDefault="00615C44">
                <w:pPr>
                  <w:ind w:firstLine="851"/>
                  <w:jc w:val="center"/>
                  <w:rPr>
                    <w:rFonts w:eastAsia="Calibri"/>
                    <w:color w:val="000000"/>
                    <w:sz w:val="22"/>
                    <w:szCs w:val="24"/>
                    <w:lang w:eastAsia="lt-LT"/>
                  </w:rPr>
                </w:pPr>
              </w:p>
            </w:tc>
          </w:tr>
          <w:tr w:rsidR="00615C44">
            <w:tc>
              <w:tcPr>
                <w:tcW w:w="817" w:type="dxa"/>
                <w:vMerge/>
                <w:shd w:val="clear" w:color="auto" w:fill="DBE5F1" w:themeFill="accent1" w:themeFillTint="33"/>
              </w:tcPr>
              <w:p w:rsidR="00615C44" w:rsidRDefault="00615C44">
                <w:pPr>
                  <w:jc w:val="center"/>
                  <w:rPr>
                    <w:rFonts w:eastAsia="Calibri"/>
                    <w:color w:val="000000"/>
                    <w:sz w:val="22"/>
                    <w:szCs w:val="24"/>
                    <w:lang w:eastAsia="lt-LT"/>
                  </w:rPr>
                </w:pPr>
              </w:p>
            </w:tc>
            <w:tc>
              <w:tcPr>
                <w:tcW w:w="2126" w:type="dxa"/>
                <w:vMerge/>
                <w:shd w:val="clear" w:color="auto" w:fill="DBE5F1" w:themeFill="accent1" w:themeFillTint="33"/>
              </w:tcPr>
              <w:p w:rsidR="00615C44" w:rsidRDefault="00615C44">
                <w:pPr>
                  <w:rPr>
                    <w:rFonts w:eastAsia="Calibri"/>
                    <w:color w:val="000000"/>
                    <w:sz w:val="22"/>
                    <w:szCs w:val="24"/>
                    <w:lang w:eastAsia="lt-LT"/>
                  </w:rPr>
                </w:pPr>
              </w:p>
            </w:tc>
            <w:tc>
              <w:tcPr>
                <w:tcW w:w="4535" w:type="dxa"/>
                <w:shd w:val="clear" w:color="auto" w:fill="DBE5F1" w:themeFill="accent1" w:themeFillTint="33"/>
              </w:tcPr>
              <w:p w:rsidR="00615C44" w:rsidRDefault="00EC65F2">
                <w:pPr>
                  <w:rPr>
                    <w:rFonts w:eastAsia="Calibri"/>
                    <w:color w:val="000000"/>
                    <w:sz w:val="22"/>
                    <w:szCs w:val="24"/>
                    <w:lang w:eastAsia="lt-LT"/>
                  </w:rPr>
                </w:pPr>
                <w:r>
                  <w:rPr>
                    <w:rFonts w:eastAsia="Calibri"/>
                    <w:color w:val="000000"/>
                    <w:sz w:val="22"/>
                    <w:szCs w:val="24"/>
                    <w:lang w:eastAsia="lt-LT"/>
                  </w:rPr>
                  <w:t>Rajono varžybos</w:t>
                </w:r>
              </w:p>
            </w:tc>
            <w:tc>
              <w:tcPr>
                <w:tcW w:w="1081" w:type="dxa"/>
                <w:shd w:val="clear" w:color="auto" w:fill="DBE5F1" w:themeFill="accent1"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3</w:t>
                </w:r>
                <w:r>
                  <w:rPr>
                    <w:rFonts w:ascii="Calibri" w:eastAsia="Calibri" w:hAnsi="Calibri"/>
                    <w:sz w:val="22"/>
                    <w:szCs w:val="27"/>
                    <w:lang w:eastAsia="lt-LT"/>
                  </w:rPr>
                  <w:t>–</w:t>
                </w:r>
                <w:r>
                  <w:rPr>
                    <w:rFonts w:eastAsia="Calibri"/>
                    <w:color w:val="000000"/>
                    <w:sz w:val="22"/>
                    <w:szCs w:val="24"/>
                    <w:lang w:eastAsia="lt-LT"/>
                  </w:rPr>
                  <w:t>4</w:t>
                </w:r>
              </w:p>
            </w:tc>
            <w:tc>
              <w:tcPr>
                <w:tcW w:w="1110" w:type="dxa"/>
                <w:shd w:val="clear" w:color="auto" w:fill="DBE5F1" w:themeFill="accent1" w:themeFillTint="33"/>
              </w:tcPr>
              <w:p w:rsidR="00615C44" w:rsidRDefault="00615C44">
                <w:pPr>
                  <w:ind w:firstLine="851"/>
                  <w:jc w:val="center"/>
                  <w:rPr>
                    <w:rFonts w:eastAsia="Calibri"/>
                    <w:color w:val="000000"/>
                    <w:sz w:val="22"/>
                    <w:szCs w:val="24"/>
                    <w:lang w:eastAsia="lt-LT"/>
                  </w:rPr>
                </w:pPr>
              </w:p>
            </w:tc>
          </w:tr>
          <w:tr w:rsidR="00615C44">
            <w:tc>
              <w:tcPr>
                <w:tcW w:w="817" w:type="dxa"/>
                <w:vMerge/>
                <w:tcBorders>
                  <w:bottom w:val="single" w:sz="4" w:space="0" w:color="auto"/>
                </w:tcBorders>
                <w:shd w:val="clear" w:color="auto" w:fill="DBE5F1" w:themeFill="accent1" w:themeFillTint="33"/>
              </w:tcPr>
              <w:p w:rsidR="00615C44" w:rsidRDefault="00615C44">
                <w:pPr>
                  <w:jc w:val="center"/>
                  <w:rPr>
                    <w:rFonts w:eastAsia="Calibri"/>
                    <w:color w:val="000000"/>
                    <w:sz w:val="22"/>
                    <w:szCs w:val="24"/>
                    <w:lang w:eastAsia="lt-LT"/>
                  </w:rPr>
                </w:pPr>
              </w:p>
            </w:tc>
            <w:tc>
              <w:tcPr>
                <w:tcW w:w="2126" w:type="dxa"/>
                <w:vMerge/>
                <w:tcBorders>
                  <w:bottom w:val="single" w:sz="4" w:space="0" w:color="auto"/>
                </w:tcBorders>
                <w:shd w:val="clear" w:color="auto" w:fill="DBE5F1" w:themeFill="accent1" w:themeFillTint="33"/>
              </w:tcPr>
              <w:p w:rsidR="00615C44" w:rsidRDefault="00615C44">
                <w:pPr>
                  <w:rPr>
                    <w:rFonts w:eastAsia="Calibri"/>
                    <w:color w:val="000000"/>
                    <w:sz w:val="22"/>
                    <w:szCs w:val="24"/>
                    <w:lang w:eastAsia="lt-LT"/>
                  </w:rPr>
                </w:pPr>
              </w:p>
            </w:tc>
            <w:tc>
              <w:tcPr>
                <w:tcW w:w="4535" w:type="dxa"/>
                <w:tcBorders>
                  <w:bottom w:val="single" w:sz="4" w:space="0" w:color="auto"/>
                </w:tcBorders>
                <w:shd w:val="clear" w:color="auto" w:fill="DBE5F1" w:themeFill="accent1" w:themeFillTint="33"/>
              </w:tcPr>
              <w:p w:rsidR="00615C44" w:rsidRDefault="00EC65F2">
                <w:pPr>
                  <w:rPr>
                    <w:rFonts w:eastAsia="Calibri"/>
                    <w:color w:val="000000"/>
                    <w:sz w:val="22"/>
                    <w:szCs w:val="24"/>
                    <w:lang w:eastAsia="lt-LT"/>
                  </w:rPr>
                </w:pPr>
                <w:r>
                  <w:rPr>
                    <w:rFonts w:eastAsia="Calibri"/>
                    <w:color w:val="000000"/>
                    <w:sz w:val="22"/>
                    <w:szCs w:val="24"/>
                    <w:lang w:eastAsia="lt-LT"/>
                  </w:rPr>
                  <w:t>Miestelio, gyvenvietės reikšmės sportinis renginys</w:t>
                </w:r>
              </w:p>
            </w:tc>
            <w:tc>
              <w:tcPr>
                <w:tcW w:w="1081" w:type="dxa"/>
                <w:tcBorders>
                  <w:bottom w:val="single" w:sz="4" w:space="0" w:color="auto"/>
                </w:tcBorders>
                <w:shd w:val="clear" w:color="auto" w:fill="DBE5F1" w:themeFill="accent1"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1</w:t>
                </w:r>
                <w:r>
                  <w:rPr>
                    <w:rFonts w:ascii="Calibri" w:eastAsia="Calibri" w:hAnsi="Calibri"/>
                    <w:sz w:val="22"/>
                    <w:szCs w:val="27"/>
                    <w:lang w:eastAsia="lt-LT"/>
                  </w:rPr>
                  <w:t>–</w:t>
                </w:r>
                <w:r>
                  <w:rPr>
                    <w:rFonts w:eastAsia="Calibri"/>
                    <w:color w:val="000000"/>
                    <w:sz w:val="22"/>
                    <w:szCs w:val="24"/>
                    <w:lang w:eastAsia="lt-LT"/>
                  </w:rPr>
                  <w:t>2</w:t>
                </w:r>
              </w:p>
            </w:tc>
            <w:tc>
              <w:tcPr>
                <w:tcW w:w="1110" w:type="dxa"/>
                <w:shd w:val="clear" w:color="auto" w:fill="DBE5F1" w:themeFill="accent1" w:themeFillTint="33"/>
              </w:tcPr>
              <w:p w:rsidR="00615C44" w:rsidRDefault="00615C44">
                <w:pPr>
                  <w:ind w:firstLine="851"/>
                  <w:jc w:val="center"/>
                  <w:rPr>
                    <w:rFonts w:eastAsia="Calibri"/>
                    <w:color w:val="000000"/>
                    <w:sz w:val="22"/>
                    <w:szCs w:val="24"/>
                    <w:lang w:eastAsia="lt-LT"/>
                  </w:rPr>
                </w:pPr>
              </w:p>
            </w:tc>
          </w:tr>
          <w:tr w:rsidR="00615C44">
            <w:tc>
              <w:tcPr>
                <w:tcW w:w="817" w:type="dxa"/>
                <w:vMerge w:val="restart"/>
                <w:shd w:val="clear" w:color="auto" w:fill="DBE5F1" w:themeFill="accent1" w:themeFillTint="33"/>
              </w:tcPr>
              <w:p w:rsidR="00615C44" w:rsidRDefault="00EC65F2">
                <w:pPr>
                  <w:jc w:val="center"/>
                  <w:rPr>
                    <w:rFonts w:eastAsia="Calibri"/>
                    <w:color w:val="000000"/>
                    <w:sz w:val="22"/>
                    <w:szCs w:val="24"/>
                    <w:lang w:eastAsia="lt-LT"/>
                  </w:rPr>
                </w:pPr>
                <w:r>
                  <w:rPr>
                    <w:rFonts w:eastAsia="Calibri"/>
                    <w:color w:val="000000"/>
                    <w:sz w:val="22"/>
                    <w:szCs w:val="24"/>
                    <w:lang w:eastAsia="lt-LT"/>
                  </w:rPr>
                  <w:t>7.</w:t>
                </w:r>
              </w:p>
            </w:tc>
            <w:tc>
              <w:tcPr>
                <w:tcW w:w="2126" w:type="dxa"/>
                <w:vMerge w:val="restart"/>
                <w:shd w:val="clear" w:color="auto" w:fill="DBE5F1" w:themeFill="accent1" w:themeFillTint="33"/>
              </w:tcPr>
              <w:p w:rsidR="00615C44" w:rsidRDefault="00EC65F2">
                <w:pPr>
                  <w:rPr>
                    <w:rFonts w:eastAsia="Calibri"/>
                    <w:color w:val="000000"/>
                    <w:sz w:val="22"/>
                    <w:szCs w:val="24"/>
                    <w:lang w:eastAsia="lt-LT"/>
                  </w:rPr>
                </w:pPr>
                <w:r>
                  <w:rPr>
                    <w:rFonts w:eastAsia="Calibri"/>
                    <w:color w:val="000000"/>
                    <w:sz w:val="22"/>
                    <w:szCs w:val="24"/>
                    <w:lang w:eastAsia="lt-LT"/>
                  </w:rPr>
                  <w:t>Ataskaitų pateikimas už praėjusius metus.</w:t>
                </w:r>
              </w:p>
            </w:tc>
            <w:tc>
              <w:tcPr>
                <w:tcW w:w="4535" w:type="dxa"/>
                <w:tcBorders>
                  <w:bottom w:val="single" w:sz="4" w:space="0" w:color="auto"/>
                </w:tcBorders>
                <w:shd w:val="clear" w:color="auto" w:fill="DBE5F1" w:themeFill="accent1" w:themeFillTint="33"/>
              </w:tcPr>
              <w:p w:rsidR="00615C44" w:rsidRDefault="00EC65F2">
                <w:pPr>
                  <w:rPr>
                    <w:rFonts w:eastAsia="Calibri"/>
                    <w:color w:val="000000"/>
                    <w:sz w:val="22"/>
                    <w:szCs w:val="24"/>
                    <w:lang w:eastAsia="lt-LT"/>
                  </w:rPr>
                </w:pPr>
                <w:r>
                  <w:rPr>
                    <w:rFonts w:eastAsia="Calibri"/>
                    <w:color w:val="000000"/>
                    <w:sz w:val="22"/>
                    <w:szCs w:val="24"/>
                    <w:lang w:eastAsia="lt-LT"/>
                  </w:rPr>
                  <w:t>Sporto klubas už ankstesnius metus (atsižvelgiama į vėliausią klubo paraišką) su projekto veikla susijusią dokumentaciją pateikė sklandžiai ir laiku.</w:t>
                </w:r>
              </w:p>
              <w:p w:rsidR="00615C44" w:rsidRDefault="00EC65F2">
                <w:pPr>
                  <w:rPr>
                    <w:rFonts w:eastAsia="Calibri"/>
                    <w:color w:val="000000"/>
                    <w:sz w:val="22"/>
                    <w:szCs w:val="24"/>
                    <w:lang w:eastAsia="lt-LT"/>
                  </w:rPr>
                </w:pPr>
                <w:r>
                  <w:rPr>
                    <w:rFonts w:eastAsia="Calibri"/>
                    <w:color w:val="000000"/>
                    <w:sz w:val="22"/>
                    <w:szCs w:val="24"/>
                    <w:lang w:eastAsia="lt-LT"/>
                  </w:rPr>
                  <w:t>Jeigu sporto klubas paraišką teikia pirmą kartą, ji vertinama 10 balų.</w:t>
                </w:r>
              </w:p>
            </w:tc>
            <w:tc>
              <w:tcPr>
                <w:tcW w:w="1081" w:type="dxa"/>
                <w:tcBorders>
                  <w:bottom w:val="single" w:sz="4" w:space="0" w:color="auto"/>
                </w:tcBorders>
                <w:shd w:val="clear" w:color="auto" w:fill="DBE5F1" w:themeFill="accent1"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10</w:t>
                </w:r>
              </w:p>
            </w:tc>
            <w:tc>
              <w:tcPr>
                <w:tcW w:w="1110" w:type="dxa"/>
                <w:shd w:val="clear" w:color="auto" w:fill="DBE5F1" w:themeFill="accent1" w:themeFillTint="33"/>
              </w:tcPr>
              <w:p w:rsidR="00615C44" w:rsidRDefault="00615C44">
                <w:pPr>
                  <w:ind w:firstLine="851"/>
                  <w:jc w:val="center"/>
                  <w:rPr>
                    <w:rFonts w:eastAsia="Calibri"/>
                    <w:color w:val="000000"/>
                    <w:sz w:val="22"/>
                    <w:szCs w:val="24"/>
                    <w:lang w:eastAsia="lt-LT"/>
                  </w:rPr>
                </w:pPr>
              </w:p>
            </w:tc>
          </w:tr>
          <w:tr w:rsidR="00615C44">
            <w:tc>
              <w:tcPr>
                <w:tcW w:w="817" w:type="dxa"/>
                <w:vMerge/>
                <w:shd w:val="clear" w:color="auto" w:fill="DBE5F1" w:themeFill="accent1" w:themeFillTint="33"/>
              </w:tcPr>
              <w:p w:rsidR="00615C44" w:rsidRDefault="00615C44">
                <w:pPr>
                  <w:ind w:firstLine="851"/>
                  <w:jc w:val="center"/>
                  <w:rPr>
                    <w:rFonts w:ascii="Calibri" w:eastAsia="Calibri" w:hAnsi="Calibri"/>
                    <w:color w:val="000000"/>
                    <w:sz w:val="22"/>
                    <w:szCs w:val="24"/>
                    <w:lang w:val="en-US" w:eastAsia="lt-LT"/>
                  </w:rPr>
                </w:pPr>
              </w:p>
            </w:tc>
            <w:tc>
              <w:tcPr>
                <w:tcW w:w="2126" w:type="dxa"/>
                <w:vMerge/>
                <w:shd w:val="clear" w:color="auto" w:fill="DBE5F1" w:themeFill="accent1" w:themeFillTint="33"/>
              </w:tcPr>
              <w:p w:rsidR="00615C44" w:rsidRDefault="00615C44">
                <w:pPr>
                  <w:ind w:firstLine="851"/>
                  <w:jc w:val="both"/>
                  <w:rPr>
                    <w:rFonts w:eastAsia="Calibri"/>
                    <w:color w:val="000000"/>
                    <w:sz w:val="22"/>
                    <w:szCs w:val="24"/>
                    <w:lang w:val="en-US" w:eastAsia="lt-LT"/>
                  </w:rPr>
                </w:pPr>
              </w:p>
            </w:tc>
            <w:tc>
              <w:tcPr>
                <w:tcW w:w="4535" w:type="dxa"/>
                <w:tcBorders>
                  <w:bottom w:val="single" w:sz="4" w:space="0" w:color="auto"/>
                </w:tcBorders>
                <w:shd w:val="clear" w:color="auto" w:fill="DBE5F1" w:themeFill="accent1" w:themeFillTint="33"/>
              </w:tcPr>
              <w:p w:rsidR="00615C44" w:rsidRDefault="00EC65F2">
                <w:pPr>
                  <w:jc w:val="both"/>
                  <w:rPr>
                    <w:rFonts w:eastAsia="Calibri"/>
                    <w:color w:val="000000"/>
                    <w:sz w:val="22"/>
                    <w:szCs w:val="24"/>
                    <w:lang w:val="en-US" w:eastAsia="lt-LT"/>
                  </w:rPr>
                </w:pPr>
                <w:r>
                  <w:rPr>
                    <w:rFonts w:eastAsia="Calibri"/>
                    <w:color w:val="000000"/>
                    <w:sz w:val="22"/>
                    <w:szCs w:val="24"/>
                    <w:lang w:eastAsia="lt-LT"/>
                  </w:rPr>
                  <w:t>Sporto klubas už ankstesnius metus (atsižvelgiama į vėliausią klubo paraišką) su projekto veikla susijusią dokumentaciją pateikė su netikslumais ir / arba vėluodamas, tačiau vėliau netikslumus pašalino.</w:t>
                </w:r>
              </w:p>
            </w:tc>
            <w:tc>
              <w:tcPr>
                <w:tcW w:w="1081" w:type="dxa"/>
                <w:tcBorders>
                  <w:bottom w:val="single" w:sz="4" w:space="0" w:color="auto"/>
                </w:tcBorders>
                <w:shd w:val="clear" w:color="auto" w:fill="DBE5F1" w:themeFill="accent1" w:themeFillTint="33"/>
              </w:tcPr>
              <w:p w:rsidR="00615C44" w:rsidRDefault="00EC65F2">
                <w:pPr>
                  <w:ind w:left="-815" w:firstLine="851"/>
                  <w:jc w:val="center"/>
                  <w:rPr>
                    <w:rFonts w:eastAsia="Calibri"/>
                    <w:color w:val="000000"/>
                    <w:sz w:val="22"/>
                    <w:szCs w:val="24"/>
                    <w:lang w:val="en-US" w:eastAsia="lt-LT"/>
                  </w:rPr>
                </w:pPr>
                <w:r>
                  <w:rPr>
                    <w:rFonts w:eastAsia="Calibri"/>
                    <w:color w:val="000000"/>
                    <w:sz w:val="22"/>
                    <w:szCs w:val="24"/>
                    <w:lang w:val="en-US" w:eastAsia="lt-LT"/>
                  </w:rPr>
                  <w:t>5</w:t>
                </w:r>
              </w:p>
            </w:tc>
            <w:tc>
              <w:tcPr>
                <w:tcW w:w="1110" w:type="dxa"/>
                <w:shd w:val="clear" w:color="auto" w:fill="DBE5F1" w:themeFill="accent1" w:themeFillTint="33"/>
              </w:tcPr>
              <w:p w:rsidR="00615C44" w:rsidRDefault="00615C44">
                <w:pPr>
                  <w:ind w:firstLine="851"/>
                  <w:jc w:val="center"/>
                  <w:rPr>
                    <w:rFonts w:eastAsia="Calibri"/>
                    <w:color w:val="000000"/>
                    <w:sz w:val="22"/>
                    <w:szCs w:val="24"/>
                    <w:lang w:val="en-US" w:eastAsia="lt-LT"/>
                  </w:rPr>
                </w:pPr>
              </w:p>
            </w:tc>
          </w:tr>
          <w:tr w:rsidR="00615C44">
            <w:tc>
              <w:tcPr>
                <w:tcW w:w="817" w:type="dxa"/>
                <w:vMerge/>
                <w:tcBorders>
                  <w:bottom w:val="single" w:sz="4" w:space="0" w:color="auto"/>
                </w:tcBorders>
                <w:shd w:val="clear" w:color="auto" w:fill="DBE5F1" w:themeFill="accent1" w:themeFillTint="33"/>
              </w:tcPr>
              <w:p w:rsidR="00615C44" w:rsidRDefault="00615C44">
                <w:pPr>
                  <w:ind w:firstLine="851"/>
                  <w:jc w:val="center"/>
                  <w:rPr>
                    <w:rFonts w:ascii="Calibri" w:eastAsia="Calibri" w:hAnsi="Calibri"/>
                    <w:color w:val="000000"/>
                    <w:sz w:val="22"/>
                    <w:szCs w:val="24"/>
                    <w:lang w:val="en-US" w:eastAsia="lt-LT"/>
                  </w:rPr>
                </w:pPr>
              </w:p>
            </w:tc>
            <w:tc>
              <w:tcPr>
                <w:tcW w:w="2126" w:type="dxa"/>
                <w:vMerge/>
                <w:tcBorders>
                  <w:bottom w:val="single" w:sz="4" w:space="0" w:color="auto"/>
                </w:tcBorders>
                <w:shd w:val="clear" w:color="auto" w:fill="DBE5F1" w:themeFill="accent1" w:themeFillTint="33"/>
              </w:tcPr>
              <w:p w:rsidR="00615C44" w:rsidRDefault="00615C44">
                <w:pPr>
                  <w:ind w:firstLine="851"/>
                  <w:jc w:val="both"/>
                  <w:rPr>
                    <w:rFonts w:eastAsia="Calibri"/>
                    <w:color w:val="000000"/>
                    <w:sz w:val="22"/>
                    <w:szCs w:val="24"/>
                    <w:lang w:val="en-US" w:eastAsia="lt-LT"/>
                  </w:rPr>
                </w:pPr>
              </w:p>
            </w:tc>
            <w:tc>
              <w:tcPr>
                <w:tcW w:w="4535" w:type="dxa"/>
                <w:tcBorders>
                  <w:bottom w:val="single" w:sz="4" w:space="0" w:color="auto"/>
                </w:tcBorders>
                <w:shd w:val="clear" w:color="auto" w:fill="DBE5F1" w:themeFill="accent1" w:themeFillTint="33"/>
              </w:tcPr>
              <w:p w:rsidR="00615C44" w:rsidRDefault="00EC65F2">
                <w:pPr>
                  <w:jc w:val="both"/>
                  <w:rPr>
                    <w:rFonts w:eastAsia="Calibri"/>
                    <w:color w:val="000000"/>
                    <w:sz w:val="22"/>
                    <w:szCs w:val="24"/>
                    <w:lang w:val="en-US" w:eastAsia="lt-LT"/>
                  </w:rPr>
                </w:pPr>
                <w:r>
                  <w:rPr>
                    <w:rFonts w:eastAsia="Calibri"/>
                    <w:color w:val="000000"/>
                    <w:sz w:val="22"/>
                    <w:szCs w:val="24"/>
                    <w:lang w:eastAsia="lt-LT"/>
                  </w:rPr>
                  <w:t>Sporto klubas už ankstesnius metus (atsižvelgiama į vėliausią klubo paraišką) su projekto veikla susijusią dokumentaciją pateikė su netikslumais ir / arba nepateikė, netikslumų nepašalino.</w:t>
                </w:r>
              </w:p>
            </w:tc>
            <w:tc>
              <w:tcPr>
                <w:tcW w:w="1081" w:type="dxa"/>
                <w:tcBorders>
                  <w:bottom w:val="single" w:sz="4" w:space="0" w:color="auto"/>
                </w:tcBorders>
                <w:shd w:val="clear" w:color="auto" w:fill="DBE5F1" w:themeFill="accent1" w:themeFillTint="33"/>
              </w:tcPr>
              <w:p w:rsidR="00615C44" w:rsidRDefault="00EC65F2">
                <w:pPr>
                  <w:ind w:left="-815" w:firstLine="851"/>
                  <w:jc w:val="center"/>
                  <w:rPr>
                    <w:rFonts w:eastAsia="Calibri"/>
                    <w:color w:val="000000"/>
                    <w:sz w:val="22"/>
                    <w:szCs w:val="24"/>
                    <w:lang w:val="en-US" w:eastAsia="lt-LT"/>
                  </w:rPr>
                </w:pPr>
                <w:r>
                  <w:rPr>
                    <w:rFonts w:eastAsia="Calibri"/>
                    <w:color w:val="000000"/>
                    <w:sz w:val="22"/>
                    <w:szCs w:val="24"/>
                    <w:lang w:val="en-US" w:eastAsia="lt-LT"/>
                  </w:rPr>
                  <w:t>0</w:t>
                </w:r>
              </w:p>
            </w:tc>
            <w:tc>
              <w:tcPr>
                <w:tcW w:w="1110" w:type="dxa"/>
                <w:shd w:val="clear" w:color="auto" w:fill="DBE5F1" w:themeFill="accent1" w:themeFillTint="33"/>
              </w:tcPr>
              <w:p w:rsidR="00615C44" w:rsidRDefault="00615C44">
                <w:pPr>
                  <w:ind w:firstLine="851"/>
                  <w:jc w:val="center"/>
                  <w:rPr>
                    <w:rFonts w:eastAsia="Calibri"/>
                    <w:color w:val="000000"/>
                    <w:sz w:val="22"/>
                    <w:szCs w:val="24"/>
                    <w:lang w:val="en-US" w:eastAsia="lt-LT"/>
                  </w:rPr>
                </w:pPr>
              </w:p>
            </w:tc>
          </w:tr>
          <w:tr w:rsidR="00615C44">
            <w:tc>
              <w:tcPr>
                <w:tcW w:w="817" w:type="dxa"/>
                <w:tcBorders>
                  <w:top w:val="single" w:sz="4" w:space="0" w:color="auto"/>
                  <w:left w:val="nil"/>
                  <w:bottom w:val="nil"/>
                  <w:right w:val="nil"/>
                </w:tcBorders>
                <w:shd w:val="clear" w:color="auto" w:fill="auto"/>
              </w:tcPr>
              <w:p w:rsidR="00615C44" w:rsidRDefault="00615C44">
                <w:pPr>
                  <w:jc w:val="center"/>
                  <w:rPr>
                    <w:rFonts w:eastAsia="Calibri"/>
                    <w:color w:val="000000"/>
                    <w:sz w:val="22"/>
                    <w:szCs w:val="24"/>
                    <w:lang w:eastAsia="lt-LT"/>
                  </w:rPr>
                </w:pPr>
              </w:p>
            </w:tc>
            <w:tc>
              <w:tcPr>
                <w:tcW w:w="2126" w:type="dxa"/>
                <w:tcBorders>
                  <w:top w:val="single" w:sz="4" w:space="0" w:color="auto"/>
                  <w:left w:val="nil"/>
                  <w:bottom w:val="nil"/>
                  <w:right w:val="nil"/>
                </w:tcBorders>
                <w:shd w:val="clear" w:color="auto" w:fill="auto"/>
              </w:tcPr>
              <w:p w:rsidR="00615C44" w:rsidRDefault="00615C44">
                <w:pPr>
                  <w:rPr>
                    <w:rFonts w:eastAsia="Calibri"/>
                    <w:color w:val="000000"/>
                    <w:sz w:val="22"/>
                    <w:szCs w:val="24"/>
                    <w:lang w:eastAsia="lt-LT"/>
                  </w:rPr>
                </w:pPr>
              </w:p>
            </w:tc>
            <w:tc>
              <w:tcPr>
                <w:tcW w:w="4535" w:type="dxa"/>
                <w:tcBorders>
                  <w:top w:val="single" w:sz="4" w:space="0" w:color="auto"/>
                  <w:left w:val="nil"/>
                  <w:bottom w:val="nil"/>
                  <w:right w:val="single" w:sz="4" w:space="0" w:color="auto"/>
                </w:tcBorders>
                <w:shd w:val="clear" w:color="auto" w:fill="auto"/>
              </w:tcPr>
              <w:p w:rsidR="00615C44" w:rsidRDefault="00615C44">
                <w:pPr>
                  <w:rPr>
                    <w:rFonts w:eastAsia="Calibri"/>
                    <w:color w:val="000000"/>
                    <w:sz w:val="22"/>
                    <w:szCs w:val="24"/>
                    <w:lang w:eastAsia="lt-LT"/>
                  </w:rPr>
                </w:pPr>
              </w:p>
            </w:tc>
            <w:tc>
              <w:tcPr>
                <w:tcW w:w="1081" w:type="dxa"/>
                <w:tcBorders>
                  <w:left w:val="single" w:sz="4" w:space="0" w:color="auto"/>
                </w:tcBorders>
                <w:shd w:val="clear" w:color="auto" w:fill="FDE9D9" w:themeFill="accent6" w:themeFillTint="33"/>
              </w:tcPr>
              <w:p w:rsidR="00615C44" w:rsidRDefault="00EC65F2">
                <w:pPr>
                  <w:ind w:left="-815" w:firstLine="851"/>
                  <w:jc w:val="center"/>
                  <w:rPr>
                    <w:rFonts w:eastAsia="Calibri"/>
                    <w:color w:val="000000"/>
                    <w:sz w:val="22"/>
                    <w:szCs w:val="24"/>
                    <w:lang w:eastAsia="lt-LT"/>
                  </w:rPr>
                </w:pPr>
                <w:r>
                  <w:rPr>
                    <w:rFonts w:eastAsia="Calibri"/>
                    <w:color w:val="000000"/>
                    <w:sz w:val="22"/>
                    <w:szCs w:val="24"/>
                    <w:lang w:eastAsia="lt-LT"/>
                  </w:rPr>
                  <w:t>Iš viso</w:t>
                </w:r>
              </w:p>
            </w:tc>
            <w:tc>
              <w:tcPr>
                <w:tcW w:w="1110" w:type="dxa"/>
                <w:shd w:val="clear" w:color="auto" w:fill="FDE9D9" w:themeFill="accent6" w:themeFillTint="33"/>
              </w:tcPr>
              <w:p w:rsidR="00615C44" w:rsidRDefault="00615C44">
                <w:pPr>
                  <w:ind w:firstLine="851"/>
                  <w:jc w:val="center"/>
                  <w:rPr>
                    <w:rFonts w:eastAsia="Calibri"/>
                    <w:color w:val="000000"/>
                    <w:sz w:val="22"/>
                    <w:szCs w:val="24"/>
                    <w:lang w:eastAsia="lt-LT"/>
                  </w:rPr>
                </w:pPr>
              </w:p>
            </w:tc>
          </w:tr>
        </w:tbl>
        <w:p w:rsidR="00615C44" w:rsidRDefault="00EC65F2">
          <w:pPr>
            <w:ind w:firstLine="709"/>
            <w:jc w:val="both"/>
            <w:rPr>
              <w:szCs w:val="24"/>
              <w:lang w:eastAsia="lt-LT"/>
            </w:rPr>
          </w:pPr>
          <w:r>
            <w:rPr>
              <w:szCs w:val="24"/>
              <w:lang w:eastAsia="lt-LT"/>
            </w:rPr>
            <w:t>Jeigu 2, 3 ir 4 punktų suma yra lygi 0 – paraiška nefinansuojama;</w:t>
          </w:r>
        </w:p>
        <w:p w:rsidR="00615C44" w:rsidRDefault="00EC65F2">
          <w:pPr>
            <w:ind w:firstLine="709"/>
            <w:rPr>
              <w:rFonts w:eastAsia="Calibri" w:cs="Calibri"/>
              <w:szCs w:val="27"/>
              <w:lang w:eastAsia="lt-LT"/>
            </w:rPr>
          </w:pPr>
          <w:r>
            <w:rPr>
              <w:rFonts w:eastAsia="Calibri" w:cs="Calibri"/>
              <w:szCs w:val="27"/>
              <w:lang w:eastAsia="lt-LT"/>
            </w:rPr>
            <w:t xml:space="preserve">32 </w:t>
          </w:r>
          <w:proofErr w:type="spellStart"/>
          <w:r>
            <w:rPr>
              <w:rFonts w:eastAsia="Calibri" w:cs="Calibri"/>
              <w:szCs w:val="27"/>
              <w:lang w:eastAsia="lt-LT"/>
            </w:rPr>
            <w:t>balaus</w:t>
          </w:r>
          <w:proofErr w:type="spellEnd"/>
          <w:r>
            <w:rPr>
              <w:rFonts w:eastAsia="Calibri" w:cs="Calibri"/>
              <w:szCs w:val="27"/>
              <w:lang w:eastAsia="lt-LT"/>
            </w:rPr>
            <w:t xml:space="preserve"> ir mažiau surinkusi paraiška nefinansuojama;</w:t>
          </w:r>
        </w:p>
        <w:p w:rsidR="00615C44" w:rsidRDefault="00EC65F2">
          <w:pPr>
            <w:ind w:firstLine="709"/>
            <w:rPr>
              <w:rFonts w:eastAsia="Calibri" w:cs="Calibri"/>
              <w:szCs w:val="27"/>
              <w:lang w:eastAsia="lt-LT"/>
            </w:rPr>
          </w:pPr>
          <w:r>
            <w:rPr>
              <w:rFonts w:eastAsia="Calibri" w:cs="Calibri"/>
              <w:szCs w:val="27"/>
              <w:lang w:eastAsia="lt-LT"/>
            </w:rPr>
            <w:t>33</w:t>
          </w:r>
          <w:r>
            <w:rPr>
              <w:szCs w:val="27"/>
              <w:lang w:eastAsia="lt-LT"/>
            </w:rPr>
            <w:t>–</w:t>
          </w:r>
          <w:r>
            <w:rPr>
              <w:rFonts w:eastAsia="Calibri" w:cs="Calibri"/>
              <w:szCs w:val="27"/>
              <w:lang w:eastAsia="lt-LT"/>
            </w:rPr>
            <w:t>39 balus surinkusi paraiška finansuojama 50 proc.;</w:t>
          </w:r>
        </w:p>
        <w:p w:rsidR="00615C44" w:rsidRDefault="00EC65F2">
          <w:pPr>
            <w:ind w:firstLine="709"/>
            <w:rPr>
              <w:rFonts w:eastAsia="Calibri" w:cs="Calibri"/>
              <w:szCs w:val="27"/>
              <w:lang w:eastAsia="lt-LT"/>
            </w:rPr>
          </w:pPr>
          <w:r>
            <w:rPr>
              <w:rFonts w:eastAsia="Calibri" w:cs="Calibri"/>
              <w:szCs w:val="27"/>
              <w:lang w:eastAsia="lt-LT"/>
            </w:rPr>
            <w:t>40</w:t>
          </w:r>
          <w:r>
            <w:rPr>
              <w:szCs w:val="27"/>
              <w:lang w:eastAsia="lt-LT"/>
            </w:rPr>
            <w:t>–</w:t>
          </w:r>
          <w:r>
            <w:rPr>
              <w:rFonts w:eastAsia="Calibri" w:cs="Calibri"/>
              <w:szCs w:val="27"/>
              <w:lang w:eastAsia="lt-LT"/>
            </w:rPr>
            <w:t>44 balus surinkusi paraiška finansuojama 60 proc.;</w:t>
          </w:r>
        </w:p>
        <w:p w:rsidR="00615C44" w:rsidRDefault="00EC65F2">
          <w:pPr>
            <w:ind w:firstLine="709"/>
            <w:rPr>
              <w:rFonts w:eastAsia="Calibri" w:cs="Calibri"/>
              <w:szCs w:val="27"/>
              <w:lang w:eastAsia="lt-LT"/>
            </w:rPr>
          </w:pPr>
          <w:r>
            <w:rPr>
              <w:rFonts w:eastAsia="Calibri" w:cs="Calibri"/>
              <w:szCs w:val="27"/>
              <w:lang w:eastAsia="lt-LT"/>
            </w:rPr>
            <w:t>45</w:t>
          </w:r>
          <w:r>
            <w:rPr>
              <w:szCs w:val="27"/>
              <w:lang w:eastAsia="lt-LT"/>
            </w:rPr>
            <w:t>–</w:t>
          </w:r>
          <w:r>
            <w:rPr>
              <w:rFonts w:eastAsia="Calibri" w:cs="Calibri"/>
              <w:szCs w:val="27"/>
              <w:lang w:eastAsia="lt-LT"/>
            </w:rPr>
            <w:t>49 balus surinkusi paraiška finansuojama 70 proc.;</w:t>
          </w:r>
        </w:p>
        <w:p w:rsidR="00615C44" w:rsidRDefault="00EC65F2">
          <w:pPr>
            <w:ind w:firstLine="709"/>
            <w:rPr>
              <w:rFonts w:eastAsia="Calibri" w:cs="Calibri"/>
              <w:szCs w:val="27"/>
              <w:lang w:eastAsia="lt-LT"/>
            </w:rPr>
          </w:pPr>
          <w:r>
            <w:rPr>
              <w:rFonts w:eastAsia="Calibri" w:cs="Calibri"/>
              <w:szCs w:val="27"/>
              <w:lang w:eastAsia="lt-LT"/>
            </w:rPr>
            <w:t>50</w:t>
          </w:r>
          <w:r>
            <w:rPr>
              <w:szCs w:val="27"/>
              <w:lang w:eastAsia="lt-LT"/>
            </w:rPr>
            <w:t>–</w:t>
          </w:r>
          <w:r>
            <w:rPr>
              <w:rFonts w:eastAsia="Calibri" w:cs="Calibri"/>
              <w:szCs w:val="27"/>
              <w:lang w:eastAsia="lt-LT"/>
            </w:rPr>
            <w:t>54 balus surinkusi paraiška finansuojama 80 proc.;</w:t>
          </w:r>
        </w:p>
        <w:p w:rsidR="00615C44" w:rsidRDefault="00EC65F2">
          <w:pPr>
            <w:ind w:firstLine="709"/>
            <w:rPr>
              <w:rFonts w:eastAsia="Calibri" w:cs="Calibri"/>
              <w:szCs w:val="27"/>
              <w:lang w:eastAsia="lt-LT"/>
            </w:rPr>
          </w:pPr>
          <w:r>
            <w:rPr>
              <w:rFonts w:eastAsia="Calibri" w:cs="Calibri"/>
              <w:szCs w:val="27"/>
              <w:lang w:eastAsia="lt-LT"/>
            </w:rPr>
            <w:t>55</w:t>
          </w:r>
          <w:r>
            <w:rPr>
              <w:szCs w:val="27"/>
              <w:lang w:eastAsia="lt-LT"/>
            </w:rPr>
            <w:t>–</w:t>
          </w:r>
          <w:r>
            <w:rPr>
              <w:rFonts w:eastAsia="Calibri" w:cs="Calibri"/>
              <w:szCs w:val="27"/>
              <w:lang w:eastAsia="lt-LT"/>
            </w:rPr>
            <w:t>59 balus surinkusi paraiška finansuojama 85 proc.;</w:t>
          </w:r>
        </w:p>
        <w:p w:rsidR="00615C44" w:rsidRDefault="00EC65F2">
          <w:pPr>
            <w:ind w:firstLine="709"/>
            <w:rPr>
              <w:rFonts w:eastAsia="Calibri" w:cs="Calibri"/>
              <w:szCs w:val="27"/>
              <w:lang w:eastAsia="lt-LT"/>
            </w:rPr>
          </w:pPr>
          <w:r>
            <w:rPr>
              <w:rFonts w:eastAsia="Calibri" w:cs="Calibri"/>
              <w:szCs w:val="27"/>
              <w:lang w:eastAsia="lt-LT"/>
            </w:rPr>
            <w:t>60</w:t>
          </w:r>
          <w:r>
            <w:rPr>
              <w:szCs w:val="27"/>
              <w:lang w:eastAsia="lt-LT"/>
            </w:rPr>
            <w:t>–</w:t>
          </w:r>
          <w:r>
            <w:rPr>
              <w:rFonts w:eastAsia="Calibri" w:cs="Calibri"/>
              <w:szCs w:val="27"/>
              <w:lang w:eastAsia="lt-LT"/>
            </w:rPr>
            <w:t>64 balus surinkusi paraiška finansuojama 90 proc.;</w:t>
          </w:r>
        </w:p>
        <w:p w:rsidR="00615C44" w:rsidRDefault="00EC65F2">
          <w:pPr>
            <w:ind w:firstLine="709"/>
            <w:rPr>
              <w:rFonts w:eastAsia="Calibri" w:cs="Calibri"/>
              <w:szCs w:val="27"/>
              <w:lang w:eastAsia="lt-LT"/>
            </w:rPr>
          </w:pPr>
          <w:r>
            <w:rPr>
              <w:rFonts w:eastAsia="Calibri" w:cs="Calibri"/>
              <w:szCs w:val="27"/>
              <w:lang w:eastAsia="lt-LT"/>
            </w:rPr>
            <w:t>65</w:t>
          </w:r>
          <w:r>
            <w:rPr>
              <w:szCs w:val="27"/>
              <w:lang w:eastAsia="lt-LT"/>
            </w:rPr>
            <w:t>–</w:t>
          </w:r>
          <w:r>
            <w:rPr>
              <w:rFonts w:eastAsia="Calibri" w:cs="Calibri"/>
              <w:szCs w:val="27"/>
              <w:lang w:eastAsia="lt-LT"/>
            </w:rPr>
            <w:t>69 balus surinkusi paraiška finansuojama 95 proc.;</w:t>
          </w:r>
        </w:p>
        <w:p w:rsidR="00615C44" w:rsidRDefault="00EC65F2">
          <w:pPr>
            <w:ind w:firstLine="709"/>
            <w:rPr>
              <w:szCs w:val="27"/>
              <w:lang w:eastAsia="lt-LT"/>
            </w:rPr>
          </w:pPr>
          <w:r>
            <w:rPr>
              <w:szCs w:val="27"/>
              <w:lang w:eastAsia="lt-LT"/>
            </w:rPr>
            <w:t>70 ir daugiau balų surinkusi paraiška finansuojama 100 proc.;</w:t>
          </w:r>
        </w:p>
        <w:p w:rsidR="00615C44" w:rsidRDefault="00615C44">
          <w:pPr>
            <w:ind w:firstLine="67"/>
            <w:rPr>
              <w:color w:val="000000"/>
              <w:szCs w:val="24"/>
              <w:lang w:eastAsia="lt-LT"/>
            </w:rPr>
          </w:pPr>
        </w:p>
        <w:p w:rsidR="00615C44" w:rsidRDefault="00615C44">
          <w:pPr>
            <w:pBdr>
              <w:bottom w:val="single" w:sz="4" w:space="1" w:color="auto"/>
            </w:pBdr>
            <w:ind w:firstLine="67"/>
            <w:rPr>
              <w:color w:val="000000"/>
              <w:sz w:val="27"/>
              <w:szCs w:val="27"/>
              <w:lang w:eastAsia="lt-LT"/>
            </w:rPr>
          </w:pPr>
        </w:p>
        <w:p w:rsidR="00615C44" w:rsidRDefault="00EC65F2">
          <w:pPr>
            <w:jc w:val="center"/>
            <w:rPr>
              <w:color w:val="000000"/>
              <w:sz w:val="16"/>
              <w:szCs w:val="27"/>
              <w:lang w:eastAsia="lt-LT"/>
            </w:rPr>
          </w:pPr>
          <w:r>
            <w:rPr>
              <w:color w:val="000000"/>
              <w:sz w:val="16"/>
              <w:szCs w:val="27"/>
              <w:lang w:eastAsia="lt-LT"/>
            </w:rPr>
            <w:t>(Komisijos nario vardas, pavardė, parašas, data)</w:t>
          </w:r>
        </w:p>
        <w:p w:rsidR="00615C44" w:rsidRDefault="00615C44">
          <w:pPr>
            <w:rPr>
              <w:color w:val="000000"/>
              <w:sz w:val="27"/>
              <w:szCs w:val="27"/>
              <w:lang w:eastAsia="lt-LT"/>
            </w:rPr>
          </w:pPr>
        </w:p>
        <w:p w:rsidR="00615C44" w:rsidRDefault="00615C44">
          <w:pPr>
            <w:pBdr>
              <w:bottom w:val="single" w:sz="4" w:space="1" w:color="auto"/>
            </w:pBdr>
            <w:rPr>
              <w:color w:val="000000"/>
              <w:sz w:val="27"/>
              <w:szCs w:val="27"/>
              <w:lang w:eastAsia="lt-LT"/>
            </w:rPr>
          </w:pPr>
        </w:p>
        <w:p w:rsidR="00615C44" w:rsidRDefault="00EC65F2">
          <w:pPr>
            <w:jc w:val="center"/>
            <w:rPr>
              <w:color w:val="000000"/>
              <w:sz w:val="16"/>
              <w:szCs w:val="27"/>
              <w:lang w:eastAsia="lt-LT"/>
            </w:rPr>
          </w:pPr>
          <w:r>
            <w:rPr>
              <w:color w:val="000000"/>
              <w:sz w:val="16"/>
              <w:szCs w:val="27"/>
              <w:lang w:eastAsia="lt-LT"/>
            </w:rPr>
            <w:t>(Komisijos nario vardas, pavardė, parašas, data)</w:t>
          </w:r>
        </w:p>
        <w:p w:rsidR="00615C44" w:rsidRDefault="00615C44">
          <w:pPr>
            <w:rPr>
              <w:color w:val="000000"/>
              <w:sz w:val="27"/>
              <w:szCs w:val="27"/>
              <w:lang w:eastAsia="lt-LT"/>
            </w:rPr>
          </w:pPr>
        </w:p>
        <w:p w:rsidR="00615C44" w:rsidRDefault="00615C44">
          <w:pPr>
            <w:pBdr>
              <w:bottom w:val="single" w:sz="4" w:space="1" w:color="auto"/>
            </w:pBdr>
            <w:rPr>
              <w:color w:val="000000"/>
              <w:sz w:val="27"/>
              <w:szCs w:val="27"/>
              <w:lang w:eastAsia="lt-LT"/>
            </w:rPr>
          </w:pPr>
        </w:p>
        <w:p w:rsidR="00615C44" w:rsidRDefault="00EC65F2">
          <w:pPr>
            <w:jc w:val="center"/>
            <w:rPr>
              <w:color w:val="000000"/>
              <w:sz w:val="16"/>
              <w:szCs w:val="27"/>
              <w:lang w:eastAsia="lt-LT"/>
            </w:rPr>
          </w:pPr>
          <w:r>
            <w:rPr>
              <w:color w:val="000000"/>
              <w:sz w:val="16"/>
              <w:szCs w:val="27"/>
              <w:lang w:eastAsia="lt-LT"/>
            </w:rPr>
            <w:t>(Komisijos nario vardas, pavardė, parašas, data)</w:t>
          </w:r>
        </w:p>
        <w:p w:rsidR="00615C44" w:rsidRDefault="00615C44">
          <w:pPr>
            <w:jc w:val="center"/>
            <w:rPr>
              <w:color w:val="000000"/>
              <w:sz w:val="16"/>
              <w:szCs w:val="27"/>
              <w:lang w:eastAsia="lt-LT"/>
            </w:rPr>
          </w:pPr>
        </w:p>
        <w:p w:rsidR="00615C44" w:rsidRDefault="00615C44">
          <w:pPr>
            <w:jc w:val="center"/>
            <w:rPr>
              <w:color w:val="000000"/>
              <w:sz w:val="16"/>
              <w:szCs w:val="27"/>
              <w:lang w:eastAsia="lt-LT"/>
            </w:rPr>
          </w:pPr>
        </w:p>
        <w:p w:rsidR="00615C44" w:rsidRDefault="00615C44">
          <w:pPr>
            <w:pBdr>
              <w:bottom w:val="single" w:sz="4" w:space="1" w:color="auto"/>
            </w:pBdr>
            <w:rPr>
              <w:color w:val="000000"/>
              <w:sz w:val="27"/>
              <w:szCs w:val="27"/>
              <w:lang w:eastAsia="lt-LT"/>
            </w:rPr>
          </w:pPr>
        </w:p>
        <w:p w:rsidR="00615C44" w:rsidRDefault="00EC65F2">
          <w:pPr>
            <w:jc w:val="center"/>
            <w:rPr>
              <w:color w:val="000000"/>
              <w:sz w:val="16"/>
              <w:szCs w:val="27"/>
              <w:lang w:eastAsia="lt-LT"/>
            </w:rPr>
          </w:pPr>
          <w:r>
            <w:rPr>
              <w:color w:val="000000"/>
              <w:sz w:val="16"/>
              <w:szCs w:val="27"/>
              <w:lang w:eastAsia="lt-LT"/>
            </w:rPr>
            <w:t>(Komisijos nario vardas, pavardė, parašas, data)</w:t>
          </w:r>
        </w:p>
        <w:p w:rsidR="00615C44" w:rsidRDefault="00615C44">
          <w:pPr>
            <w:jc w:val="center"/>
            <w:rPr>
              <w:color w:val="000000"/>
              <w:sz w:val="16"/>
              <w:szCs w:val="27"/>
              <w:lang w:eastAsia="lt-LT"/>
            </w:rPr>
          </w:pPr>
        </w:p>
        <w:p w:rsidR="00615C44" w:rsidRDefault="00615C44">
          <w:pPr>
            <w:jc w:val="center"/>
            <w:rPr>
              <w:color w:val="000000"/>
              <w:sz w:val="16"/>
              <w:szCs w:val="27"/>
              <w:lang w:eastAsia="lt-LT"/>
            </w:rPr>
          </w:pPr>
        </w:p>
        <w:p w:rsidR="00615C44" w:rsidRDefault="00615C44">
          <w:pPr>
            <w:pBdr>
              <w:bottom w:val="single" w:sz="4" w:space="1" w:color="auto"/>
            </w:pBdr>
            <w:rPr>
              <w:color w:val="000000"/>
              <w:sz w:val="27"/>
              <w:szCs w:val="27"/>
              <w:lang w:eastAsia="lt-LT"/>
            </w:rPr>
          </w:pPr>
        </w:p>
        <w:p w:rsidR="00615C44" w:rsidRDefault="00EC65F2">
          <w:pPr>
            <w:jc w:val="center"/>
            <w:rPr>
              <w:color w:val="000000"/>
              <w:sz w:val="16"/>
              <w:szCs w:val="27"/>
              <w:lang w:eastAsia="lt-LT"/>
            </w:rPr>
          </w:pPr>
          <w:r>
            <w:rPr>
              <w:color w:val="000000"/>
              <w:sz w:val="16"/>
              <w:szCs w:val="27"/>
              <w:lang w:eastAsia="lt-LT"/>
            </w:rPr>
            <w:t>(Komisijos nario vardas, pavardė, parašas, data)</w:t>
          </w:r>
        </w:p>
        <w:p w:rsidR="00615C44" w:rsidRDefault="00615C44">
          <w:pPr>
            <w:jc w:val="center"/>
            <w:rPr>
              <w:color w:val="000000"/>
              <w:sz w:val="16"/>
              <w:szCs w:val="27"/>
              <w:lang w:eastAsia="lt-LT"/>
            </w:rPr>
          </w:pPr>
        </w:p>
        <w:p w:rsidR="00615C44" w:rsidRDefault="00615C44">
          <w:pPr>
            <w:jc w:val="center"/>
            <w:rPr>
              <w:color w:val="000000"/>
              <w:sz w:val="16"/>
              <w:szCs w:val="27"/>
              <w:lang w:eastAsia="lt-LT"/>
            </w:rPr>
          </w:pPr>
        </w:p>
        <w:p w:rsidR="00615C44" w:rsidRDefault="00EC65F2">
          <w:pPr>
            <w:jc w:val="center"/>
            <w:rPr>
              <w:color w:val="000000"/>
              <w:sz w:val="16"/>
              <w:szCs w:val="27"/>
              <w:lang w:eastAsia="lt-LT"/>
            </w:rPr>
          </w:pPr>
          <w:r>
            <w:rPr>
              <w:color w:val="000000"/>
              <w:sz w:val="16"/>
              <w:szCs w:val="27"/>
              <w:lang w:eastAsia="lt-LT"/>
            </w:rPr>
            <w:t>________________________________________________________________________________________________________________________</w:t>
          </w:r>
        </w:p>
        <w:p w:rsidR="00615C44" w:rsidRDefault="00EC65F2">
          <w:pPr>
            <w:jc w:val="center"/>
            <w:rPr>
              <w:color w:val="000000"/>
              <w:sz w:val="16"/>
              <w:szCs w:val="27"/>
              <w:lang w:eastAsia="lt-LT"/>
            </w:rPr>
          </w:pPr>
          <w:r>
            <w:rPr>
              <w:color w:val="000000"/>
              <w:sz w:val="16"/>
              <w:szCs w:val="27"/>
              <w:lang w:eastAsia="lt-LT"/>
            </w:rPr>
            <w:t>(Komisijos nario vardas, pavardė, parašas, data)</w:t>
          </w:r>
        </w:p>
        <w:p w:rsidR="00615C44" w:rsidRDefault="00615C44">
          <w:pPr>
            <w:jc w:val="center"/>
            <w:rPr>
              <w:color w:val="000000"/>
              <w:sz w:val="16"/>
              <w:szCs w:val="27"/>
              <w:lang w:eastAsia="lt-LT"/>
            </w:rPr>
          </w:pPr>
        </w:p>
        <w:p w:rsidR="00615C44" w:rsidRDefault="00615C44">
          <w:pPr>
            <w:jc w:val="center"/>
            <w:rPr>
              <w:color w:val="000000"/>
              <w:sz w:val="16"/>
              <w:szCs w:val="27"/>
              <w:lang w:eastAsia="lt-LT"/>
            </w:rPr>
          </w:pPr>
        </w:p>
        <w:p w:rsidR="00615C44" w:rsidRDefault="00967403">
          <w:pPr>
            <w:pBdr>
              <w:bottom w:val="single" w:sz="4" w:space="1" w:color="auto"/>
            </w:pBdr>
            <w:rPr>
              <w:color w:val="000000"/>
              <w:sz w:val="27"/>
              <w:szCs w:val="27"/>
              <w:lang w:eastAsia="lt-LT"/>
            </w:rPr>
          </w:pPr>
        </w:p>
      </w:sdtContent>
    </w:sdt>
    <w:sdt>
      <w:sdtPr>
        <w:alias w:val="6 pr."/>
        <w:tag w:val="part_f3a22360edf343cd963771f6c6640fbd"/>
        <w:id w:val="1205603413"/>
        <w:lock w:val="sdtLocked"/>
        <w:placeholder>
          <w:docPart w:val="DefaultPlaceholder_-1854013440"/>
        </w:placeholder>
      </w:sdtPr>
      <w:sdtEndPr>
        <w:rPr>
          <w:color w:val="000000"/>
          <w:szCs w:val="24"/>
          <w:lang w:eastAsia="lt-LT"/>
        </w:rPr>
      </w:sdtEndPr>
      <w:sdtContent>
        <w:bookmarkStart w:id="0" w:name="_GoBack" w:displacedByCustomXml="prev"/>
        <w:bookmarkEnd w:id="0" w:displacedByCustomXml="prev"/>
        <w:p w:rsidR="00615C44" w:rsidRDefault="00615C44">
          <w:pPr>
            <w:ind w:left="5103"/>
            <w:sectPr w:rsidR="00615C44" w:rsidSect="00C416FF">
              <w:pgSz w:w="11906" w:h="16838" w:code="9"/>
              <w:pgMar w:top="851" w:right="567" w:bottom="1134" w:left="1701" w:header="454" w:footer="567" w:gutter="0"/>
              <w:pgNumType w:start="1"/>
              <w:cols w:space="1296"/>
              <w:titlePg/>
              <w:docGrid w:linePitch="360"/>
            </w:sectPr>
          </w:pPr>
        </w:p>
        <w:p w:rsidR="00967403" w:rsidRDefault="00967403" w:rsidP="00967403">
          <w:pPr>
            <w:ind w:firstLine="10206"/>
            <w:rPr>
              <w:szCs w:val="24"/>
            </w:rPr>
          </w:pPr>
          <w:r>
            <w:rPr>
              <w:szCs w:val="24"/>
            </w:rPr>
            <w:lastRenderedPageBreak/>
            <w:t xml:space="preserve">Radviliškio rajono savivaldybės </w:t>
          </w:r>
        </w:p>
        <w:p w:rsidR="00967403" w:rsidRDefault="00967403" w:rsidP="00967403">
          <w:pPr>
            <w:ind w:firstLine="10206"/>
            <w:rPr>
              <w:szCs w:val="24"/>
            </w:rPr>
          </w:pPr>
          <w:r>
            <w:rPr>
              <w:szCs w:val="24"/>
            </w:rPr>
            <w:t>kūno kultūros ir sporto programų,</w:t>
          </w:r>
        </w:p>
        <w:p w:rsidR="00967403" w:rsidRDefault="00967403" w:rsidP="00967403">
          <w:pPr>
            <w:ind w:firstLine="10206"/>
            <w:rPr>
              <w:szCs w:val="24"/>
            </w:rPr>
          </w:pPr>
          <w:r>
            <w:rPr>
              <w:szCs w:val="24"/>
            </w:rPr>
            <w:t xml:space="preserve">projektų dalinio finansavimo konkurso </w:t>
          </w:r>
        </w:p>
        <w:p w:rsidR="00967403" w:rsidRDefault="00967403" w:rsidP="00967403">
          <w:pPr>
            <w:ind w:firstLine="10206"/>
            <w:rPr>
              <w:rFonts w:eastAsia="Calibri"/>
              <w:szCs w:val="24"/>
            </w:rPr>
          </w:pPr>
          <w:r>
            <w:rPr>
              <w:szCs w:val="24"/>
            </w:rPr>
            <w:t xml:space="preserve">tvarkos aprašo priedas Nr. 6 </w:t>
          </w:r>
        </w:p>
        <w:p w:rsidR="00967403" w:rsidRDefault="00967403"/>
        <w:tbl>
          <w:tblPr>
            <w:tblW w:w="5000" w:type="pct"/>
            <w:tblLayout w:type="fixed"/>
            <w:tblLook w:val="04A0" w:firstRow="1" w:lastRow="0" w:firstColumn="1" w:lastColumn="0" w:noHBand="0" w:noVBand="1"/>
          </w:tblPr>
          <w:tblGrid>
            <w:gridCol w:w="1309"/>
            <w:gridCol w:w="1591"/>
            <w:gridCol w:w="851"/>
            <w:gridCol w:w="1230"/>
            <w:gridCol w:w="1486"/>
            <w:gridCol w:w="1279"/>
            <w:gridCol w:w="842"/>
            <w:gridCol w:w="1101"/>
            <w:gridCol w:w="1486"/>
            <w:gridCol w:w="1305"/>
            <w:gridCol w:w="1099"/>
            <w:gridCol w:w="991"/>
          </w:tblGrid>
          <w:tr w:rsidR="00615C44">
            <w:trPr>
              <w:trHeight w:val="348"/>
            </w:trPr>
            <w:tc>
              <w:tcPr>
                <w:tcW w:w="5000" w:type="pct"/>
                <w:gridSpan w:val="12"/>
                <w:tcBorders>
                  <w:left w:val="nil"/>
                  <w:bottom w:val="single" w:sz="4" w:space="0" w:color="auto"/>
                  <w:right w:val="nil"/>
                </w:tcBorders>
                <w:shd w:val="clear" w:color="auto" w:fill="auto"/>
                <w:noWrap/>
                <w:vAlign w:val="bottom"/>
                <w:hideMark/>
              </w:tcPr>
              <w:p w:rsidR="00615C44" w:rsidRDefault="00EC65F2">
                <w:pPr>
                  <w:rPr>
                    <w:color w:val="000000"/>
                    <w:sz w:val="22"/>
                    <w:lang w:eastAsia="lt-LT"/>
                  </w:rPr>
                </w:pPr>
                <w:r>
                  <w:rPr>
                    <w:color w:val="000000"/>
                    <w:sz w:val="22"/>
                    <w:lang w:eastAsia="lt-LT"/>
                  </w:rPr>
                  <w:t xml:space="preserve">Įstaiga (pavadinimas) </w:t>
                </w:r>
              </w:p>
            </w:tc>
          </w:tr>
          <w:tr w:rsidR="00615C44">
            <w:trPr>
              <w:trHeight w:val="300"/>
            </w:trPr>
            <w:tc>
              <w:tcPr>
                <w:tcW w:w="5000" w:type="pct"/>
                <w:gridSpan w:val="12"/>
                <w:tcBorders>
                  <w:top w:val="nil"/>
                  <w:left w:val="nil"/>
                  <w:bottom w:val="single" w:sz="4" w:space="0" w:color="auto"/>
                  <w:right w:val="nil"/>
                </w:tcBorders>
                <w:shd w:val="clear" w:color="auto" w:fill="auto"/>
                <w:noWrap/>
                <w:vAlign w:val="bottom"/>
                <w:hideMark/>
              </w:tcPr>
              <w:p w:rsidR="00615C44" w:rsidRDefault="00EC65F2">
                <w:pPr>
                  <w:ind w:firstLine="57"/>
                  <w:rPr>
                    <w:color w:val="000000"/>
                    <w:sz w:val="22"/>
                    <w:lang w:eastAsia="lt-LT"/>
                  </w:rPr>
                </w:pPr>
                <w:r>
                  <w:rPr>
                    <w:color w:val="000000"/>
                    <w:sz w:val="22"/>
                    <w:lang w:eastAsia="lt-LT"/>
                  </w:rPr>
                  <w:t>(kodas, adresas):</w:t>
                </w:r>
              </w:p>
            </w:tc>
          </w:tr>
          <w:tr w:rsidR="00615C44">
            <w:trPr>
              <w:trHeight w:val="300"/>
            </w:trPr>
            <w:tc>
              <w:tcPr>
                <w:tcW w:w="449" w:type="pct"/>
                <w:tcBorders>
                  <w:top w:val="nil"/>
                  <w:left w:val="nil"/>
                  <w:bottom w:val="nil"/>
                  <w:right w:val="nil"/>
                </w:tcBorders>
                <w:shd w:val="clear" w:color="auto" w:fill="auto"/>
                <w:noWrap/>
                <w:vAlign w:val="bottom"/>
                <w:hideMark/>
              </w:tcPr>
              <w:p w:rsidR="00615C44" w:rsidRDefault="00615C44">
                <w:pPr>
                  <w:rPr>
                    <w:rFonts w:ascii="Calibri" w:hAnsi="Calibri"/>
                    <w:color w:val="000000"/>
                    <w:sz w:val="22"/>
                    <w:lang w:eastAsia="lt-LT"/>
                  </w:rPr>
                </w:pPr>
              </w:p>
            </w:tc>
            <w:tc>
              <w:tcPr>
                <w:tcW w:w="838" w:type="pct"/>
                <w:gridSpan w:val="2"/>
                <w:tcBorders>
                  <w:top w:val="nil"/>
                  <w:left w:val="nil"/>
                  <w:bottom w:val="nil"/>
                  <w:right w:val="nil"/>
                </w:tcBorders>
                <w:shd w:val="clear" w:color="auto" w:fill="auto"/>
                <w:noWrap/>
                <w:vAlign w:val="bottom"/>
                <w:hideMark/>
              </w:tcPr>
              <w:p w:rsidR="00615C44" w:rsidRDefault="00615C44">
                <w:pPr>
                  <w:rPr>
                    <w:rFonts w:ascii="Calibri" w:hAnsi="Calibri"/>
                    <w:color w:val="000000"/>
                    <w:sz w:val="22"/>
                    <w:lang w:eastAsia="lt-LT"/>
                  </w:rPr>
                </w:pPr>
              </w:p>
            </w:tc>
            <w:tc>
              <w:tcPr>
                <w:tcW w:w="3713" w:type="pct"/>
                <w:gridSpan w:val="9"/>
                <w:tcBorders>
                  <w:top w:val="nil"/>
                  <w:left w:val="nil"/>
                  <w:bottom w:val="nil"/>
                  <w:right w:val="nil"/>
                </w:tcBorders>
                <w:shd w:val="clear" w:color="auto" w:fill="auto"/>
                <w:noWrap/>
                <w:vAlign w:val="bottom"/>
                <w:hideMark/>
              </w:tcPr>
              <w:p w:rsidR="00615C44" w:rsidRDefault="00615C44">
                <w:pPr>
                  <w:rPr>
                    <w:b/>
                    <w:bCs/>
                    <w:color w:val="000000"/>
                    <w:sz w:val="22"/>
                    <w:lang w:eastAsia="lt-LT"/>
                  </w:rPr>
                </w:pPr>
              </w:p>
              <w:p w:rsidR="00615C44" w:rsidRDefault="00EC65F2">
                <w:pPr>
                  <w:rPr>
                    <w:b/>
                    <w:bCs/>
                    <w:color w:val="000000"/>
                    <w:sz w:val="22"/>
                    <w:lang w:eastAsia="lt-LT"/>
                  </w:rPr>
                </w:pPr>
                <w:r>
                  <w:rPr>
                    <w:b/>
                    <w:bCs/>
                    <w:color w:val="000000"/>
                    <w:sz w:val="22"/>
                    <w:lang w:eastAsia="lt-LT"/>
                  </w:rPr>
                  <w:t xml:space="preserve">20...    M.  ... KETVIRTĮ  LĖŠŲ PANAUDOJIMĄ PAGRINDŽIANČIŲ DOKUMENTŲ REGISTRAS NR. </w:t>
                </w:r>
              </w:p>
            </w:tc>
          </w:tr>
          <w:tr w:rsidR="00615C44">
            <w:trPr>
              <w:trHeight w:val="180"/>
            </w:trPr>
            <w:tc>
              <w:tcPr>
                <w:tcW w:w="449" w:type="pct"/>
                <w:tcBorders>
                  <w:top w:val="nil"/>
                  <w:left w:val="nil"/>
                  <w:bottom w:val="nil"/>
                  <w:right w:val="nil"/>
                </w:tcBorders>
                <w:shd w:val="clear" w:color="auto" w:fill="auto"/>
                <w:noWrap/>
                <w:vAlign w:val="bottom"/>
                <w:hideMark/>
              </w:tcPr>
              <w:p w:rsidR="00615C44" w:rsidRDefault="00615C44">
                <w:pPr>
                  <w:rPr>
                    <w:rFonts w:ascii="Calibri" w:hAnsi="Calibri"/>
                    <w:color w:val="000000"/>
                    <w:sz w:val="22"/>
                    <w:lang w:eastAsia="lt-LT"/>
                  </w:rPr>
                </w:pPr>
              </w:p>
            </w:tc>
            <w:tc>
              <w:tcPr>
                <w:tcW w:w="838" w:type="pct"/>
                <w:gridSpan w:val="2"/>
                <w:tcBorders>
                  <w:top w:val="nil"/>
                  <w:left w:val="nil"/>
                  <w:bottom w:val="nil"/>
                  <w:right w:val="nil"/>
                </w:tcBorders>
                <w:shd w:val="clear" w:color="auto" w:fill="auto"/>
                <w:noWrap/>
                <w:vAlign w:val="bottom"/>
                <w:hideMark/>
              </w:tcPr>
              <w:p w:rsidR="00615C44" w:rsidRDefault="00615C44">
                <w:pPr>
                  <w:rPr>
                    <w:rFonts w:ascii="Calibri" w:hAnsi="Calibri"/>
                    <w:color w:val="000000"/>
                    <w:sz w:val="22"/>
                    <w:lang w:eastAsia="lt-LT"/>
                  </w:rPr>
                </w:pPr>
              </w:p>
            </w:tc>
            <w:tc>
              <w:tcPr>
                <w:tcW w:w="3713" w:type="pct"/>
                <w:gridSpan w:val="9"/>
                <w:tcBorders>
                  <w:top w:val="nil"/>
                  <w:left w:val="nil"/>
                  <w:bottom w:val="nil"/>
                  <w:right w:val="nil"/>
                </w:tcBorders>
                <w:shd w:val="clear" w:color="auto" w:fill="auto"/>
                <w:noWrap/>
                <w:vAlign w:val="bottom"/>
                <w:hideMark/>
              </w:tcPr>
              <w:p w:rsidR="00615C44" w:rsidRDefault="00615C44">
                <w:pPr>
                  <w:jc w:val="center"/>
                  <w:rPr>
                    <w:rFonts w:ascii="Calibri" w:hAnsi="Calibri"/>
                    <w:color w:val="000000"/>
                    <w:sz w:val="22"/>
                    <w:lang w:eastAsia="lt-LT"/>
                  </w:rPr>
                </w:pPr>
              </w:p>
            </w:tc>
          </w:tr>
          <w:tr w:rsidR="00615C44">
            <w:trPr>
              <w:trHeight w:val="282"/>
            </w:trPr>
            <w:tc>
              <w:tcPr>
                <w:tcW w:w="5000" w:type="pct"/>
                <w:gridSpan w:val="12"/>
                <w:tcBorders>
                  <w:top w:val="nil"/>
                  <w:left w:val="nil"/>
                  <w:bottom w:val="single" w:sz="4" w:space="0" w:color="auto"/>
                </w:tcBorders>
                <w:shd w:val="clear" w:color="auto" w:fill="auto"/>
                <w:noWrap/>
                <w:vAlign w:val="bottom"/>
                <w:hideMark/>
              </w:tcPr>
              <w:p w:rsidR="00615C44" w:rsidRDefault="00EC65F2">
                <w:pPr>
                  <w:jc w:val="both"/>
                  <w:rPr>
                    <w:color w:val="000000"/>
                    <w:sz w:val="22"/>
                    <w:lang w:eastAsia="lt-LT"/>
                  </w:rPr>
                </w:pPr>
                <w:r>
                  <w:rPr>
                    <w:color w:val="000000"/>
                    <w:sz w:val="22"/>
                    <w:lang w:eastAsia="lt-LT"/>
                  </w:rPr>
                  <w:t>Programa (pavadinimas):</w:t>
                </w:r>
              </w:p>
            </w:tc>
          </w:tr>
          <w:tr w:rsidR="00615C44" w:rsidTr="00967403">
            <w:trPr>
              <w:trHeight w:val="225"/>
            </w:trPr>
            <w:tc>
              <w:tcPr>
                <w:tcW w:w="449" w:type="pct"/>
                <w:tcBorders>
                  <w:top w:val="nil"/>
                  <w:left w:val="nil"/>
                  <w:bottom w:val="nil"/>
                  <w:right w:val="nil"/>
                </w:tcBorders>
                <w:shd w:val="clear" w:color="auto" w:fill="auto"/>
                <w:noWrap/>
                <w:vAlign w:val="bottom"/>
                <w:hideMark/>
              </w:tcPr>
              <w:p w:rsidR="00615C44" w:rsidRDefault="00615C44">
                <w:pPr>
                  <w:rPr>
                    <w:color w:val="000000"/>
                    <w:sz w:val="22"/>
                    <w:lang w:eastAsia="lt-LT"/>
                  </w:rPr>
                </w:pPr>
              </w:p>
            </w:tc>
            <w:tc>
              <w:tcPr>
                <w:tcW w:w="546" w:type="pct"/>
                <w:tcBorders>
                  <w:top w:val="nil"/>
                  <w:left w:val="nil"/>
                  <w:bottom w:val="nil"/>
                  <w:right w:val="nil"/>
                </w:tcBorders>
                <w:shd w:val="clear" w:color="auto" w:fill="auto"/>
                <w:noWrap/>
                <w:vAlign w:val="bottom"/>
                <w:hideMark/>
              </w:tcPr>
              <w:p w:rsidR="00615C44" w:rsidRDefault="00615C44">
                <w:pPr>
                  <w:rPr>
                    <w:color w:val="000000"/>
                    <w:sz w:val="22"/>
                    <w:lang w:eastAsia="lt-LT"/>
                  </w:rPr>
                </w:pPr>
              </w:p>
            </w:tc>
            <w:tc>
              <w:tcPr>
                <w:tcW w:w="714" w:type="pct"/>
                <w:gridSpan w:val="2"/>
                <w:tcBorders>
                  <w:top w:val="nil"/>
                  <w:left w:val="nil"/>
                  <w:bottom w:val="nil"/>
                  <w:right w:val="nil"/>
                </w:tcBorders>
                <w:shd w:val="clear" w:color="auto" w:fill="auto"/>
                <w:noWrap/>
                <w:vAlign w:val="bottom"/>
                <w:hideMark/>
              </w:tcPr>
              <w:p w:rsidR="00615C44" w:rsidRDefault="00615C44">
                <w:pPr>
                  <w:rPr>
                    <w:color w:val="000000"/>
                    <w:sz w:val="22"/>
                    <w:lang w:eastAsia="lt-LT"/>
                  </w:rPr>
                </w:pPr>
              </w:p>
            </w:tc>
            <w:tc>
              <w:tcPr>
                <w:tcW w:w="510" w:type="pct"/>
                <w:tcBorders>
                  <w:top w:val="nil"/>
                  <w:left w:val="nil"/>
                  <w:bottom w:val="nil"/>
                  <w:right w:val="nil"/>
                </w:tcBorders>
                <w:shd w:val="clear" w:color="auto" w:fill="auto"/>
                <w:vAlign w:val="bottom"/>
                <w:hideMark/>
              </w:tcPr>
              <w:p w:rsidR="00615C44" w:rsidRDefault="00615C44">
                <w:pPr>
                  <w:rPr>
                    <w:color w:val="000000"/>
                    <w:sz w:val="22"/>
                    <w:lang w:eastAsia="lt-LT"/>
                  </w:rPr>
                </w:pPr>
              </w:p>
            </w:tc>
            <w:tc>
              <w:tcPr>
                <w:tcW w:w="439" w:type="pct"/>
                <w:tcBorders>
                  <w:top w:val="nil"/>
                  <w:left w:val="nil"/>
                  <w:bottom w:val="nil"/>
                  <w:right w:val="nil"/>
                </w:tcBorders>
                <w:shd w:val="clear" w:color="auto" w:fill="auto"/>
                <w:noWrap/>
                <w:vAlign w:val="bottom"/>
                <w:hideMark/>
              </w:tcPr>
              <w:p w:rsidR="00615C44" w:rsidRDefault="00615C44">
                <w:pPr>
                  <w:rPr>
                    <w:color w:val="000000"/>
                    <w:sz w:val="18"/>
                    <w:szCs w:val="18"/>
                    <w:lang w:eastAsia="lt-LT"/>
                  </w:rPr>
                </w:pPr>
              </w:p>
            </w:tc>
            <w:tc>
              <w:tcPr>
                <w:tcW w:w="289" w:type="pct"/>
                <w:tcBorders>
                  <w:top w:val="nil"/>
                  <w:left w:val="nil"/>
                  <w:bottom w:val="nil"/>
                  <w:right w:val="nil"/>
                </w:tcBorders>
                <w:shd w:val="clear" w:color="auto" w:fill="auto"/>
                <w:noWrap/>
                <w:vAlign w:val="bottom"/>
                <w:hideMark/>
              </w:tcPr>
              <w:p w:rsidR="00615C44" w:rsidRDefault="00615C44">
                <w:pPr>
                  <w:rPr>
                    <w:color w:val="000000"/>
                    <w:sz w:val="18"/>
                    <w:szCs w:val="18"/>
                    <w:lang w:eastAsia="lt-LT"/>
                  </w:rPr>
                </w:pPr>
              </w:p>
            </w:tc>
            <w:tc>
              <w:tcPr>
                <w:tcW w:w="378" w:type="pct"/>
                <w:tcBorders>
                  <w:top w:val="nil"/>
                  <w:left w:val="nil"/>
                  <w:bottom w:val="nil"/>
                  <w:right w:val="nil"/>
                </w:tcBorders>
                <w:shd w:val="clear" w:color="auto" w:fill="auto"/>
                <w:noWrap/>
                <w:vAlign w:val="bottom"/>
                <w:hideMark/>
              </w:tcPr>
              <w:p w:rsidR="00615C44" w:rsidRDefault="00615C44">
                <w:pPr>
                  <w:rPr>
                    <w:color w:val="000000"/>
                    <w:sz w:val="18"/>
                    <w:szCs w:val="18"/>
                    <w:lang w:eastAsia="lt-LT"/>
                  </w:rPr>
                </w:pPr>
              </w:p>
            </w:tc>
            <w:tc>
              <w:tcPr>
                <w:tcW w:w="510" w:type="pct"/>
                <w:tcBorders>
                  <w:top w:val="nil"/>
                  <w:left w:val="nil"/>
                  <w:bottom w:val="nil"/>
                  <w:right w:val="nil"/>
                </w:tcBorders>
                <w:shd w:val="clear" w:color="auto" w:fill="auto"/>
                <w:noWrap/>
                <w:vAlign w:val="bottom"/>
                <w:hideMark/>
              </w:tcPr>
              <w:p w:rsidR="00615C44" w:rsidRDefault="00615C44">
                <w:pPr>
                  <w:rPr>
                    <w:rFonts w:ascii="Calibri" w:hAnsi="Calibri"/>
                    <w:color w:val="000000"/>
                    <w:sz w:val="22"/>
                    <w:lang w:eastAsia="lt-LT"/>
                  </w:rPr>
                </w:pPr>
              </w:p>
            </w:tc>
            <w:tc>
              <w:tcPr>
                <w:tcW w:w="448" w:type="pct"/>
                <w:tcBorders>
                  <w:top w:val="nil"/>
                  <w:left w:val="nil"/>
                  <w:bottom w:val="single" w:sz="4" w:space="0" w:color="auto"/>
                  <w:right w:val="nil"/>
                </w:tcBorders>
                <w:shd w:val="clear" w:color="auto" w:fill="auto"/>
                <w:noWrap/>
                <w:vAlign w:val="bottom"/>
                <w:hideMark/>
              </w:tcPr>
              <w:p w:rsidR="00615C44" w:rsidRDefault="00615C44">
                <w:pPr>
                  <w:ind w:firstLine="48"/>
                  <w:jc w:val="center"/>
                  <w:rPr>
                    <w:rFonts w:ascii="Calibri" w:hAnsi="Calibri"/>
                    <w:color w:val="000000"/>
                    <w:sz w:val="22"/>
                    <w:lang w:eastAsia="lt-LT"/>
                  </w:rPr>
                </w:pPr>
              </w:p>
            </w:tc>
            <w:tc>
              <w:tcPr>
                <w:tcW w:w="377" w:type="pct"/>
                <w:tcBorders>
                  <w:top w:val="nil"/>
                  <w:left w:val="nil"/>
                  <w:bottom w:val="single" w:sz="4" w:space="0" w:color="auto"/>
                  <w:right w:val="nil"/>
                </w:tcBorders>
                <w:shd w:val="clear" w:color="auto" w:fill="auto"/>
                <w:noWrap/>
                <w:vAlign w:val="bottom"/>
                <w:hideMark/>
              </w:tcPr>
              <w:p w:rsidR="00615C44" w:rsidRDefault="00615C44">
                <w:pPr>
                  <w:ind w:firstLine="48"/>
                  <w:jc w:val="center"/>
                  <w:rPr>
                    <w:rFonts w:ascii="Calibri" w:hAnsi="Calibri"/>
                    <w:color w:val="000000"/>
                    <w:sz w:val="22"/>
                    <w:lang w:eastAsia="lt-LT"/>
                  </w:rPr>
                </w:pPr>
              </w:p>
            </w:tc>
            <w:tc>
              <w:tcPr>
                <w:tcW w:w="340" w:type="pct"/>
                <w:tcBorders>
                  <w:top w:val="nil"/>
                  <w:left w:val="nil"/>
                  <w:bottom w:val="single" w:sz="4" w:space="0" w:color="auto"/>
                  <w:right w:val="nil"/>
                </w:tcBorders>
                <w:shd w:val="clear" w:color="auto" w:fill="auto"/>
                <w:noWrap/>
                <w:vAlign w:val="bottom"/>
                <w:hideMark/>
              </w:tcPr>
              <w:p w:rsidR="00615C44" w:rsidRDefault="00615C44">
                <w:pPr>
                  <w:ind w:firstLine="48"/>
                  <w:jc w:val="center"/>
                  <w:rPr>
                    <w:rFonts w:ascii="Calibri" w:hAnsi="Calibri"/>
                    <w:color w:val="000000"/>
                    <w:sz w:val="22"/>
                    <w:lang w:eastAsia="lt-LT"/>
                  </w:rPr>
                </w:pPr>
              </w:p>
            </w:tc>
          </w:tr>
          <w:tr w:rsidR="00615C44" w:rsidTr="00967403">
            <w:trPr>
              <w:trHeight w:val="285"/>
            </w:trPr>
            <w:tc>
              <w:tcPr>
                <w:tcW w:w="449"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615C44" w:rsidRDefault="00EC65F2">
                <w:pPr>
                  <w:jc w:val="center"/>
                  <w:rPr>
                    <w:b/>
                    <w:bCs/>
                    <w:color w:val="000000"/>
                    <w:sz w:val="16"/>
                    <w:szCs w:val="16"/>
                    <w:lang w:eastAsia="lt-LT"/>
                  </w:rPr>
                </w:pPr>
                <w:r>
                  <w:rPr>
                    <w:b/>
                    <w:bCs/>
                    <w:color w:val="000000"/>
                    <w:sz w:val="16"/>
                    <w:szCs w:val="16"/>
                    <w:lang w:eastAsia="lt-LT"/>
                  </w:rPr>
                  <w:t>Eil. Nr.</w:t>
                </w:r>
              </w:p>
            </w:tc>
            <w:tc>
              <w:tcPr>
                <w:tcW w:w="546"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615C44" w:rsidRDefault="00EC65F2">
                <w:pPr>
                  <w:jc w:val="center"/>
                  <w:rPr>
                    <w:b/>
                    <w:bCs/>
                    <w:color w:val="000000"/>
                    <w:sz w:val="16"/>
                    <w:szCs w:val="16"/>
                    <w:lang w:eastAsia="lt-LT"/>
                  </w:rPr>
                </w:pPr>
                <w:r>
                  <w:rPr>
                    <w:b/>
                    <w:bCs/>
                    <w:color w:val="000000"/>
                    <w:sz w:val="16"/>
                    <w:szCs w:val="16"/>
                    <w:lang w:eastAsia="lt-LT"/>
                  </w:rPr>
                  <w:t>Išlaidų ekonominės klasifikacijos kodas (pagal patvirtintą sąmatą)</w:t>
                </w:r>
              </w:p>
            </w:tc>
            <w:tc>
              <w:tcPr>
                <w:tcW w:w="714" w:type="pct"/>
                <w:gridSpan w:val="2"/>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615C44" w:rsidRDefault="00EC65F2">
                <w:pPr>
                  <w:jc w:val="center"/>
                  <w:rPr>
                    <w:b/>
                    <w:bCs/>
                    <w:color w:val="000000"/>
                    <w:sz w:val="16"/>
                    <w:szCs w:val="16"/>
                    <w:lang w:eastAsia="lt-LT"/>
                  </w:rPr>
                </w:pPr>
                <w:r>
                  <w:rPr>
                    <w:b/>
                    <w:bCs/>
                    <w:color w:val="000000"/>
                    <w:sz w:val="16"/>
                    <w:szCs w:val="16"/>
                    <w:lang w:eastAsia="lt-LT"/>
                  </w:rPr>
                  <w:t>|Išlaidų ekonominės klasifikacijos pavadinimas  (pagal patvirtintą sąmatą)</w:t>
                </w:r>
              </w:p>
            </w:tc>
            <w:tc>
              <w:tcPr>
                <w:tcW w:w="510"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615C44" w:rsidRDefault="00EC65F2">
                <w:pPr>
                  <w:ind w:firstLine="38"/>
                  <w:jc w:val="center"/>
                  <w:rPr>
                    <w:b/>
                    <w:bCs/>
                    <w:color w:val="000000"/>
                    <w:sz w:val="16"/>
                    <w:szCs w:val="16"/>
                    <w:lang w:eastAsia="lt-LT"/>
                  </w:rPr>
                </w:pPr>
                <w:r>
                  <w:rPr>
                    <w:b/>
                    <w:bCs/>
                    <w:color w:val="000000"/>
                    <w:sz w:val="16"/>
                    <w:szCs w:val="16"/>
                    <w:lang w:eastAsia="lt-LT"/>
                  </w:rPr>
                  <w:t>Prekių tiekėjas, paslaugų teikėjas</w:t>
                </w:r>
              </w:p>
            </w:tc>
            <w:tc>
              <w:tcPr>
                <w:tcW w:w="728" w:type="pct"/>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615C44" w:rsidRDefault="00EC65F2">
                <w:pPr>
                  <w:jc w:val="center"/>
                  <w:rPr>
                    <w:b/>
                    <w:bCs/>
                    <w:color w:val="000000"/>
                    <w:sz w:val="16"/>
                    <w:szCs w:val="16"/>
                    <w:lang w:eastAsia="lt-LT"/>
                  </w:rPr>
                </w:pPr>
                <w:r>
                  <w:rPr>
                    <w:b/>
                    <w:bCs/>
                    <w:color w:val="000000"/>
                    <w:sz w:val="16"/>
                    <w:szCs w:val="16"/>
                    <w:lang w:eastAsia="lt-LT"/>
                  </w:rPr>
                  <w:t xml:space="preserve">Dokumento pavadinimas ir Nr. </w:t>
                </w:r>
              </w:p>
            </w:tc>
            <w:tc>
              <w:tcPr>
                <w:tcW w:w="378"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615C44" w:rsidRDefault="00EC65F2">
                <w:pPr>
                  <w:jc w:val="center"/>
                  <w:rPr>
                    <w:b/>
                    <w:bCs/>
                    <w:color w:val="000000"/>
                    <w:sz w:val="16"/>
                    <w:szCs w:val="16"/>
                    <w:lang w:eastAsia="lt-LT"/>
                  </w:rPr>
                </w:pPr>
                <w:r>
                  <w:rPr>
                    <w:b/>
                    <w:bCs/>
                    <w:color w:val="000000"/>
                    <w:sz w:val="16"/>
                    <w:szCs w:val="16"/>
                    <w:lang w:eastAsia="lt-LT"/>
                  </w:rPr>
                  <w:t>Dokumento  data</w:t>
                </w:r>
              </w:p>
            </w:tc>
            <w:tc>
              <w:tcPr>
                <w:tcW w:w="510"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615C44" w:rsidRDefault="00EC65F2">
                <w:pPr>
                  <w:jc w:val="center"/>
                  <w:rPr>
                    <w:b/>
                    <w:bCs/>
                    <w:color w:val="000000"/>
                    <w:sz w:val="16"/>
                    <w:szCs w:val="16"/>
                    <w:lang w:eastAsia="lt-LT"/>
                  </w:rPr>
                </w:pPr>
                <w:r>
                  <w:rPr>
                    <w:b/>
                    <w:bCs/>
                    <w:color w:val="000000"/>
                    <w:sz w:val="16"/>
                    <w:szCs w:val="16"/>
                    <w:lang w:eastAsia="lt-LT"/>
                  </w:rPr>
                  <w:t>Detalus paslaugos, prekės ar kito ūkinio įvykio aprašymas</w:t>
                </w:r>
              </w:p>
            </w:tc>
            <w:tc>
              <w:tcPr>
                <w:tcW w:w="1165" w:type="pct"/>
                <w:gridSpan w:val="3"/>
                <w:tcBorders>
                  <w:top w:val="single" w:sz="4" w:space="0" w:color="auto"/>
                  <w:left w:val="nil"/>
                  <w:bottom w:val="single" w:sz="4" w:space="0" w:color="auto"/>
                  <w:right w:val="single" w:sz="4" w:space="0" w:color="000000"/>
                </w:tcBorders>
                <w:shd w:val="clear" w:color="auto" w:fill="auto"/>
                <w:vAlign w:val="center"/>
                <w:hideMark/>
              </w:tcPr>
              <w:p w:rsidR="00615C44" w:rsidRDefault="00EC65F2">
                <w:pPr>
                  <w:jc w:val="center"/>
                  <w:rPr>
                    <w:b/>
                    <w:bCs/>
                    <w:color w:val="000000"/>
                    <w:sz w:val="16"/>
                    <w:szCs w:val="16"/>
                    <w:lang w:eastAsia="lt-LT"/>
                  </w:rPr>
                </w:pPr>
                <w:r>
                  <w:rPr>
                    <w:b/>
                    <w:bCs/>
                    <w:color w:val="000000"/>
                    <w:sz w:val="16"/>
                    <w:szCs w:val="16"/>
                    <w:lang w:eastAsia="lt-LT"/>
                  </w:rPr>
                  <w:t>Panaudoti asignavimai</w:t>
                </w:r>
              </w:p>
            </w:tc>
          </w:tr>
          <w:tr w:rsidR="00615C44" w:rsidTr="00967403">
            <w:trPr>
              <w:trHeight w:val="945"/>
            </w:trPr>
            <w:tc>
              <w:tcPr>
                <w:tcW w:w="449" w:type="pct"/>
                <w:vMerge/>
                <w:tcBorders>
                  <w:top w:val="single" w:sz="4" w:space="0" w:color="auto"/>
                  <w:left w:val="single" w:sz="4" w:space="0" w:color="auto"/>
                  <w:bottom w:val="single" w:sz="4" w:space="0" w:color="000000"/>
                  <w:right w:val="single" w:sz="4" w:space="0" w:color="auto"/>
                </w:tcBorders>
                <w:vAlign w:val="center"/>
                <w:hideMark/>
              </w:tcPr>
              <w:p w:rsidR="00615C44" w:rsidRDefault="00615C44">
                <w:pPr>
                  <w:rPr>
                    <w:b/>
                    <w:bCs/>
                    <w:color w:val="000000"/>
                    <w:sz w:val="16"/>
                    <w:szCs w:val="16"/>
                    <w:lang w:eastAsia="lt-LT"/>
                  </w:rPr>
                </w:pPr>
              </w:p>
            </w:tc>
            <w:tc>
              <w:tcPr>
                <w:tcW w:w="546" w:type="pct"/>
                <w:vMerge/>
                <w:tcBorders>
                  <w:top w:val="single" w:sz="4" w:space="0" w:color="auto"/>
                  <w:left w:val="single" w:sz="4" w:space="0" w:color="auto"/>
                  <w:bottom w:val="single" w:sz="4" w:space="0" w:color="000000"/>
                  <w:right w:val="single" w:sz="4" w:space="0" w:color="auto"/>
                </w:tcBorders>
                <w:vAlign w:val="center"/>
                <w:hideMark/>
              </w:tcPr>
              <w:p w:rsidR="00615C44" w:rsidRDefault="00615C44">
                <w:pPr>
                  <w:rPr>
                    <w:b/>
                    <w:bCs/>
                    <w:color w:val="000000"/>
                    <w:sz w:val="16"/>
                    <w:szCs w:val="16"/>
                    <w:lang w:eastAsia="lt-LT"/>
                  </w:rPr>
                </w:pPr>
              </w:p>
            </w:tc>
            <w:tc>
              <w:tcPr>
                <w:tcW w:w="714" w:type="pct"/>
                <w:gridSpan w:val="2"/>
                <w:vMerge/>
                <w:tcBorders>
                  <w:top w:val="single" w:sz="4" w:space="0" w:color="auto"/>
                  <w:left w:val="single" w:sz="4" w:space="0" w:color="auto"/>
                  <w:bottom w:val="single" w:sz="4" w:space="0" w:color="000000"/>
                  <w:right w:val="single" w:sz="4" w:space="0" w:color="auto"/>
                </w:tcBorders>
                <w:vAlign w:val="center"/>
                <w:hideMark/>
              </w:tcPr>
              <w:p w:rsidR="00615C44" w:rsidRDefault="00615C44">
                <w:pPr>
                  <w:rPr>
                    <w:b/>
                    <w:bCs/>
                    <w:color w:val="000000"/>
                    <w:sz w:val="16"/>
                    <w:szCs w:val="16"/>
                    <w:lang w:eastAsia="lt-LT"/>
                  </w:rPr>
                </w:pPr>
              </w:p>
            </w:tc>
            <w:tc>
              <w:tcPr>
                <w:tcW w:w="510" w:type="pct"/>
                <w:vMerge/>
                <w:tcBorders>
                  <w:top w:val="single" w:sz="4" w:space="0" w:color="auto"/>
                  <w:left w:val="single" w:sz="4" w:space="0" w:color="auto"/>
                  <w:bottom w:val="single" w:sz="4" w:space="0" w:color="000000"/>
                  <w:right w:val="single" w:sz="4" w:space="0" w:color="auto"/>
                </w:tcBorders>
                <w:vAlign w:val="center"/>
                <w:hideMark/>
              </w:tcPr>
              <w:p w:rsidR="00615C44" w:rsidRDefault="00615C44">
                <w:pPr>
                  <w:rPr>
                    <w:b/>
                    <w:bCs/>
                    <w:color w:val="000000"/>
                    <w:sz w:val="16"/>
                    <w:szCs w:val="16"/>
                    <w:lang w:eastAsia="lt-LT"/>
                  </w:rPr>
                </w:pPr>
              </w:p>
            </w:tc>
            <w:tc>
              <w:tcPr>
                <w:tcW w:w="728" w:type="pct"/>
                <w:gridSpan w:val="2"/>
                <w:vMerge/>
                <w:tcBorders>
                  <w:top w:val="single" w:sz="4" w:space="0" w:color="auto"/>
                  <w:left w:val="single" w:sz="4" w:space="0" w:color="auto"/>
                  <w:bottom w:val="single" w:sz="4" w:space="0" w:color="000000"/>
                  <w:right w:val="single" w:sz="4" w:space="0" w:color="000000"/>
                </w:tcBorders>
                <w:vAlign w:val="center"/>
                <w:hideMark/>
              </w:tcPr>
              <w:p w:rsidR="00615C44" w:rsidRDefault="00615C44">
                <w:pPr>
                  <w:rPr>
                    <w:b/>
                    <w:bCs/>
                    <w:color w:val="000000"/>
                    <w:sz w:val="16"/>
                    <w:szCs w:val="16"/>
                    <w:lang w:eastAsia="lt-LT"/>
                  </w:rPr>
                </w:pPr>
              </w:p>
            </w:tc>
            <w:tc>
              <w:tcPr>
                <w:tcW w:w="378" w:type="pct"/>
                <w:vMerge/>
                <w:tcBorders>
                  <w:top w:val="single" w:sz="4" w:space="0" w:color="auto"/>
                  <w:left w:val="single" w:sz="4" w:space="0" w:color="auto"/>
                  <w:bottom w:val="single" w:sz="4" w:space="0" w:color="000000"/>
                  <w:right w:val="single" w:sz="4" w:space="0" w:color="auto"/>
                </w:tcBorders>
                <w:vAlign w:val="center"/>
                <w:hideMark/>
              </w:tcPr>
              <w:p w:rsidR="00615C44" w:rsidRDefault="00615C44">
                <w:pPr>
                  <w:rPr>
                    <w:b/>
                    <w:bCs/>
                    <w:color w:val="000000"/>
                    <w:sz w:val="16"/>
                    <w:szCs w:val="16"/>
                    <w:lang w:eastAsia="lt-LT"/>
                  </w:rPr>
                </w:pPr>
              </w:p>
            </w:tc>
            <w:tc>
              <w:tcPr>
                <w:tcW w:w="510" w:type="pct"/>
                <w:vMerge/>
                <w:tcBorders>
                  <w:top w:val="single" w:sz="4" w:space="0" w:color="auto"/>
                  <w:left w:val="single" w:sz="4" w:space="0" w:color="auto"/>
                  <w:bottom w:val="single" w:sz="4" w:space="0" w:color="000000"/>
                  <w:right w:val="single" w:sz="4" w:space="0" w:color="auto"/>
                </w:tcBorders>
                <w:vAlign w:val="center"/>
                <w:hideMark/>
              </w:tcPr>
              <w:p w:rsidR="00615C44" w:rsidRDefault="00615C44">
                <w:pPr>
                  <w:rPr>
                    <w:b/>
                    <w:bCs/>
                    <w:color w:val="000000"/>
                    <w:sz w:val="16"/>
                    <w:szCs w:val="16"/>
                    <w:lang w:eastAsia="lt-LT"/>
                  </w:rPr>
                </w:pPr>
              </w:p>
            </w:tc>
            <w:tc>
              <w:tcPr>
                <w:tcW w:w="448" w:type="pct"/>
                <w:tcBorders>
                  <w:top w:val="nil"/>
                  <w:left w:val="nil"/>
                  <w:bottom w:val="single" w:sz="4" w:space="0" w:color="auto"/>
                  <w:right w:val="single" w:sz="4" w:space="0" w:color="auto"/>
                </w:tcBorders>
                <w:shd w:val="clear" w:color="auto" w:fill="auto"/>
                <w:vAlign w:val="center"/>
                <w:hideMark/>
              </w:tcPr>
              <w:p w:rsidR="00615C44" w:rsidRDefault="00EC65F2">
                <w:pPr>
                  <w:jc w:val="center"/>
                  <w:rPr>
                    <w:b/>
                    <w:bCs/>
                    <w:color w:val="000000"/>
                    <w:sz w:val="16"/>
                    <w:szCs w:val="16"/>
                    <w:lang w:eastAsia="lt-LT"/>
                  </w:rPr>
                </w:pPr>
                <w:r>
                  <w:rPr>
                    <w:b/>
                    <w:bCs/>
                    <w:color w:val="000000"/>
                    <w:sz w:val="16"/>
                    <w:szCs w:val="16"/>
                    <w:lang w:eastAsia="lt-LT"/>
                  </w:rPr>
                  <w:t>Mokėjimo pavedimo numeris</w:t>
                </w:r>
              </w:p>
            </w:tc>
            <w:tc>
              <w:tcPr>
                <w:tcW w:w="377" w:type="pct"/>
                <w:tcBorders>
                  <w:top w:val="nil"/>
                  <w:left w:val="nil"/>
                  <w:bottom w:val="single" w:sz="4" w:space="0" w:color="auto"/>
                  <w:right w:val="single" w:sz="4" w:space="0" w:color="auto"/>
                </w:tcBorders>
                <w:shd w:val="clear" w:color="auto" w:fill="auto"/>
                <w:vAlign w:val="center"/>
                <w:hideMark/>
              </w:tcPr>
              <w:p w:rsidR="00615C44" w:rsidRDefault="00EC65F2">
                <w:pPr>
                  <w:jc w:val="center"/>
                  <w:rPr>
                    <w:b/>
                    <w:bCs/>
                    <w:color w:val="000000"/>
                    <w:sz w:val="16"/>
                    <w:szCs w:val="16"/>
                    <w:lang w:eastAsia="lt-LT"/>
                  </w:rPr>
                </w:pPr>
                <w:r>
                  <w:rPr>
                    <w:b/>
                    <w:bCs/>
                    <w:color w:val="000000"/>
                    <w:sz w:val="16"/>
                    <w:szCs w:val="16"/>
                    <w:lang w:eastAsia="lt-LT"/>
                  </w:rPr>
                  <w:t>Mokėjimo pavedimo data</w:t>
                </w:r>
              </w:p>
            </w:tc>
            <w:tc>
              <w:tcPr>
                <w:tcW w:w="340" w:type="pct"/>
                <w:tcBorders>
                  <w:top w:val="nil"/>
                  <w:left w:val="nil"/>
                  <w:bottom w:val="single" w:sz="4" w:space="0" w:color="auto"/>
                  <w:right w:val="single" w:sz="4" w:space="0" w:color="auto"/>
                </w:tcBorders>
                <w:shd w:val="clear" w:color="auto" w:fill="auto"/>
                <w:vAlign w:val="center"/>
                <w:hideMark/>
              </w:tcPr>
              <w:p w:rsidR="00615C44" w:rsidRDefault="00EC65F2">
                <w:pPr>
                  <w:jc w:val="center"/>
                  <w:rPr>
                    <w:b/>
                    <w:bCs/>
                    <w:color w:val="000000"/>
                    <w:sz w:val="16"/>
                    <w:szCs w:val="16"/>
                    <w:lang w:eastAsia="lt-LT"/>
                  </w:rPr>
                </w:pPr>
                <w:r>
                  <w:rPr>
                    <w:b/>
                    <w:bCs/>
                    <w:color w:val="000000"/>
                    <w:sz w:val="16"/>
                    <w:szCs w:val="16"/>
                    <w:lang w:eastAsia="lt-LT"/>
                  </w:rPr>
                  <w:t xml:space="preserve">Suma </w:t>
                </w:r>
                <w:proofErr w:type="spellStart"/>
                <w:r>
                  <w:rPr>
                    <w:b/>
                    <w:bCs/>
                    <w:color w:val="000000"/>
                    <w:sz w:val="16"/>
                    <w:szCs w:val="16"/>
                    <w:lang w:eastAsia="lt-LT"/>
                  </w:rPr>
                  <w:t>Eur</w:t>
                </w:r>
                <w:proofErr w:type="spellEnd"/>
                <w:r>
                  <w:rPr>
                    <w:b/>
                    <w:bCs/>
                    <w:color w:val="000000"/>
                    <w:sz w:val="16"/>
                    <w:szCs w:val="16"/>
                    <w:lang w:eastAsia="lt-LT"/>
                  </w:rPr>
                  <w:t xml:space="preserve"> ir euro centais</w:t>
                </w:r>
              </w:p>
            </w:tc>
          </w:tr>
          <w:tr w:rsidR="00615C44" w:rsidTr="00967403">
            <w:trPr>
              <w:trHeight w:val="252"/>
            </w:trPr>
            <w:tc>
              <w:tcPr>
                <w:tcW w:w="449" w:type="pct"/>
                <w:tcBorders>
                  <w:top w:val="nil"/>
                  <w:left w:val="single" w:sz="4" w:space="0" w:color="auto"/>
                  <w:bottom w:val="single" w:sz="4" w:space="0" w:color="auto"/>
                  <w:right w:val="single" w:sz="4" w:space="0" w:color="auto"/>
                </w:tcBorders>
                <w:shd w:val="clear" w:color="auto" w:fill="auto"/>
                <w:noWrap/>
                <w:vAlign w:val="bottom"/>
                <w:hideMark/>
              </w:tcPr>
              <w:p w:rsidR="00615C44" w:rsidRDefault="00EC65F2">
                <w:pPr>
                  <w:jc w:val="center"/>
                  <w:rPr>
                    <w:color w:val="000000"/>
                    <w:sz w:val="18"/>
                    <w:szCs w:val="18"/>
                    <w:lang w:eastAsia="lt-LT"/>
                  </w:rPr>
                </w:pPr>
                <w:r>
                  <w:rPr>
                    <w:color w:val="000000"/>
                    <w:sz w:val="18"/>
                    <w:szCs w:val="18"/>
                    <w:lang w:eastAsia="lt-LT"/>
                  </w:rPr>
                  <w:t>1</w:t>
                </w:r>
              </w:p>
            </w:tc>
            <w:tc>
              <w:tcPr>
                <w:tcW w:w="546" w:type="pct"/>
                <w:tcBorders>
                  <w:top w:val="nil"/>
                  <w:left w:val="nil"/>
                  <w:bottom w:val="single" w:sz="4" w:space="0" w:color="auto"/>
                  <w:right w:val="single" w:sz="4" w:space="0" w:color="auto"/>
                </w:tcBorders>
                <w:shd w:val="clear" w:color="auto" w:fill="auto"/>
                <w:noWrap/>
                <w:vAlign w:val="bottom"/>
                <w:hideMark/>
              </w:tcPr>
              <w:p w:rsidR="00615C44" w:rsidRDefault="00EC65F2">
                <w:pPr>
                  <w:jc w:val="center"/>
                  <w:rPr>
                    <w:color w:val="000000"/>
                    <w:sz w:val="18"/>
                    <w:szCs w:val="18"/>
                    <w:lang w:eastAsia="lt-LT"/>
                  </w:rPr>
                </w:pPr>
                <w:r>
                  <w:rPr>
                    <w:color w:val="000000"/>
                    <w:sz w:val="18"/>
                    <w:szCs w:val="18"/>
                    <w:lang w:eastAsia="lt-LT"/>
                  </w:rPr>
                  <w:t>2</w:t>
                </w:r>
              </w:p>
            </w:tc>
            <w:tc>
              <w:tcPr>
                <w:tcW w:w="714" w:type="pct"/>
                <w:gridSpan w:val="2"/>
                <w:tcBorders>
                  <w:top w:val="nil"/>
                  <w:left w:val="nil"/>
                  <w:bottom w:val="single" w:sz="4" w:space="0" w:color="auto"/>
                  <w:right w:val="single" w:sz="4" w:space="0" w:color="auto"/>
                </w:tcBorders>
                <w:shd w:val="clear" w:color="auto" w:fill="auto"/>
                <w:noWrap/>
                <w:vAlign w:val="bottom"/>
                <w:hideMark/>
              </w:tcPr>
              <w:p w:rsidR="00615C44" w:rsidRDefault="00EC65F2">
                <w:pPr>
                  <w:jc w:val="center"/>
                  <w:rPr>
                    <w:color w:val="000000"/>
                    <w:sz w:val="18"/>
                    <w:szCs w:val="18"/>
                    <w:lang w:eastAsia="lt-LT"/>
                  </w:rPr>
                </w:pPr>
                <w:r>
                  <w:rPr>
                    <w:color w:val="000000"/>
                    <w:sz w:val="18"/>
                    <w:szCs w:val="18"/>
                    <w:lang w:eastAsia="lt-LT"/>
                  </w:rPr>
                  <w:t>3</w:t>
                </w:r>
              </w:p>
            </w:tc>
            <w:tc>
              <w:tcPr>
                <w:tcW w:w="510" w:type="pct"/>
                <w:tcBorders>
                  <w:top w:val="nil"/>
                  <w:left w:val="nil"/>
                  <w:bottom w:val="single" w:sz="4" w:space="0" w:color="auto"/>
                  <w:right w:val="single" w:sz="4" w:space="0" w:color="auto"/>
                </w:tcBorders>
                <w:shd w:val="clear" w:color="auto" w:fill="auto"/>
                <w:vAlign w:val="bottom"/>
                <w:hideMark/>
              </w:tcPr>
              <w:p w:rsidR="00615C44" w:rsidRDefault="00EC65F2">
                <w:pPr>
                  <w:jc w:val="center"/>
                  <w:rPr>
                    <w:color w:val="000000"/>
                    <w:sz w:val="18"/>
                    <w:szCs w:val="18"/>
                    <w:lang w:eastAsia="lt-LT"/>
                  </w:rPr>
                </w:pPr>
                <w:r>
                  <w:rPr>
                    <w:color w:val="000000"/>
                    <w:sz w:val="18"/>
                    <w:szCs w:val="18"/>
                    <w:lang w:eastAsia="lt-LT"/>
                  </w:rPr>
                  <w:t>4</w:t>
                </w:r>
              </w:p>
            </w:tc>
            <w:tc>
              <w:tcPr>
                <w:tcW w:w="728" w:type="pct"/>
                <w:gridSpan w:val="2"/>
                <w:tcBorders>
                  <w:top w:val="single" w:sz="4" w:space="0" w:color="auto"/>
                  <w:left w:val="nil"/>
                  <w:bottom w:val="single" w:sz="4" w:space="0" w:color="auto"/>
                  <w:right w:val="single" w:sz="4" w:space="0" w:color="000000"/>
                </w:tcBorders>
                <w:shd w:val="clear" w:color="auto" w:fill="auto"/>
                <w:noWrap/>
                <w:vAlign w:val="bottom"/>
                <w:hideMark/>
              </w:tcPr>
              <w:p w:rsidR="00615C44" w:rsidRDefault="00EC65F2">
                <w:pPr>
                  <w:jc w:val="center"/>
                  <w:rPr>
                    <w:color w:val="000000"/>
                    <w:sz w:val="18"/>
                    <w:szCs w:val="18"/>
                    <w:lang w:eastAsia="lt-LT"/>
                  </w:rPr>
                </w:pPr>
                <w:r>
                  <w:rPr>
                    <w:color w:val="000000"/>
                    <w:sz w:val="18"/>
                    <w:szCs w:val="18"/>
                    <w:lang w:eastAsia="lt-LT"/>
                  </w:rPr>
                  <w:t>5</w:t>
                </w:r>
              </w:p>
            </w:tc>
            <w:tc>
              <w:tcPr>
                <w:tcW w:w="378" w:type="pct"/>
                <w:tcBorders>
                  <w:top w:val="nil"/>
                  <w:left w:val="nil"/>
                  <w:bottom w:val="single" w:sz="4" w:space="0" w:color="auto"/>
                  <w:right w:val="single" w:sz="4" w:space="0" w:color="auto"/>
                </w:tcBorders>
                <w:shd w:val="clear" w:color="auto" w:fill="auto"/>
                <w:noWrap/>
                <w:vAlign w:val="bottom"/>
                <w:hideMark/>
              </w:tcPr>
              <w:p w:rsidR="00615C44" w:rsidRDefault="00EC65F2">
                <w:pPr>
                  <w:jc w:val="center"/>
                  <w:rPr>
                    <w:color w:val="000000"/>
                    <w:sz w:val="18"/>
                    <w:szCs w:val="18"/>
                    <w:lang w:eastAsia="lt-LT"/>
                  </w:rPr>
                </w:pPr>
                <w:r>
                  <w:rPr>
                    <w:color w:val="000000"/>
                    <w:sz w:val="18"/>
                    <w:szCs w:val="18"/>
                    <w:lang w:eastAsia="lt-LT"/>
                  </w:rPr>
                  <w:t>6</w:t>
                </w:r>
              </w:p>
            </w:tc>
            <w:tc>
              <w:tcPr>
                <w:tcW w:w="510" w:type="pct"/>
                <w:tcBorders>
                  <w:top w:val="nil"/>
                  <w:left w:val="nil"/>
                  <w:bottom w:val="single" w:sz="4" w:space="0" w:color="auto"/>
                  <w:right w:val="single" w:sz="4" w:space="0" w:color="auto"/>
                </w:tcBorders>
                <w:shd w:val="clear" w:color="auto" w:fill="auto"/>
                <w:noWrap/>
                <w:vAlign w:val="bottom"/>
                <w:hideMark/>
              </w:tcPr>
              <w:p w:rsidR="00615C44" w:rsidRDefault="00EC65F2">
                <w:pPr>
                  <w:jc w:val="center"/>
                  <w:rPr>
                    <w:color w:val="000000"/>
                    <w:sz w:val="18"/>
                    <w:szCs w:val="18"/>
                    <w:lang w:eastAsia="lt-LT"/>
                  </w:rPr>
                </w:pPr>
                <w:r>
                  <w:rPr>
                    <w:color w:val="000000"/>
                    <w:sz w:val="18"/>
                    <w:szCs w:val="18"/>
                    <w:lang w:eastAsia="lt-LT"/>
                  </w:rPr>
                  <w:t>7</w:t>
                </w:r>
              </w:p>
            </w:tc>
            <w:tc>
              <w:tcPr>
                <w:tcW w:w="448" w:type="pct"/>
                <w:tcBorders>
                  <w:top w:val="nil"/>
                  <w:left w:val="nil"/>
                  <w:bottom w:val="single" w:sz="4" w:space="0" w:color="auto"/>
                  <w:right w:val="single" w:sz="4" w:space="0" w:color="auto"/>
                </w:tcBorders>
                <w:shd w:val="clear" w:color="auto" w:fill="auto"/>
                <w:noWrap/>
                <w:vAlign w:val="bottom"/>
                <w:hideMark/>
              </w:tcPr>
              <w:p w:rsidR="00615C44" w:rsidRDefault="00EC65F2">
                <w:pPr>
                  <w:jc w:val="center"/>
                  <w:rPr>
                    <w:color w:val="000000"/>
                    <w:sz w:val="18"/>
                    <w:szCs w:val="18"/>
                    <w:lang w:eastAsia="lt-LT"/>
                  </w:rPr>
                </w:pPr>
                <w:r>
                  <w:rPr>
                    <w:color w:val="000000"/>
                    <w:sz w:val="18"/>
                    <w:szCs w:val="18"/>
                    <w:lang w:eastAsia="lt-LT"/>
                  </w:rPr>
                  <w:t>8</w:t>
                </w:r>
              </w:p>
            </w:tc>
            <w:tc>
              <w:tcPr>
                <w:tcW w:w="377" w:type="pct"/>
                <w:tcBorders>
                  <w:top w:val="nil"/>
                  <w:left w:val="nil"/>
                  <w:bottom w:val="single" w:sz="4" w:space="0" w:color="auto"/>
                  <w:right w:val="single" w:sz="4" w:space="0" w:color="auto"/>
                </w:tcBorders>
                <w:shd w:val="clear" w:color="auto" w:fill="auto"/>
                <w:noWrap/>
                <w:vAlign w:val="bottom"/>
                <w:hideMark/>
              </w:tcPr>
              <w:p w:rsidR="00615C44" w:rsidRDefault="00EC65F2">
                <w:pPr>
                  <w:jc w:val="center"/>
                  <w:rPr>
                    <w:color w:val="000000"/>
                    <w:sz w:val="18"/>
                    <w:szCs w:val="18"/>
                    <w:lang w:eastAsia="lt-LT"/>
                  </w:rPr>
                </w:pPr>
                <w:r>
                  <w:rPr>
                    <w:color w:val="000000"/>
                    <w:sz w:val="18"/>
                    <w:szCs w:val="18"/>
                    <w:lang w:eastAsia="lt-LT"/>
                  </w:rPr>
                  <w:t>9</w:t>
                </w:r>
              </w:p>
            </w:tc>
            <w:tc>
              <w:tcPr>
                <w:tcW w:w="340" w:type="pct"/>
                <w:tcBorders>
                  <w:top w:val="nil"/>
                  <w:left w:val="nil"/>
                  <w:bottom w:val="single" w:sz="4" w:space="0" w:color="auto"/>
                  <w:right w:val="single" w:sz="4" w:space="0" w:color="auto"/>
                </w:tcBorders>
                <w:shd w:val="clear" w:color="auto" w:fill="auto"/>
                <w:vAlign w:val="bottom"/>
                <w:hideMark/>
              </w:tcPr>
              <w:p w:rsidR="00615C44" w:rsidRDefault="00EC65F2">
                <w:pPr>
                  <w:jc w:val="center"/>
                  <w:rPr>
                    <w:color w:val="000000"/>
                    <w:sz w:val="18"/>
                    <w:szCs w:val="18"/>
                    <w:lang w:eastAsia="lt-LT"/>
                  </w:rPr>
                </w:pPr>
                <w:r>
                  <w:rPr>
                    <w:color w:val="000000"/>
                    <w:sz w:val="18"/>
                    <w:szCs w:val="18"/>
                    <w:lang w:eastAsia="lt-LT"/>
                  </w:rPr>
                  <w:t>10</w:t>
                </w:r>
              </w:p>
            </w:tc>
          </w:tr>
          <w:tr w:rsidR="00615C44" w:rsidTr="00967403">
            <w:trPr>
              <w:trHeight w:val="300"/>
            </w:trPr>
            <w:tc>
              <w:tcPr>
                <w:tcW w:w="449" w:type="pct"/>
                <w:tcBorders>
                  <w:top w:val="nil"/>
                  <w:left w:val="single" w:sz="4" w:space="0" w:color="auto"/>
                  <w:bottom w:val="single" w:sz="4" w:space="0" w:color="auto"/>
                  <w:right w:val="single" w:sz="4" w:space="0" w:color="auto"/>
                </w:tcBorders>
                <w:shd w:val="clear" w:color="auto" w:fill="auto"/>
                <w:noWrap/>
                <w:vAlign w:val="center"/>
                <w:hideMark/>
              </w:tcPr>
              <w:p w:rsidR="00615C44" w:rsidRDefault="00EC65F2">
                <w:pPr>
                  <w:ind w:firstLine="53"/>
                  <w:jc w:val="center"/>
                  <w:rPr>
                    <w:sz w:val="20"/>
                    <w:lang w:eastAsia="lt-LT"/>
                  </w:rPr>
                </w:pPr>
                <w:r>
                  <w:rPr>
                    <w:sz w:val="20"/>
                    <w:lang w:eastAsia="lt-LT"/>
                  </w:rPr>
                  <w:t>1.</w:t>
                </w:r>
              </w:p>
            </w:tc>
            <w:tc>
              <w:tcPr>
                <w:tcW w:w="546" w:type="pct"/>
                <w:tcBorders>
                  <w:top w:val="nil"/>
                  <w:left w:val="nil"/>
                  <w:bottom w:val="single" w:sz="4" w:space="0" w:color="auto"/>
                  <w:right w:val="single" w:sz="4" w:space="0" w:color="auto"/>
                </w:tcBorders>
                <w:shd w:val="clear" w:color="auto" w:fill="auto"/>
                <w:noWrap/>
                <w:vAlign w:val="center"/>
                <w:hideMark/>
              </w:tcPr>
              <w:p w:rsidR="00615C44" w:rsidRDefault="00615C44">
                <w:pPr>
                  <w:ind w:firstLine="53"/>
                  <w:rPr>
                    <w:sz w:val="20"/>
                    <w:lang w:eastAsia="lt-LT"/>
                  </w:rPr>
                </w:pPr>
              </w:p>
            </w:tc>
            <w:tc>
              <w:tcPr>
                <w:tcW w:w="714" w:type="pct"/>
                <w:gridSpan w:val="2"/>
                <w:tcBorders>
                  <w:top w:val="nil"/>
                  <w:left w:val="nil"/>
                  <w:bottom w:val="single" w:sz="4" w:space="0" w:color="auto"/>
                  <w:right w:val="single" w:sz="4" w:space="0" w:color="auto"/>
                </w:tcBorders>
                <w:shd w:val="clear" w:color="auto" w:fill="auto"/>
                <w:noWrap/>
                <w:vAlign w:val="center"/>
                <w:hideMark/>
              </w:tcPr>
              <w:p w:rsidR="00615C44" w:rsidRDefault="00615C44">
                <w:pPr>
                  <w:ind w:firstLine="53"/>
                  <w:rPr>
                    <w:sz w:val="20"/>
                    <w:lang w:eastAsia="lt-LT"/>
                  </w:rPr>
                </w:pPr>
              </w:p>
            </w:tc>
            <w:tc>
              <w:tcPr>
                <w:tcW w:w="510" w:type="pct"/>
                <w:tcBorders>
                  <w:top w:val="nil"/>
                  <w:left w:val="nil"/>
                  <w:bottom w:val="single" w:sz="4" w:space="0" w:color="auto"/>
                  <w:right w:val="single" w:sz="4" w:space="0" w:color="auto"/>
                </w:tcBorders>
                <w:shd w:val="clear" w:color="auto" w:fill="auto"/>
                <w:vAlign w:val="center"/>
                <w:hideMark/>
              </w:tcPr>
              <w:p w:rsidR="00615C44" w:rsidRDefault="00615C44">
                <w:pPr>
                  <w:ind w:firstLine="53"/>
                  <w:rPr>
                    <w:sz w:val="20"/>
                    <w:lang w:eastAsia="lt-LT"/>
                  </w:rPr>
                </w:pPr>
              </w:p>
            </w:tc>
            <w:tc>
              <w:tcPr>
                <w:tcW w:w="728" w:type="pct"/>
                <w:gridSpan w:val="2"/>
                <w:tcBorders>
                  <w:top w:val="single" w:sz="4" w:space="0" w:color="auto"/>
                  <w:left w:val="nil"/>
                  <w:bottom w:val="single" w:sz="4" w:space="0" w:color="auto"/>
                  <w:right w:val="single" w:sz="4" w:space="0" w:color="000000"/>
                </w:tcBorders>
                <w:shd w:val="clear" w:color="auto" w:fill="auto"/>
                <w:noWrap/>
                <w:vAlign w:val="center"/>
                <w:hideMark/>
              </w:tcPr>
              <w:p w:rsidR="00615C44" w:rsidRDefault="00615C44">
                <w:pPr>
                  <w:ind w:firstLine="53"/>
                  <w:jc w:val="center"/>
                  <w:rPr>
                    <w:sz w:val="20"/>
                    <w:lang w:eastAsia="lt-LT"/>
                  </w:rPr>
                </w:pPr>
              </w:p>
            </w:tc>
            <w:tc>
              <w:tcPr>
                <w:tcW w:w="378" w:type="pct"/>
                <w:tcBorders>
                  <w:top w:val="nil"/>
                  <w:left w:val="nil"/>
                  <w:bottom w:val="single" w:sz="4" w:space="0" w:color="auto"/>
                  <w:right w:val="single" w:sz="4" w:space="0" w:color="auto"/>
                </w:tcBorders>
                <w:shd w:val="clear" w:color="auto" w:fill="auto"/>
                <w:noWrap/>
                <w:vAlign w:val="center"/>
                <w:hideMark/>
              </w:tcPr>
              <w:p w:rsidR="00615C44" w:rsidRDefault="00615C44">
                <w:pPr>
                  <w:ind w:firstLine="53"/>
                  <w:jc w:val="center"/>
                  <w:rPr>
                    <w:sz w:val="20"/>
                    <w:lang w:eastAsia="lt-LT"/>
                  </w:rPr>
                </w:pPr>
              </w:p>
            </w:tc>
            <w:tc>
              <w:tcPr>
                <w:tcW w:w="510" w:type="pct"/>
                <w:tcBorders>
                  <w:top w:val="nil"/>
                  <w:left w:val="nil"/>
                  <w:bottom w:val="single" w:sz="4" w:space="0" w:color="auto"/>
                  <w:right w:val="single" w:sz="4" w:space="0" w:color="auto"/>
                </w:tcBorders>
                <w:shd w:val="clear" w:color="auto" w:fill="auto"/>
                <w:noWrap/>
                <w:vAlign w:val="center"/>
                <w:hideMark/>
              </w:tcPr>
              <w:p w:rsidR="00615C44" w:rsidRDefault="00615C44">
                <w:pPr>
                  <w:ind w:firstLine="53"/>
                  <w:rPr>
                    <w:sz w:val="20"/>
                    <w:lang w:eastAsia="lt-LT"/>
                  </w:rPr>
                </w:pPr>
              </w:p>
            </w:tc>
            <w:tc>
              <w:tcPr>
                <w:tcW w:w="448" w:type="pct"/>
                <w:tcBorders>
                  <w:top w:val="nil"/>
                  <w:left w:val="nil"/>
                  <w:bottom w:val="single" w:sz="4" w:space="0" w:color="auto"/>
                  <w:right w:val="single" w:sz="4" w:space="0" w:color="auto"/>
                </w:tcBorders>
                <w:shd w:val="clear" w:color="auto" w:fill="auto"/>
                <w:noWrap/>
                <w:vAlign w:val="center"/>
                <w:hideMark/>
              </w:tcPr>
              <w:p w:rsidR="00615C44" w:rsidRDefault="00615C44">
                <w:pPr>
                  <w:ind w:firstLine="53"/>
                  <w:rPr>
                    <w:sz w:val="20"/>
                    <w:lang w:eastAsia="lt-LT"/>
                  </w:rPr>
                </w:pPr>
              </w:p>
            </w:tc>
            <w:tc>
              <w:tcPr>
                <w:tcW w:w="377" w:type="pct"/>
                <w:tcBorders>
                  <w:top w:val="nil"/>
                  <w:left w:val="nil"/>
                  <w:bottom w:val="single" w:sz="4" w:space="0" w:color="auto"/>
                  <w:right w:val="single" w:sz="4" w:space="0" w:color="auto"/>
                </w:tcBorders>
                <w:shd w:val="clear" w:color="auto" w:fill="auto"/>
                <w:noWrap/>
                <w:vAlign w:val="center"/>
                <w:hideMark/>
              </w:tcPr>
              <w:p w:rsidR="00615C44" w:rsidRDefault="00615C44">
                <w:pPr>
                  <w:ind w:firstLine="53"/>
                  <w:rPr>
                    <w:sz w:val="20"/>
                    <w:lang w:eastAsia="lt-LT"/>
                  </w:rPr>
                </w:pPr>
              </w:p>
            </w:tc>
            <w:tc>
              <w:tcPr>
                <w:tcW w:w="340" w:type="pct"/>
                <w:tcBorders>
                  <w:top w:val="nil"/>
                  <w:left w:val="nil"/>
                  <w:bottom w:val="single" w:sz="4" w:space="0" w:color="auto"/>
                  <w:right w:val="single" w:sz="4" w:space="0" w:color="auto"/>
                </w:tcBorders>
                <w:shd w:val="clear" w:color="auto" w:fill="auto"/>
                <w:vAlign w:val="center"/>
                <w:hideMark/>
              </w:tcPr>
              <w:p w:rsidR="00615C44" w:rsidRDefault="00615C44">
                <w:pPr>
                  <w:ind w:firstLine="53"/>
                  <w:rPr>
                    <w:sz w:val="20"/>
                    <w:lang w:eastAsia="lt-LT"/>
                  </w:rPr>
                </w:pPr>
              </w:p>
            </w:tc>
          </w:tr>
          <w:tr w:rsidR="00615C44" w:rsidTr="00967403">
            <w:trPr>
              <w:trHeight w:val="300"/>
            </w:trPr>
            <w:tc>
              <w:tcPr>
                <w:tcW w:w="3835" w:type="pct"/>
                <w:gridSpan w:val="9"/>
                <w:tcBorders>
                  <w:top w:val="single" w:sz="4" w:space="0" w:color="auto"/>
                </w:tcBorders>
                <w:shd w:val="clear" w:color="auto" w:fill="auto"/>
                <w:noWrap/>
                <w:vAlign w:val="bottom"/>
                <w:hideMark/>
              </w:tcPr>
              <w:p w:rsidR="00615C44" w:rsidRDefault="00615C44">
                <w:pPr>
                  <w:jc w:val="right"/>
                  <w:rPr>
                    <w:b/>
                    <w:bCs/>
                    <w:color w:val="000000"/>
                    <w:sz w:val="18"/>
                    <w:szCs w:val="18"/>
                    <w:lang w:eastAsia="lt-LT"/>
                  </w:rPr>
                </w:pPr>
              </w:p>
            </w:tc>
            <w:tc>
              <w:tcPr>
                <w:tcW w:w="448" w:type="pct"/>
                <w:tcBorders>
                  <w:top w:val="single" w:sz="4" w:space="0" w:color="auto"/>
                  <w:left w:val="nil"/>
                  <w:right w:val="single" w:sz="4" w:space="0" w:color="auto"/>
                </w:tcBorders>
                <w:shd w:val="clear" w:color="auto" w:fill="auto"/>
                <w:noWrap/>
                <w:vAlign w:val="bottom"/>
                <w:hideMark/>
              </w:tcPr>
              <w:p w:rsidR="00615C44" w:rsidRDefault="00615C44">
                <w:pPr>
                  <w:ind w:firstLine="57"/>
                  <w:rPr>
                    <w:color w:val="000000"/>
                    <w:sz w:val="22"/>
                    <w:lang w:eastAsia="lt-LT"/>
                  </w:rPr>
                </w:pPr>
              </w:p>
            </w:tc>
            <w:tc>
              <w:tcPr>
                <w:tcW w:w="37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15C44" w:rsidRDefault="00EC65F2">
                <w:pPr>
                  <w:ind w:firstLine="57"/>
                  <w:rPr>
                    <w:color w:val="000000"/>
                    <w:sz w:val="22"/>
                    <w:lang w:eastAsia="lt-LT"/>
                  </w:rPr>
                </w:pPr>
                <w:r>
                  <w:rPr>
                    <w:b/>
                    <w:bCs/>
                    <w:color w:val="000000"/>
                    <w:sz w:val="18"/>
                    <w:szCs w:val="18"/>
                    <w:lang w:eastAsia="lt-LT"/>
                  </w:rPr>
                  <w:t>Iš viso:</w:t>
                </w:r>
              </w:p>
            </w:tc>
            <w:tc>
              <w:tcPr>
                <w:tcW w:w="340" w:type="pct"/>
                <w:tcBorders>
                  <w:top w:val="nil"/>
                  <w:left w:val="nil"/>
                  <w:bottom w:val="single" w:sz="4" w:space="0" w:color="auto"/>
                  <w:right w:val="single" w:sz="4" w:space="0" w:color="auto"/>
                </w:tcBorders>
                <w:shd w:val="clear" w:color="auto" w:fill="auto"/>
                <w:vAlign w:val="bottom"/>
                <w:hideMark/>
              </w:tcPr>
              <w:p w:rsidR="00615C44" w:rsidRDefault="00EC65F2">
                <w:pPr>
                  <w:jc w:val="right"/>
                  <w:rPr>
                    <w:b/>
                    <w:bCs/>
                    <w:color w:val="000000"/>
                    <w:sz w:val="18"/>
                    <w:szCs w:val="18"/>
                    <w:lang w:eastAsia="lt-LT"/>
                  </w:rPr>
                </w:pPr>
                <w:r>
                  <w:rPr>
                    <w:b/>
                    <w:bCs/>
                    <w:color w:val="000000"/>
                    <w:sz w:val="18"/>
                    <w:szCs w:val="18"/>
                    <w:lang w:eastAsia="lt-LT"/>
                  </w:rPr>
                  <w:t>0,00</w:t>
                </w:r>
              </w:p>
            </w:tc>
          </w:tr>
          <w:tr w:rsidR="00615C44" w:rsidTr="00967403">
            <w:trPr>
              <w:trHeight w:val="300"/>
            </w:trPr>
            <w:tc>
              <w:tcPr>
                <w:tcW w:w="449" w:type="pct"/>
                <w:tcBorders>
                  <w:left w:val="nil"/>
                  <w:bottom w:val="nil"/>
                  <w:right w:val="nil"/>
                </w:tcBorders>
                <w:shd w:val="clear" w:color="auto" w:fill="auto"/>
                <w:noWrap/>
                <w:vAlign w:val="bottom"/>
                <w:hideMark/>
              </w:tcPr>
              <w:p w:rsidR="00615C44" w:rsidRDefault="00615C44">
                <w:pPr>
                  <w:ind w:firstLine="57"/>
                  <w:rPr>
                    <w:color w:val="000000"/>
                    <w:sz w:val="22"/>
                    <w:lang w:eastAsia="lt-LT"/>
                  </w:rPr>
                </w:pPr>
              </w:p>
            </w:tc>
            <w:tc>
              <w:tcPr>
                <w:tcW w:w="838" w:type="pct"/>
                <w:gridSpan w:val="2"/>
                <w:tcBorders>
                  <w:left w:val="nil"/>
                  <w:bottom w:val="nil"/>
                  <w:right w:val="nil"/>
                </w:tcBorders>
                <w:shd w:val="clear" w:color="auto" w:fill="auto"/>
                <w:noWrap/>
                <w:vAlign w:val="bottom"/>
                <w:hideMark/>
              </w:tcPr>
              <w:p w:rsidR="00615C44" w:rsidRDefault="00615C44">
                <w:pPr>
                  <w:ind w:firstLine="57"/>
                  <w:rPr>
                    <w:color w:val="000000"/>
                    <w:sz w:val="22"/>
                    <w:lang w:eastAsia="lt-LT"/>
                  </w:rPr>
                </w:pPr>
              </w:p>
            </w:tc>
            <w:tc>
              <w:tcPr>
                <w:tcW w:w="422" w:type="pct"/>
                <w:tcBorders>
                  <w:left w:val="nil"/>
                  <w:bottom w:val="nil"/>
                  <w:right w:val="nil"/>
                </w:tcBorders>
                <w:shd w:val="clear" w:color="auto" w:fill="auto"/>
                <w:noWrap/>
                <w:vAlign w:val="bottom"/>
                <w:hideMark/>
              </w:tcPr>
              <w:p w:rsidR="00615C44" w:rsidRDefault="00615C44">
                <w:pPr>
                  <w:ind w:firstLine="57"/>
                  <w:rPr>
                    <w:color w:val="000000"/>
                    <w:sz w:val="22"/>
                    <w:lang w:eastAsia="lt-LT"/>
                  </w:rPr>
                </w:pPr>
              </w:p>
            </w:tc>
            <w:tc>
              <w:tcPr>
                <w:tcW w:w="949" w:type="pct"/>
                <w:gridSpan w:val="2"/>
                <w:tcBorders>
                  <w:left w:val="nil"/>
                  <w:bottom w:val="nil"/>
                  <w:right w:val="nil"/>
                </w:tcBorders>
                <w:shd w:val="clear" w:color="auto" w:fill="auto"/>
                <w:vAlign w:val="center"/>
                <w:hideMark/>
              </w:tcPr>
              <w:p w:rsidR="00615C44" w:rsidRDefault="00615C44">
                <w:pPr>
                  <w:ind w:firstLine="57"/>
                  <w:rPr>
                    <w:color w:val="000000"/>
                    <w:sz w:val="22"/>
                    <w:lang w:eastAsia="lt-LT"/>
                  </w:rPr>
                </w:pPr>
              </w:p>
            </w:tc>
            <w:tc>
              <w:tcPr>
                <w:tcW w:w="289" w:type="pct"/>
                <w:tcBorders>
                  <w:left w:val="nil"/>
                  <w:bottom w:val="nil"/>
                  <w:right w:val="nil"/>
                </w:tcBorders>
                <w:shd w:val="clear" w:color="auto" w:fill="auto"/>
                <w:noWrap/>
                <w:vAlign w:val="bottom"/>
                <w:hideMark/>
              </w:tcPr>
              <w:p w:rsidR="00615C44" w:rsidRDefault="00615C44">
                <w:pPr>
                  <w:ind w:firstLine="57"/>
                  <w:rPr>
                    <w:color w:val="000000"/>
                    <w:sz w:val="22"/>
                    <w:lang w:eastAsia="lt-LT"/>
                  </w:rPr>
                </w:pPr>
              </w:p>
            </w:tc>
            <w:tc>
              <w:tcPr>
                <w:tcW w:w="378" w:type="pct"/>
                <w:tcBorders>
                  <w:left w:val="nil"/>
                  <w:bottom w:val="nil"/>
                  <w:right w:val="nil"/>
                </w:tcBorders>
                <w:shd w:val="clear" w:color="auto" w:fill="auto"/>
                <w:noWrap/>
                <w:vAlign w:val="bottom"/>
                <w:hideMark/>
              </w:tcPr>
              <w:p w:rsidR="00615C44" w:rsidRDefault="00615C44">
                <w:pPr>
                  <w:ind w:firstLine="57"/>
                  <w:rPr>
                    <w:color w:val="000000"/>
                    <w:sz w:val="22"/>
                    <w:lang w:eastAsia="lt-LT"/>
                  </w:rPr>
                </w:pPr>
              </w:p>
            </w:tc>
            <w:tc>
              <w:tcPr>
                <w:tcW w:w="510" w:type="pct"/>
                <w:tcBorders>
                  <w:left w:val="nil"/>
                  <w:bottom w:val="nil"/>
                  <w:right w:val="nil"/>
                </w:tcBorders>
                <w:shd w:val="clear" w:color="auto" w:fill="auto"/>
                <w:noWrap/>
                <w:vAlign w:val="bottom"/>
                <w:hideMark/>
              </w:tcPr>
              <w:p w:rsidR="00615C44" w:rsidRDefault="00615C44">
                <w:pPr>
                  <w:ind w:firstLine="57"/>
                  <w:rPr>
                    <w:color w:val="000000"/>
                    <w:sz w:val="22"/>
                    <w:lang w:eastAsia="lt-LT"/>
                  </w:rPr>
                </w:pPr>
              </w:p>
            </w:tc>
            <w:tc>
              <w:tcPr>
                <w:tcW w:w="448" w:type="pct"/>
                <w:tcBorders>
                  <w:top w:val="nil"/>
                  <w:left w:val="nil"/>
                  <w:bottom w:val="nil"/>
                  <w:right w:val="nil"/>
                </w:tcBorders>
                <w:shd w:val="clear" w:color="auto" w:fill="auto"/>
                <w:noWrap/>
                <w:vAlign w:val="bottom"/>
                <w:hideMark/>
              </w:tcPr>
              <w:p w:rsidR="00615C44" w:rsidRDefault="00615C44">
                <w:pPr>
                  <w:ind w:firstLine="57"/>
                  <w:rPr>
                    <w:color w:val="000000"/>
                    <w:sz w:val="22"/>
                    <w:lang w:eastAsia="lt-LT"/>
                  </w:rPr>
                </w:pPr>
              </w:p>
            </w:tc>
            <w:tc>
              <w:tcPr>
                <w:tcW w:w="377" w:type="pct"/>
                <w:tcBorders>
                  <w:top w:val="nil"/>
                  <w:left w:val="nil"/>
                  <w:bottom w:val="nil"/>
                  <w:right w:val="nil"/>
                </w:tcBorders>
                <w:shd w:val="clear" w:color="auto" w:fill="auto"/>
                <w:noWrap/>
                <w:vAlign w:val="bottom"/>
                <w:hideMark/>
              </w:tcPr>
              <w:p w:rsidR="00615C44" w:rsidRDefault="00615C44">
                <w:pPr>
                  <w:ind w:firstLine="57"/>
                  <w:rPr>
                    <w:color w:val="000000"/>
                    <w:sz w:val="22"/>
                    <w:lang w:eastAsia="lt-LT"/>
                  </w:rPr>
                </w:pPr>
              </w:p>
            </w:tc>
            <w:tc>
              <w:tcPr>
                <w:tcW w:w="340" w:type="pct"/>
                <w:tcBorders>
                  <w:top w:val="nil"/>
                  <w:left w:val="nil"/>
                  <w:bottom w:val="nil"/>
                  <w:right w:val="nil"/>
                </w:tcBorders>
                <w:shd w:val="clear" w:color="auto" w:fill="auto"/>
                <w:vAlign w:val="bottom"/>
                <w:hideMark/>
              </w:tcPr>
              <w:p w:rsidR="00615C44" w:rsidRDefault="00615C44">
                <w:pPr>
                  <w:ind w:firstLine="48"/>
                  <w:rPr>
                    <w:rFonts w:ascii="Calibri" w:hAnsi="Calibri"/>
                    <w:color w:val="000000"/>
                    <w:sz w:val="22"/>
                    <w:lang w:eastAsia="lt-LT"/>
                  </w:rPr>
                </w:pPr>
              </w:p>
            </w:tc>
          </w:tr>
          <w:tr w:rsidR="00615C44" w:rsidTr="00967403">
            <w:trPr>
              <w:trHeight w:val="300"/>
            </w:trPr>
            <w:tc>
              <w:tcPr>
                <w:tcW w:w="1287" w:type="pct"/>
                <w:gridSpan w:val="3"/>
                <w:tcBorders>
                  <w:top w:val="nil"/>
                  <w:left w:val="nil"/>
                  <w:bottom w:val="nil"/>
                  <w:right w:val="nil"/>
                </w:tcBorders>
                <w:shd w:val="clear" w:color="auto" w:fill="auto"/>
                <w:noWrap/>
                <w:vAlign w:val="bottom"/>
                <w:hideMark/>
              </w:tcPr>
              <w:p w:rsidR="00615C44" w:rsidRDefault="00EC65F2">
                <w:pPr>
                  <w:rPr>
                    <w:color w:val="000000"/>
                    <w:sz w:val="16"/>
                    <w:szCs w:val="16"/>
                    <w:lang w:eastAsia="lt-LT"/>
                  </w:rPr>
                </w:pPr>
                <w:r>
                  <w:rPr>
                    <w:color w:val="000000"/>
                    <w:sz w:val="16"/>
                    <w:szCs w:val="16"/>
                    <w:lang w:eastAsia="lt-LT"/>
                  </w:rPr>
                  <w:t>Įstaigos vadovas (-ė)</w:t>
                </w:r>
              </w:p>
            </w:tc>
            <w:tc>
              <w:tcPr>
                <w:tcW w:w="1371" w:type="pct"/>
                <w:gridSpan w:val="3"/>
                <w:tcBorders>
                  <w:top w:val="nil"/>
                  <w:left w:val="nil"/>
                  <w:bottom w:val="single" w:sz="4" w:space="0" w:color="auto"/>
                  <w:right w:val="nil"/>
                </w:tcBorders>
                <w:shd w:val="clear" w:color="auto" w:fill="auto"/>
                <w:noWrap/>
                <w:vAlign w:val="bottom"/>
                <w:hideMark/>
              </w:tcPr>
              <w:p w:rsidR="00615C44" w:rsidRDefault="00615C44">
                <w:pPr>
                  <w:ind w:firstLine="57"/>
                  <w:rPr>
                    <w:color w:val="000000"/>
                    <w:sz w:val="22"/>
                    <w:lang w:eastAsia="lt-LT"/>
                  </w:rPr>
                </w:pPr>
              </w:p>
            </w:tc>
            <w:tc>
              <w:tcPr>
                <w:tcW w:w="289" w:type="pct"/>
                <w:tcBorders>
                  <w:top w:val="nil"/>
                  <w:left w:val="nil"/>
                  <w:bottom w:val="nil"/>
                  <w:right w:val="nil"/>
                </w:tcBorders>
                <w:shd w:val="clear" w:color="auto" w:fill="auto"/>
                <w:noWrap/>
                <w:vAlign w:val="bottom"/>
                <w:hideMark/>
              </w:tcPr>
              <w:p w:rsidR="00615C44" w:rsidRDefault="00615C44">
                <w:pPr>
                  <w:rPr>
                    <w:color w:val="000000"/>
                    <w:sz w:val="22"/>
                    <w:lang w:eastAsia="lt-LT"/>
                  </w:rPr>
                </w:pPr>
              </w:p>
            </w:tc>
            <w:tc>
              <w:tcPr>
                <w:tcW w:w="378" w:type="pct"/>
                <w:tcBorders>
                  <w:top w:val="nil"/>
                  <w:left w:val="nil"/>
                  <w:bottom w:val="nil"/>
                  <w:right w:val="nil"/>
                </w:tcBorders>
                <w:shd w:val="clear" w:color="auto" w:fill="auto"/>
                <w:noWrap/>
                <w:vAlign w:val="bottom"/>
                <w:hideMark/>
              </w:tcPr>
              <w:p w:rsidR="00615C44" w:rsidRDefault="00615C44">
                <w:pPr>
                  <w:rPr>
                    <w:color w:val="000000"/>
                    <w:sz w:val="22"/>
                    <w:lang w:eastAsia="lt-LT"/>
                  </w:rPr>
                </w:pPr>
              </w:p>
            </w:tc>
            <w:tc>
              <w:tcPr>
                <w:tcW w:w="510" w:type="pct"/>
                <w:tcBorders>
                  <w:top w:val="nil"/>
                  <w:left w:val="nil"/>
                  <w:bottom w:val="single" w:sz="4" w:space="0" w:color="auto"/>
                  <w:right w:val="nil"/>
                </w:tcBorders>
                <w:shd w:val="clear" w:color="auto" w:fill="auto"/>
                <w:noWrap/>
                <w:vAlign w:val="bottom"/>
                <w:hideMark/>
              </w:tcPr>
              <w:p w:rsidR="00615C44" w:rsidRDefault="00615C44">
                <w:pPr>
                  <w:ind w:firstLine="57"/>
                  <w:rPr>
                    <w:color w:val="000000"/>
                    <w:sz w:val="22"/>
                    <w:lang w:eastAsia="lt-LT"/>
                  </w:rPr>
                </w:pPr>
              </w:p>
            </w:tc>
            <w:tc>
              <w:tcPr>
                <w:tcW w:w="448" w:type="pct"/>
                <w:tcBorders>
                  <w:top w:val="nil"/>
                  <w:left w:val="nil"/>
                  <w:bottom w:val="nil"/>
                  <w:right w:val="nil"/>
                </w:tcBorders>
                <w:shd w:val="clear" w:color="auto" w:fill="auto"/>
                <w:noWrap/>
                <w:vAlign w:val="bottom"/>
                <w:hideMark/>
              </w:tcPr>
              <w:p w:rsidR="00615C44" w:rsidRDefault="00615C44">
                <w:pPr>
                  <w:rPr>
                    <w:color w:val="000000"/>
                    <w:sz w:val="22"/>
                    <w:lang w:eastAsia="lt-LT"/>
                  </w:rPr>
                </w:pPr>
              </w:p>
            </w:tc>
            <w:tc>
              <w:tcPr>
                <w:tcW w:w="377" w:type="pct"/>
                <w:tcBorders>
                  <w:top w:val="nil"/>
                  <w:left w:val="nil"/>
                  <w:bottom w:val="nil"/>
                  <w:right w:val="nil"/>
                </w:tcBorders>
                <w:shd w:val="clear" w:color="auto" w:fill="auto"/>
                <w:noWrap/>
                <w:vAlign w:val="bottom"/>
                <w:hideMark/>
              </w:tcPr>
              <w:p w:rsidR="00615C44" w:rsidRDefault="00615C44">
                <w:pPr>
                  <w:rPr>
                    <w:color w:val="000000"/>
                    <w:sz w:val="22"/>
                    <w:lang w:eastAsia="lt-LT"/>
                  </w:rPr>
                </w:pPr>
              </w:p>
            </w:tc>
            <w:tc>
              <w:tcPr>
                <w:tcW w:w="340" w:type="pct"/>
                <w:tcBorders>
                  <w:top w:val="nil"/>
                  <w:left w:val="nil"/>
                  <w:bottom w:val="nil"/>
                  <w:right w:val="nil"/>
                </w:tcBorders>
                <w:shd w:val="clear" w:color="auto" w:fill="auto"/>
                <w:vAlign w:val="bottom"/>
                <w:hideMark/>
              </w:tcPr>
              <w:p w:rsidR="00615C44" w:rsidRDefault="00615C44">
                <w:pPr>
                  <w:rPr>
                    <w:rFonts w:ascii="Calibri" w:hAnsi="Calibri"/>
                    <w:color w:val="000000"/>
                    <w:sz w:val="22"/>
                    <w:lang w:eastAsia="lt-LT"/>
                  </w:rPr>
                </w:pPr>
              </w:p>
            </w:tc>
          </w:tr>
          <w:tr w:rsidR="00615C44" w:rsidTr="00967403">
            <w:trPr>
              <w:trHeight w:val="300"/>
            </w:trPr>
            <w:tc>
              <w:tcPr>
                <w:tcW w:w="449" w:type="pct"/>
                <w:tcBorders>
                  <w:top w:val="nil"/>
                  <w:left w:val="nil"/>
                  <w:bottom w:val="nil"/>
                  <w:right w:val="nil"/>
                </w:tcBorders>
                <w:shd w:val="clear" w:color="auto" w:fill="auto"/>
                <w:noWrap/>
                <w:vAlign w:val="bottom"/>
                <w:hideMark/>
              </w:tcPr>
              <w:p w:rsidR="00615C44" w:rsidRDefault="00615C44">
                <w:pPr>
                  <w:rPr>
                    <w:color w:val="000000"/>
                    <w:sz w:val="16"/>
                    <w:szCs w:val="16"/>
                    <w:lang w:eastAsia="lt-LT"/>
                  </w:rPr>
                </w:pPr>
              </w:p>
            </w:tc>
            <w:tc>
              <w:tcPr>
                <w:tcW w:w="838" w:type="pct"/>
                <w:gridSpan w:val="2"/>
                <w:tcBorders>
                  <w:top w:val="nil"/>
                  <w:left w:val="nil"/>
                  <w:bottom w:val="nil"/>
                  <w:right w:val="nil"/>
                </w:tcBorders>
                <w:shd w:val="clear" w:color="auto" w:fill="auto"/>
                <w:noWrap/>
                <w:vAlign w:val="bottom"/>
                <w:hideMark/>
              </w:tcPr>
              <w:p w:rsidR="00615C44" w:rsidRDefault="00615C44">
                <w:pPr>
                  <w:rPr>
                    <w:color w:val="000000"/>
                    <w:sz w:val="16"/>
                    <w:szCs w:val="16"/>
                    <w:lang w:eastAsia="lt-LT"/>
                  </w:rPr>
                </w:pPr>
              </w:p>
            </w:tc>
            <w:tc>
              <w:tcPr>
                <w:tcW w:w="422" w:type="pct"/>
                <w:tcBorders>
                  <w:top w:val="nil"/>
                  <w:left w:val="nil"/>
                  <w:bottom w:val="nil"/>
                  <w:right w:val="nil"/>
                </w:tcBorders>
                <w:shd w:val="clear" w:color="auto" w:fill="auto"/>
                <w:noWrap/>
                <w:vAlign w:val="bottom"/>
                <w:hideMark/>
              </w:tcPr>
              <w:p w:rsidR="00615C44" w:rsidRDefault="00615C44">
                <w:pPr>
                  <w:rPr>
                    <w:color w:val="000000"/>
                    <w:sz w:val="16"/>
                    <w:szCs w:val="16"/>
                    <w:lang w:eastAsia="lt-LT"/>
                  </w:rPr>
                </w:pPr>
              </w:p>
            </w:tc>
            <w:tc>
              <w:tcPr>
                <w:tcW w:w="510" w:type="pct"/>
                <w:tcBorders>
                  <w:top w:val="nil"/>
                  <w:left w:val="nil"/>
                  <w:bottom w:val="nil"/>
                  <w:right w:val="nil"/>
                </w:tcBorders>
                <w:shd w:val="clear" w:color="auto" w:fill="auto"/>
                <w:vAlign w:val="bottom"/>
                <w:hideMark/>
              </w:tcPr>
              <w:p w:rsidR="00615C44" w:rsidRDefault="00EC65F2">
                <w:pPr>
                  <w:jc w:val="center"/>
                  <w:rPr>
                    <w:color w:val="000000"/>
                    <w:sz w:val="16"/>
                    <w:szCs w:val="16"/>
                    <w:lang w:eastAsia="lt-LT"/>
                  </w:rPr>
                </w:pPr>
                <w:r>
                  <w:rPr>
                    <w:color w:val="000000"/>
                    <w:sz w:val="16"/>
                    <w:szCs w:val="16"/>
                    <w:lang w:eastAsia="lt-LT"/>
                  </w:rPr>
                  <w:t>(vardas ir pavardė)</w:t>
                </w:r>
              </w:p>
            </w:tc>
            <w:tc>
              <w:tcPr>
                <w:tcW w:w="439" w:type="pct"/>
                <w:tcBorders>
                  <w:top w:val="nil"/>
                  <w:left w:val="nil"/>
                  <w:bottom w:val="nil"/>
                  <w:right w:val="nil"/>
                </w:tcBorders>
                <w:shd w:val="clear" w:color="auto" w:fill="auto"/>
                <w:vAlign w:val="bottom"/>
                <w:hideMark/>
              </w:tcPr>
              <w:p w:rsidR="00615C44" w:rsidRDefault="00615C44">
                <w:pPr>
                  <w:jc w:val="center"/>
                  <w:rPr>
                    <w:color w:val="000000"/>
                    <w:sz w:val="16"/>
                    <w:szCs w:val="16"/>
                    <w:lang w:eastAsia="lt-LT"/>
                  </w:rPr>
                </w:pPr>
              </w:p>
            </w:tc>
            <w:tc>
              <w:tcPr>
                <w:tcW w:w="289" w:type="pct"/>
                <w:tcBorders>
                  <w:top w:val="nil"/>
                  <w:left w:val="nil"/>
                  <w:bottom w:val="nil"/>
                  <w:right w:val="nil"/>
                </w:tcBorders>
                <w:shd w:val="clear" w:color="auto" w:fill="auto"/>
                <w:noWrap/>
                <w:vAlign w:val="bottom"/>
                <w:hideMark/>
              </w:tcPr>
              <w:p w:rsidR="00615C44" w:rsidRDefault="00615C44">
                <w:pPr>
                  <w:rPr>
                    <w:color w:val="000000"/>
                    <w:sz w:val="16"/>
                    <w:szCs w:val="16"/>
                    <w:lang w:eastAsia="lt-LT"/>
                  </w:rPr>
                </w:pPr>
              </w:p>
            </w:tc>
            <w:tc>
              <w:tcPr>
                <w:tcW w:w="378" w:type="pct"/>
                <w:tcBorders>
                  <w:top w:val="nil"/>
                  <w:left w:val="nil"/>
                  <w:bottom w:val="nil"/>
                  <w:right w:val="nil"/>
                </w:tcBorders>
                <w:shd w:val="clear" w:color="auto" w:fill="auto"/>
                <w:noWrap/>
                <w:vAlign w:val="bottom"/>
                <w:hideMark/>
              </w:tcPr>
              <w:p w:rsidR="00615C44" w:rsidRDefault="00615C44">
                <w:pPr>
                  <w:rPr>
                    <w:color w:val="000000"/>
                    <w:sz w:val="16"/>
                    <w:szCs w:val="16"/>
                    <w:lang w:eastAsia="lt-LT"/>
                  </w:rPr>
                </w:pPr>
              </w:p>
            </w:tc>
            <w:tc>
              <w:tcPr>
                <w:tcW w:w="510" w:type="pct"/>
                <w:tcBorders>
                  <w:top w:val="nil"/>
                  <w:left w:val="nil"/>
                  <w:bottom w:val="nil"/>
                  <w:right w:val="nil"/>
                </w:tcBorders>
                <w:shd w:val="clear" w:color="auto" w:fill="auto"/>
                <w:noWrap/>
                <w:vAlign w:val="bottom"/>
                <w:hideMark/>
              </w:tcPr>
              <w:p w:rsidR="00615C44" w:rsidRDefault="00EC65F2">
                <w:pPr>
                  <w:jc w:val="center"/>
                  <w:rPr>
                    <w:color w:val="000000"/>
                    <w:sz w:val="16"/>
                    <w:szCs w:val="16"/>
                    <w:lang w:eastAsia="lt-LT"/>
                  </w:rPr>
                </w:pPr>
                <w:r>
                  <w:rPr>
                    <w:color w:val="000000"/>
                    <w:sz w:val="16"/>
                    <w:szCs w:val="16"/>
                    <w:lang w:eastAsia="lt-LT"/>
                  </w:rPr>
                  <w:t>(parašas)</w:t>
                </w:r>
              </w:p>
            </w:tc>
            <w:tc>
              <w:tcPr>
                <w:tcW w:w="448" w:type="pct"/>
                <w:tcBorders>
                  <w:top w:val="nil"/>
                  <w:left w:val="nil"/>
                  <w:bottom w:val="nil"/>
                  <w:right w:val="nil"/>
                </w:tcBorders>
                <w:shd w:val="clear" w:color="auto" w:fill="auto"/>
                <w:noWrap/>
                <w:vAlign w:val="bottom"/>
                <w:hideMark/>
              </w:tcPr>
              <w:p w:rsidR="00615C44" w:rsidRDefault="00615C44">
                <w:pPr>
                  <w:jc w:val="center"/>
                  <w:rPr>
                    <w:color w:val="000000"/>
                    <w:sz w:val="22"/>
                    <w:lang w:eastAsia="lt-LT"/>
                  </w:rPr>
                </w:pPr>
              </w:p>
            </w:tc>
            <w:tc>
              <w:tcPr>
                <w:tcW w:w="377" w:type="pct"/>
                <w:tcBorders>
                  <w:top w:val="nil"/>
                  <w:left w:val="nil"/>
                  <w:bottom w:val="nil"/>
                  <w:right w:val="nil"/>
                </w:tcBorders>
                <w:shd w:val="clear" w:color="auto" w:fill="auto"/>
                <w:noWrap/>
                <w:vAlign w:val="bottom"/>
                <w:hideMark/>
              </w:tcPr>
              <w:p w:rsidR="00615C44" w:rsidRDefault="00615C44">
                <w:pPr>
                  <w:jc w:val="center"/>
                  <w:rPr>
                    <w:color w:val="000000"/>
                    <w:sz w:val="22"/>
                    <w:lang w:eastAsia="lt-LT"/>
                  </w:rPr>
                </w:pPr>
              </w:p>
            </w:tc>
            <w:tc>
              <w:tcPr>
                <w:tcW w:w="340" w:type="pct"/>
                <w:tcBorders>
                  <w:top w:val="nil"/>
                  <w:left w:val="nil"/>
                  <w:bottom w:val="nil"/>
                  <w:right w:val="nil"/>
                </w:tcBorders>
                <w:shd w:val="clear" w:color="auto" w:fill="auto"/>
                <w:vAlign w:val="bottom"/>
                <w:hideMark/>
              </w:tcPr>
              <w:p w:rsidR="00615C44" w:rsidRDefault="00615C44">
                <w:pPr>
                  <w:rPr>
                    <w:rFonts w:ascii="Calibri" w:hAnsi="Calibri"/>
                    <w:color w:val="000000"/>
                    <w:sz w:val="22"/>
                    <w:lang w:eastAsia="lt-LT"/>
                  </w:rPr>
                </w:pPr>
              </w:p>
            </w:tc>
          </w:tr>
          <w:tr w:rsidR="00615C44" w:rsidTr="00967403">
            <w:trPr>
              <w:trHeight w:val="300"/>
            </w:trPr>
            <w:tc>
              <w:tcPr>
                <w:tcW w:w="1287" w:type="pct"/>
                <w:gridSpan w:val="3"/>
                <w:tcBorders>
                  <w:top w:val="nil"/>
                  <w:left w:val="nil"/>
                  <w:bottom w:val="nil"/>
                  <w:right w:val="nil"/>
                </w:tcBorders>
                <w:shd w:val="clear" w:color="auto" w:fill="auto"/>
                <w:noWrap/>
                <w:vAlign w:val="bottom"/>
                <w:hideMark/>
              </w:tcPr>
              <w:p w:rsidR="00615C44" w:rsidRDefault="00EC65F2">
                <w:pPr>
                  <w:rPr>
                    <w:color w:val="000000"/>
                    <w:sz w:val="16"/>
                    <w:szCs w:val="16"/>
                    <w:lang w:eastAsia="lt-LT"/>
                  </w:rPr>
                </w:pPr>
                <w:r>
                  <w:rPr>
                    <w:color w:val="000000"/>
                    <w:sz w:val="16"/>
                    <w:szCs w:val="16"/>
                    <w:lang w:eastAsia="lt-LT"/>
                  </w:rPr>
                  <w:t>Vyr. buhalteris (-ė)</w:t>
                </w:r>
              </w:p>
            </w:tc>
            <w:tc>
              <w:tcPr>
                <w:tcW w:w="1371" w:type="pct"/>
                <w:gridSpan w:val="3"/>
                <w:tcBorders>
                  <w:top w:val="nil"/>
                  <w:left w:val="nil"/>
                  <w:bottom w:val="single" w:sz="4" w:space="0" w:color="auto"/>
                  <w:right w:val="nil"/>
                </w:tcBorders>
                <w:shd w:val="clear" w:color="auto" w:fill="auto"/>
                <w:noWrap/>
                <w:vAlign w:val="bottom"/>
                <w:hideMark/>
              </w:tcPr>
              <w:p w:rsidR="00615C44" w:rsidRDefault="00615C44">
                <w:pPr>
                  <w:ind w:firstLine="38"/>
                  <w:rPr>
                    <w:color w:val="000000"/>
                    <w:sz w:val="16"/>
                    <w:szCs w:val="16"/>
                    <w:lang w:eastAsia="lt-LT"/>
                  </w:rPr>
                </w:pPr>
              </w:p>
            </w:tc>
            <w:tc>
              <w:tcPr>
                <w:tcW w:w="289" w:type="pct"/>
                <w:tcBorders>
                  <w:top w:val="nil"/>
                  <w:left w:val="nil"/>
                  <w:bottom w:val="nil"/>
                  <w:right w:val="nil"/>
                </w:tcBorders>
                <w:shd w:val="clear" w:color="auto" w:fill="auto"/>
                <w:noWrap/>
                <w:vAlign w:val="bottom"/>
                <w:hideMark/>
              </w:tcPr>
              <w:p w:rsidR="00615C44" w:rsidRDefault="00615C44">
                <w:pPr>
                  <w:rPr>
                    <w:color w:val="000000"/>
                    <w:sz w:val="16"/>
                    <w:szCs w:val="16"/>
                    <w:lang w:eastAsia="lt-LT"/>
                  </w:rPr>
                </w:pPr>
              </w:p>
            </w:tc>
            <w:tc>
              <w:tcPr>
                <w:tcW w:w="378" w:type="pct"/>
                <w:tcBorders>
                  <w:top w:val="nil"/>
                  <w:left w:val="nil"/>
                  <w:bottom w:val="nil"/>
                  <w:right w:val="nil"/>
                </w:tcBorders>
                <w:shd w:val="clear" w:color="auto" w:fill="auto"/>
                <w:noWrap/>
                <w:vAlign w:val="bottom"/>
                <w:hideMark/>
              </w:tcPr>
              <w:p w:rsidR="00615C44" w:rsidRDefault="00615C44">
                <w:pPr>
                  <w:rPr>
                    <w:color w:val="000000"/>
                    <w:sz w:val="16"/>
                    <w:szCs w:val="16"/>
                    <w:lang w:eastAsia="lt-LT"/>
                  </w:rPr>
                </w:pPr>
              </w:p>
            </w:tc>
            <w:tc>
              <w:tcPr>
                <w:tcW w:w="510" w:type="pct"/>
                <w:tcBorders>
                  <w:top w:val="nil"/>
                  <w:left w:val="nil"/>
                  <w:bottom w:val="single" w:sz="4" w:space="0" w:color="auto"/>
                  <w:right w:val="nil"/>
                </w:tcBorders>
                <w:shd w:val="clear" w:color="auto" w:fill="auto"/>
                <w:noWrap/>
                <w:vAlign w:val="bottom"/>
                <w:hideMark/>
              </w:tcPr>
              <w:p w:rsidR="00615C44" w:rsidRDefault="00615C44">
                <w:pPr>
                  <w:ind w:firstLine="38"/>
                  <w:rPr>
                    <w:color w:val="000000"/>
                    <w:sz w:val="16"/>
                    <w:szCs w:val="16"/>
                    <w:lang w:eastAsia="lt-LT"/>
                  </w:rPr>
                </w:pPr>
              </w:p>
            </w:tc>
            <w:tc>
              <w:tcPr>
                <w:tcW w:w="448" w:type="pct"/>
                <w:tcBorders>
                  <w:top w:val="nil"/>
                  <w:left w:val="nil"/>
                  <w:bottom w:val="nil"/>
                  <w:right w:val="nil"/>
                </w:tcBorders>
                <w:shd w:val="clear" w:color="auto" w:fill="auto"/>
                <w:noWrap/>
                <w:vAlign w:val="bottom"/>
                <w:hideMark/>
              </w:tcPr>
              <w:p w:rsidR="00615C44" w:rsidRDefault="00615C44">
                <w:pPr>
                  <w:rPr>
                    <w:color w:val="000000"/>
                    <w:sz w:val="22"/>
                    <w:lang w:eastAsia="lt-LT"/>
                  </w:rPr>
                </w:pPr>
              </w:p>
            </w:tc>
            <w:tc>
              <w:tcPr>
                <w:tcW w:w="377" w:type="pct"/>
                <w:tcBorders>
                  <w:top w:val="nil"/>
                  <w:left w:val="nil"/>
                  <w:bottom w:val="nil"/>
                  <w:right w:val="nil"/>
                </w:tcBorders>
                <w:shd w:val="clear" w:color="auto" w:fill="auto"/>
                <w:noWrap/>
                <w:vAlign w:val="bottom"/>
                <w:hideMark/>
              </w:tcPr>
              <w:p w:rsidR="00615C44" w:rsidRDefault="00615C44">
                <w:pPr>
                  <w:rPr>
                    <w:color w:val="000000"/>
                    <w:sz w:val="22"/>
                    <w:lang w:eastAsia="lt-LT"/>
                  </w:rPr>
                </w:pPr>
              </w:p>
            </w:tc>
            <w:tc>
              <w:tcPr>
                <w:tcW w:w="340" w:type="pct"/>
                <w:tcBorders>
                  <w:top w:val="nil"/>
                  <w:left w:val="nil"/>
                  <w:bottom w:val="nil"/>
                  <w:right w:val="nil"/>
                </w:tcBorders>
                <w:shd w:val="clear" w:color="auto" w:fill="auto"/>
                <w:vAlign w:val="bottom"/>
                <w:hideMark/>
              </w:tcPr>
              <w:p w:rsidR="00615C44" w:rsidRDefault="00615C44">
                <w:pPr>
                  <w:rPr>
                    <w:color w:val="000000"/>
                    <w:sz w:val="22"/>
                    <w:lang w:eastAsia="lt-LT"/>
                  </w:rPr>
                </w:pPr>
              </w:p>
            </w:tc>
          </w:tr>
          <w:tr w:rsidR="00615C44" w:rsidTr="00967403">
            <w:trPr>
              <w:trHeight w:val="300"/>
            </w:trPr>
            <w:tc>
              <w:tcPr>
                <w:tcW w:w="449" w:type="pct"/>
                <w:tcBorders>
                  <w:top w:val="nil"/>
                  <w:left w:val="nil"/>
                  <w:right w:val="nil"/>
                </w:tcBorders>
                <w:shd w:val="clear" w:color="auto" w:fill="auto"/>
                <w:noWrap/>
                <w:vAlign w:val="bottom"/>
                <w:hideMark/>
              </w:tcPr>
              <w:p w:rsidR="00615C44" w:rsidRDefault="00615C44">
                <w:pPr>
                  <w:rPr>
                    <w:color w:val="000000"/>
                    <w:sz w:val="16"/>
                    <w:szCs w:val="16"/>
                    <w:lang w:eastAsia="lt-LT"/>
                  </w:rPr>
                </w:pPr>
              </w:p>
            </w:tc>
            <w:tc>
              <w:tcPr>
                <w:tcW w:w="838" w:type="pct"/>
                <w:gridSpan w:val="2"/>
                <w:tcBorders>
                  <w:top w:val="nil"/>
                  <w:left w:val="nil"/>
                  <w:right w:val="nil"/>
                </w:tcBorders>
                <w:shd w:val="clear" w:color="auto" w:fill="auto"/>
                <w:noWrap/>
                <w:vAlign w:val="center"/>
                <w:hideMark/>
              </w:tcPr>
              <w:p w:rsidR="00615C44" w:rsidRDefault="00615C44">
                <w:pPr>
                  <w:rPr>
                    <w:color w:val="000000"/>
                    <w:sz w:val="16"/>
                    <w:szCs w:val="16"/>
                    <w:lang w:eastAsia="lt-LT"/>
                  </w:rPr>
                </w:pPr>
              </w:p>
            </w:tc>
            <w:tc>
              <w:tcPr>
                <w:tcW w:w="422" w:type="pct"/>
                <w:tcBorders>
                  <w:top w:val="nil"/>
                  <w:left w:val="nil"/>
                  <w:right w:val="nil"/>
                </w:tcBorders>
                <w:shd w:val="clear" w:color="auto" w:fill="auto"/>
                <w:noWrap/>
                <w:vAlign w:val="center"/>
                <w:hideMark/>
              </w:tcPr>
              <w:p w:rsidR="00615C44" w:rsidRDefault="00615C44">
                <w:pPr>
                  <w:rPr>
                    <w:color w:val="000000"/>
                    <w:sz w:val="16"/>
                    <w:szCs w:val="16"/>
                    <w:lang w:eastAsia="lt-LT"/>
                  </w:rPr>
                </w:pPr>
              </w:p>
            </w:tc>
            <w:tc>
              <w:tcPr>
                <w:tcW w:w="510" w:type="pct"/>
                <w:tcBorders>
                  <w:top w:val="nil"/>
                  <w:left w:val="nil"/>
                  <w:right w:val="nil"/>
                </w:tcBorders>
                <w:shd w:val="clear" w:color="auto" w:fill="auto"/>
                <w:vAlign w:val="bottom"/>
                <w:hideMark/>
              </w:tcPr>
              <w:p w:rsidR="00615C44" w:rsidRDefault="00EC65F2">
                <w:pPr>
                  <w:jc w:val="center"/>
                  <w:rPr>
                    <w:color w:val="000000"/>
                    <w:sz w:val="16"/>
                    <w:szCs w:val="16"/>
                    <w:lang w:eastAsia="lt-LT"/>
                  </w:rPr>
                </w:pPr>
                <w:r>
                  <w:rPr>
                    <w:color w:val="000000"/>
                    <w:sz w:val="16"/>
                    <w:szCs w:val="16"/>
                    <w:lang w:eastAsia="lt-LT"/>
                  </w:rPr>
                  <w:t>(vardas ir pavardė)</w:t>
                </w:r>
              </w:p>
            </w:tc>
            <w:tc>
              <w:tcPr>
                <w:tcW w:w="439" w:type="pct"/>
                <w:tcBorders>
                  <w:top w:val="nil"/>
                  <w:left w:val="nil"/>
                  <w:right w:val="nil"/>
                </w:tcBorders>
                <w:shd w:val="clear" w:color="auto" w:fill="auto"/>
                <w:vAlign w:val="bottom"/>
                <w:hideMark/>
              </w:tcPr>
              <w:p w:rsidR="00615C44" w:rsidRDefault="00615C44">
                <w:pPr>
                  <w:jc w:val="center"/>
                  <w:rPr>
                    <w:color w:val="000000"/>
                    <w:sz w:val="16"/>
                    <w:szCs w:val="16"/>
                    <w:lang w:eastAsia="lt-LT"/>
                  </w:rPr>
                </w:pPr>
              </w:p>
            </w:tc>
            <w:tc>
              <w:tcPr>
                <w:tcW w:w="289" w:type="pct"/>
                <w:tcBorders>
                  <w:top w:val="nil"/>
                  <w:left w:val="nil"/>
                  <w:right w:val="nil"/>
                </w:tcBorders>
                <w:shd w:val="clear" w:color="auto" w:fill="auto"/>
                <w:noWrap/>
                <w:vAlign w:val="bottom"/>
                <w:hideMark/>
              </w:tcPr>
              <w:p w:rsidR="00615C44" w:rsidRDefault="00615C44">
                <w:pPr>
                  <w:rPr>
                    <w:color w:val="000000"/>
                    <w:sz w:val="16"/>
                    <w:szCs w:val="16"/>
                    <w:lang w:eastAsia="lt-LT"/>
                  </w:rPr>
                </w:pPr>
              </w:p>
            </w:tc>
            <w:tc>
              <w:tcPr>
                <w:tcW w:w="378" w:type="pct"/>
                <w:tcBorders>
                  <w:top w:val="nil"/>
                  <w:left w:val="nil"/>
                  <w:right w:val="nil"/>
                </w:tcBorders>
                <w:shd w:val="clear" w:color="auto" w:fill="auto"/>
                <w:noWrap/>
                <w:vAlign w:val="bottom"/>
                <w:hideMark/>
              </w:tcPr>
              <w:p w:rsidR="00615C44" w:rsidRDefault="00615C44">
                <w:pPr>
                  <w:rPr>
                    <w:color w:val="000000"/>
                    <w:sz w:val="16"/>
                    <w:szCs w:val="16"/>
                    <w:lang w:eastAsia="lt-LT"/>
                  </w:rPr>
                </w:pPr>
              </w:p>
            </w:tc>
            <w:tc>
              <w:tcPr>
                <w:tcW w:w="510" w:type="pct"/>
                <w:tcBorders>
                  <w:top w:val="nil"/>
                  <w:left w:val="nil"/>
                  <w:right w:val="nil"/>
                </w:tcBorders>
                <w:shd w:val="clear" w:color="auto" w:fill="auto"/>
                <w:noWrap/>
                <w:vAlign w:val="bottom"/>
                <w:hideMark/>
              </w:tcPr>
              <w:p w:rsidR="00615C44" w:rsidRDefault="00EC65F2">
                <w:pPr>
                  <w:jc w:val="center"/>
                  <w:rPr>
                    <w:color w:val="000000"/>
                    <w:sz w:val="16"/>
                    <w:szCs w:val="16"/>
                    <w:lang w:eastAsia="lt-LT"/>
                  </w:rPr>
                </w:pPr>
                <w:r>
                  <w:rPr>
                    <w:color w:val="000000"/>
                    <w:sz w:val="16"/>
                    <w:szCs w:val="16"/>
                    <w:lang w:eastAsia="lt-LT"/>
                  </w:rPr>
                  <w:t>(parašas)</w:t>
                </w:r>
              </w:p>
            </w:tc>
            <w:tc>
              <w:tcPr>
                <w:tcW w:w="448" w:type="pct"/>
                <w:tcBorders>
                  <w:top w:val="nil"/>
                  <w:left w:val="nil"/>
                  <w:right w:val="nil"/>
                </w:tcBorders>
                <w:shd w:val="clear" w:color="auto" w:fill="auto"/>
                <w:noWrap/>
                <w:vAlign w:val="bottom"/>
                <w:hideMark/>
              </w:tcPr>
              <w:p w:rsidR="00615C44" w:rsidRDefault="00615C44">
                <w:pPr>
                  <w:jc w:val="center"/>
                  <w:rPr>
                    <w:color w:val="000000"/>
                    <w:sz w:val="22"/>
                    <w:lang w:eastAsia="lt-LT"/>
                  </w:rPr>
                </w:pPr>
              </w:p>
            </w:tc>
            <w:tc>
              <w:tcPr>
                <w:tcW w:w="377" w:type="pct"/>
                <w:tcBorders>
                  <w:top w:val="nil"/>
                  <w:left w:val="nil"/>
                  <w:right w:val="nil"/>
                </w:tcBorders>
                <w:shd w:val="clear" w:color="auto" w:fill="auto"/>
                <w:noWrap/>
                <w:vAlign w:val="bottom"/>
                <w:hideMark/>
              </w:tcPr>
              <w:p w:rsidR="00615C44" w:rsidRDefault="00615C44">
                <w:pPr>
                  <w:jc w:val="center"/>
                  <w:rPr>
                    <w:color w:val="000000"/>
                    <w:sz w:val="22"/>
                    <w:lang w:eastAsia="lt-LT"/>
                  </w:rPr>
                </w:pPr>
              </w:p>
            </w:tc>
            <w:tc>
              <w:tcPr>
                <w:tcW w:w="340" w:type="pct"/>
                <w:tcBorders>
                  <w:top w:val="nil"/>
                  <w:left w:val="nil"/>
                  <w:right w:val="nil"/>
                </w:tcBorders>
                <w:shd w:val="clear" w:color="auto" w:fill="auto"/>
                <w:vAlign w:val="bottom"/>
                <w:hideMark/>
              </w:tcPr>
              <w:p w:rsidR="00615C44" w:rsidRDefault="00615C44">
                <w:pPr>
                  <w:rPr>
                    <w:color w:val="000000"/>
                    <w:sz w:val="16"/>
                    <w:szCs w:val="16"/>
                    <w:lang w:eastAsia="lt-LT"/>
                  </w:rPr>
                </w:pPr>
              </w:p>
            </w:tc>
          </w:tr>
          <w:tr w:rsidR="00615C44" w:rsidTr="00967403">
            <w:trPr>
              <w:trHeight w:val="300"/>
            </w:trPr>
            <w:tc>
              <w:tcPr>
                <w:tcW w:w="1287" w:type="pct"/>
                <w:gridSpan w:val="3"/>
                <w:tcBorders>
                  <w:top w:val="nil"/>
                  <w:left w:val="nil"/>
                  <w:bottom w:val="nil"/>
                  <w:right w:val="nil"/>
                </w:tcBorders>
                <w:shd w:val="clear" w:color="auto" w:fill="auto"/>
                <w:noWrap/>
                <w:vAlign w:val="bottom"/>
                <w:hideMark/>
              </w:tcPr>
              <w:p w:rsidR="00615C44" w:rsidRDefault="00615C44">
                <w:pPr>
                  <w:rPr>
                    <w:color w:val="000000"/>
                    <w:sz w:val="16"/>
                    <w:szCs w:val="16"/>
                    <w:lang w:eastAsia="lt-LT"/>
                  </w:rPr>
                </w:pPr>
              </w:p>
              <w:p w:rsidR="00615C44" w:rsidRDefault="00EC65F2">
                <w:pPr>
                  <w:rPr>
                    <w:b/>
                    <w:bCs/>
                    <w:color w:val="000000"/>
                    <w:sz w:val="16"/>
                    <w:szCs w:val="16"/>
                    <w:lang w:eastAsia="lt-LT"/>
                  </w:rPr>
                </w:pPr>
                <w:r>
                  <w:rPr>
                    <w:b/>
                    <w:bCs/>
                    <w:color w:val="000000"/>
                    <w:sz w:val="16"/>
                    <w:szCs w:val="16"/>
                    <w:lang w:eastAsia="lt-LT"/>
                  </w:rPr>
                  <w:t>TIKRINO:</w:t>
                </w:r>
              </w:p>
              <w:p w:rsidR="00615C44" w:rsidRDefault="00EC65F2">
                <w:pPr>
                  <w:rPr>
                    <w:color w:val="000000"/>
                    <w:sz w:val="16"/>
                    <w:szCs w:val="16"/>
                    <w:lang w:eastAsia="lt-LT"/>
                  </w:rPr>
                </w:pPr>
                <w:r>
                  <w:rPr>
                    <w:color w:val="000000"/>
                    <w:sz w:val="16"/>
                    <w:szCs w:val="16"/>
                    <w:lang w:eastAsia="lt-LT"/>
                  </w:rPr>
                  <w:t>Savivaldybės administracijos Švietimo ir sporto skyriaus vyriausiasis specialistas</w:t>
                </w:r>
              </w:p>
            </w:tc>
            <w:tc>
              <w:tcPr>
                <w:tcW w:w="422" w:type="pct"/>
                <w:tcBorders>
                  <w:top w:val="nil"/>
                  <w:left w:val="nil"/>
                  <w:bottom w:val="single" w:sz="4" w:space="0" w:color="auto"/>
                  <w:right w:val="nil"/>
                </w:tcBorders>
                <w:shd w:val="clear" w:color="auto" w:fill="auto"/>
                <w:noWrap/>
                <w:vAlign w:val="bottom"/>
                <w:hideMark/>
              </w:tcPr>
              <w:p w:rsidR="00615C44" w:rsidRDefault="00615C44">
                <w:pPr>
                  <w:ind w:firstLine="38"/>
                  <w:rPr>
                    <w:color w:val="000000"/>
                    <w:sz w:val="16"/>
                    <w:szCs w:val="16"/>
                    <w:lang w:eastAsia="lt-LT"/>
                  </w:rPr>
                </w:pPr>
              </w:p>
            </w:tc>
            <w:tc>
              <w:tcPr>
                <w:tcW w:w="510" w:type="pct"/>
                <w:tcBorders>
                  <w:top w:val="nil"/>
                  <w:left w:val="nil"/>
                  <w:bottom w:val="single" w:sz="4" w:space="0" w:color="auto"/>
                  <w:right w:val="nil"/>
                </w:tcBorders>
                <w:shd w:val="clear" w:color="auto" w:fill="auto"/>
                <w:vAlign w:val="bottom"/>
                <w:hideMark/>
              </w:tcPr>
              <w:p w:rsidR="00615C44" w:rsidRDefault="00615C44">
                <w:pPr>
                  <w:ind w:firstLine="38"/>
                  <w:rPr>
                    <w:color w:val="000000"/>
                    <w:sz w:val="16"/>
                    <w:szCs w:val="16"/>
                    <w:lang w:eastAsia="lt-LT"/>
                  </w:rPr>
                </w:pPr>
              </w:p>
            </w:tc>
            <w:tc>
              <w:tcPr>
                <w:tcW w:w="439" w:type="pct"/>
                <w:tcBorders>
                  <w:top w:val="nil"/>
                  <w:left w:val="nil"/>
                  <w:bottom w:val="single" w:sz="4" w:space="0" w:color="auto"/>
                  <w:right w:val="nil"/>
                </w:tcBorders>
                <w:shd w:val="clear" w:color="auto" w:fill="auto"/>
                <w:vAlign w:val="bottom"/>
                <w:hideMark/>
              </w:tcPr>
              <w:p w:rsidR="00615C44" w:rsidRDefault="00615C44">
                <w:pPr>
                  <w:ind w:firstLine="38"/>
                  <w:rPr>
                    <w:color w:val="000000"/>
                    <w:sz w:val="16"/>
                    <w:szCs w:val="16"/>
                    <w:lang w:eastAsia="lt-LT"/>
                  </w:rPr>
                </w:pPr>
              </w:p>
            </w:tc>
            <w:tc>
              <w:tcPr>
                <w:tcW w:w="289" w:type="pct"/>
                <w:tcBorders>
                  <w:top w:val="nil"/>
                  <w:left w:val="nil"/>
                  <w:bottom w:val="nil"/>
                  <w:right w:val="nil"/>
                </w:tcBorders>
                <w:shd w:val="clear" w:color="auto" w:fill="auto"/>
                <w:noWrap/>
                <w:vAlign w:val="bottom"/>
                <w:hideMark/>
              </w:tcPr>
              <w:p w:rsidR="00615C44" w:rsidRDefault="00615C44">
                <w:pPr>
                  <w:rPr>
                    <w:color w:val="000000"/>
                    <w:sz w:val="16"/>
                    <w:szCs w:val="16"/>
                    <w:lang w:eastAsia="lt-LT"/>
                  </w:rPr>
                </w:pPr>
              </w:p>
            </w:tc>
            <w:tc>
              <w:tcPr>
                <w:tcW w:w="378" w:type="pct"/>
                <w:tcBorders>
                  <w:top w:val="nil"/>
                  <w:left w:val="nil"/>
                  <w:bottom w:val="nil"/>
                  <w:right w:val="nil"/>
                </w:tcBorders>
                <w:shd w:val="clear" w:color="auto" w:fill="auto"/>
                <w:noWrap/>
                <w:vAlign w:val="bottom"/>
                <w:hideMark/>
              </w:tcPr>
              <w:p w:rsidR="00615C44" w:rsidRDefault="00615C44">
                <w:pPr>
                  <w:rPr>
                    <w:color w:val="000000"/>
                    <w:sz w:val="16"/>
                    <w:szCs w:val="16"/>
                    <w:lang w:eastAsia="lt-LT"/>
                  </w:rPr>
                </w:pPr>
              </w:p>
            </w:tc>
            <w:tc>
              <w:tcPr>
                <w:tcW w:w="510" w:type="pct"/>
                <w:tcBorders>
                  <w:top w:val="nil"/>
                  <w:left w:val="nil"/>
                  <w:bottom w:val="single" w:sz="4" w:space="0" w:color="auto"/>
                  <w:right w:val="nil"/>
                </w:tcBorders>
                <w:shd w:val="clear" w:color="auto" w:fill="auto"/>
                <w:noWrap/>
                <w:vAlign w:val="bottom"/>
                <w:hideMark/>
              </w:tcPr>
              <w:p w:rsidR="00615C44" w:rsidRDefault="00615C44">
                <w:pPr>
                  <w:ind w:firstLine="38"/>
                  <w:rPr>
                    <w:color w:val="000000"/>
                    <w:sz w:val="16"/>
                    <w:szCs w:val="16"/>
                    <w:lang w:eastAsia="lt-LT"/>
                  </w:rPr>
                </w:pPr>
              </w:p>
            </w:tc>
            <w:tc>
              <w:tcPr>
                <w:tcW w:w="448" w:type="pct"/>
                <w:tcBorders>
                  <w:top w:val="nil"/>
                  <w:left w:val="nil"/>
                  <w:bottom w:val="nil"/>
                  <w:right w:val="nil"/>
                </w:tcBorders>
                <w:shd w:val="clear" w:color="auto" w:fill="auto"/>
                <w:noWrap/>
                <w:vAlign w:val="bottom"/>
                <w:hideMark/>
              </w:tcPr>
              <w:p w:rsidR="00615C44" w:rsidRDefault="00615C44">
                <w:pPr>
                  <w:rPr>
                    <w:color w:val="000000"/>
                    <w:sz w:val="22"/>
                    <w:lang w:eastAsia="lt-LT"/>
                  </w:rPr>
                </w:pPr>
              </w:p>
            </w:tc>
            <w:tc>
              <w:tcPr>
                <w:tcW w:w="377" w:type="pct"/>
                <w:tcBorders>
                  <w:top w:val="nil"/>
                  <w:left w:val="nil"/>
                  <w:bottom w:val="nil"/>
                  <w:right w:val="nil"/>
                </w:tcBorders>
                <w:shd w:val="clear" w:color="auto" w:fill="auto"/>
                <w:noWrap/>
                <w:vAlign w:val="bottom"/>
                <w:hideMark/>
              </w:tcPr>
              <w:p w:rsidR="00615C44" w:rsidRDefault="00615C44">
                <w:pPr>
                  <w:rPr>
                    <w:color w:val="000000"/>
                    <w:sz w:val="22"/>
                    <w:lang w:eastAsia="lt-LT"/>
                  </w:rPr>
                </w:pPr>
              </w:p>
            </w:tc>
            <w:tc>
              <w:tcPr>
                <w:tcW w:w="340" w:type="pct"/>
                <w:tcBorders>
                  <w:top w:val="nil"/>
                  <w:left w:val="nil"/>
                  <w:bottom w:val="nil"/>
                  <w:right w:val="nil"/>
                </w:tcBorders>
                <w:shd w:val="clear" w:color="auto" w:fill="auto"/>
                <w:vAlign w:val="bottom"/>
                <w:hideMark/>
              </w:tcPr>
              <w:p w:rsidR="00615C44" w:rsidRDefault="00615C44">
                <w:pPr>
                  <w:rPr>
                    <w:color w:val="000000"/>
                    <w:sz w:val="22"/>
                    <w:lang w:eastAsia="lt-LT"/>
                  </w:rPr>
                </w:pPr>
              </w:p>
            </w:tc>
          </w:tr>
          <w:tr w:rsidR="00615C44" w:rsidTr="00967403">
            <w:trPr>
              <w:trHeight w:val="300"/>
            </w:trPr>
            <w:tc>
              <w:tcPr>
                <w:tcW w:w="449" w:type="pct"/>
                <w:tcBorders>
                  <w:top w:val="nil"/>
                  <w:left w:val="nil"/>
                  <w:right w:val="nil"/>
                </w:tcBorders>
                <w:shd w:val="clear" w:color="auto" w:fill="auto"/>
                <w:noWrap/>
                <w:vAlign w:val="bottom"/>
                <w:hideMark/>
              </w:tcPr>
              <w:p w:rsidR="00615C44" w:rsidRDefault="00615C44">
                <w:pPr>
                  <w:rPr>
                    <w:color w:val="000000"/>
                    <w:sz w:val="16"/>
                    <w:szCs w:val="16"/>
                    <w:lang w:eastAsia="lt-LT"/>
                  </w:rPr>
                </w:pPr>
              </w:p>
            </w:tc>
            <w:tc>
              <w:tcPr>
                <w:tcW w:w="838" w:type="pct"/>
                <w:gridSpan w:val="2"/>
                <w:tcBorders>
                  <w:top w:val="nil"/>
                  <w:left w:val="nil"/>
                  <w:right w:val="nil"/>
                </w:tcBorders>
                <w:shd w:val="clear" w:color="auto" w:fill="auto"/>
                <w:noWrap/>
                <w:vAlign w:val="center"/>
                <w:hideMark/>
              </w:tcPr>
              <w:p w:rsidR="00615C44" w:rsidRDefault="00615C44">
                <w:pPr>
                  <w:rPr>
                    <w:color w:val="000000"/>
                    <w:sz w:val="16"/>
                    <w:szCs w:val="16"/>
                    <w:lang w:eastAsia="lt-LT"/>
                  </w:rPr>
                </w:pPr>
              </w:p>
            </w:tc>
            <w:tc>
              <w:tcPr>
                <w:tcW w:w="422" w:type="pct"/>
                <w:tcBorders>
                  <w:top w:val="nil"/>
                  <w:left w:val="nil"/>
                  <w:right w:val="nil"/>
                </w:tcBorders>
                <w:shd w:val="clear" w:color="auto" w:fill="auto"/>
                <w:noWrap/>
                <w:vAlign w:val="center"/>
                <w:hideMark/>
              </w:tcPr>
              <w:p w:rsidR="00615C44" w:rsidRDefault="00615C44">
                <w:pPr>
                  <w:rPr>
                    <w:color w:val="000000"/>
                    <w:sz w:val="16"/>
                    <w:szCs w:val="16"/>
                    <w:lang w:eastAsia="lt-LT"/>
                  </w:rPr>
                </w:pPr>
              </w:p>
            </w:tc>
            <w:tc>
              <w:tcPr>
                <w:tcW w:w="510" w:type="pct"/>
                <w:tcBorders>
                  <w:top w:val="nil"/>
                  <w:left w:val="nil"/>
                  <w:right w:val="nil"/>
                </w:tcBorders>
                <w:shd w:val="clear" w:color="auto" w:fill="auto"/>
                <w:vAlign w:val="bottom"/>
                <w:hideMark/>
              </w:tcPr>
              <w:p w:rsidR="00615C44" w:rsidRDefault="00EC65F2">
                <w:pPr>
                  <w:jc w:val="center"/>
                  <w:rPr>
                    <w:color w:val="000000"/>
                    <w:sz w:val="16"/>
                    <w:szCs w:val="16"/>
                    <w:lang w:eastAsia="lt-LT"/>
                  </w:rPr>
                </w:pPr>
                <w:r>
                  <w:rPr>
                    <w:color w:val="000000"/>
                    <w:sz w:val="16"/>
                    <w:szCs w:val="16"/>
                    <w:lang w:eastAsia="lt-LT"/>
                  </w:rPr>
                  <w:t>(vardas ir pavardė)</w:t>
                </w:r>
              </w:p>
            </w:tc>
            <w:tc>
              <w:tcPr>
                <w:tcW w:w="439" w:type="pct"/>
                <w:tcBorders>
                  <w:top w:val="nil"/>
                  <w:left w:val="nil"/>
                  <w:right w:val="nil"/>
                </w:tcBorders>
                <w:shd w:val="clear" w:color="auto" w:fill="auto"/>
                <w:vAlign w:val="bottom"/>
                <w:hideMark/>
              </w:tcPr>
              <w:p w:rsidR="00615C44" w:rsidRDefault="00615C44">
                <w:pPr>
                  <w:jc w:val="center"/>
                  <w:rPr>
                    <w:color w:val="000000"/>
                    <w:sz w:val="16"/>
                    <w:szCs w:val="16"/>
                    <w:lang w:eastAsia="lt-LT"/>
                  </w:rPr>
                </w:pPr>
              </w:p>
            </w:tc>
            <w:tc>
              <w:tcPr>
                <w:tcW w:w="289" w:type="pct"/>
                <w:tcBorders>
                  <w:top w:val="nil"/>
                  <w:left w:val="nil"/>
                  <w:right w:val="nil"/>
                </w:tcBorders>
                <w:shd w:val="clear" w:color="auto" w:fill="auto"/>
                <w:noWrap/>
                <w:vAlign w:val="bottom"/>
                <w:hideMark/>
              </w:tcPr>
              <w:p w:rsidR="00615C44" w:rsidRDefault="00615C44">
                <w:pPr>
                  <w:rPr>
                    <w:color w:val="000000"/>
                    <w:sz w:val="16"/>
                    <w:szCs w:val="16"/>
                    <w:lang w:eastAsia="lt-LT"/>
                  </w:rPr>
                </w:pPr>
              </w:p>
            </w:tc>
            <w:tc>
              <w:tcPr>
                <w:tcW w:w="378" w:type="pct"/>
                <w:tcBorders>
                  <w:top w:val="nil"/>
                  <w:left w:val="nil"/>
                  <w:right w:val="nil"/>
                </w:tcBorders>
                <w:shd w:val="clear" w:color="auto" w:fill="auto"/>
                <w:noWrap/>
                <w:vAlign w:val="bottom"/>
                <w:hideMark/>
              </w:tcPr>
              <w:p w:rsidR="00615C44" w:rsidRDefault="00615C44">
                <w:pPr>
                  <w:rPr>
                    <w:color w:val="000000"/>
                    <w:sz w:val="16"/>
                    <w:szCs w:val="16"/>
                    <w:lang w:eastAsia="lt-LT"/>
                  </w:rPr>
                </w:pPr>
              </w:p>
            </w:tc>
            <w:tc>
              <w:tcPr>
                <w:tcW w:w="510" w:type="pct"/>
                <w:tcBorders>
                  <w:top w:val="nil"/>
                  <w:left w:val="nil"/>
                  <w:right w:val="nil"/>
                </w:tcBorders>
                <w:shd w:val="clear" w:color="auto" w:fill="auto"/>
                <w:noWrap/>
                <w:vAlign w:val="bottom"/>
                <w:hideMark/>
              </w:tcPr>
              <w:p w:rsidR="00615C44" w:rsidRDefault="00EC65F2">
                <w:pPr>
                  <w:jc w:val="center"/>
                  <w:rPr>
                    <w:color w:val="000000"/>
                    <w:sz w:val="16"/>
                    <w:szCs w:val="16"/>
                    <w:lang w:eastAsia="lt-LT"/>
                  </w:rPr>
                </w:pPr>
                <w:r>
                  <w:rPr>
                    <w:color w:val="000000"/>
                    <w:sz w:val="16"/>
                    <w:szCs w:val="16"/>
                    <w:lang w:eastAsia="lt-LT"/>
                  </w:rPr>
                  <w:t>(parašas)</w:t>
                </w:r>
              </w:p>
            </w:tc>
            <w:tc>
              <w:tcPr>
                <w:tcW w:w="448" w:type="pct"/>
                <w:tcBorders>
                  <w:top w:val="nil"/>
                  <w:left w:val="nil"/>
                  <w:right w:val="nil"/>
                </w:tcBorders>
                <w:shd w:val="clear" w:color="auto" w:fill="auto"/>
                <w:noWrap/>
                <w:vAlign w:val="bottom"/>
                <w:hideMark/>
              </w:tcPr>
              <w:p w:rsidR="00615C44" w:rsidRDefault="00615C44">
                <w:pPr>
                  <w:jc w:val="center"/>
                  <w:rPr>
                    <w:color w:val="000000"/>
                    <w:sz w:val="22"/>
                    <w:lang w:eastAsia="lt-LT"/>
                  </w:rPr>
                </w:pPr>
              </w:p>
            </w:tc>
            <w:tc>
              <w:tcPr>
                <w:tcW w:w="377" w:type="pct"/>
                <w:tcBorders>
                  <w:top w:val="nil"/>
                  <w:left w:val="nil"/>
                  <w:right w:val="nil"/>
                </w:tcBorders>
                <w:shd w:val="clear" w:color="auto" w:fill="auto"/>
                <w:noWrap/>
                <w:vAlign w:val="bottom"/>
                <w:hideMark/>
              </w:tcPr>
              <w:p w:rsidR="00615C44" w:rsidRDefault="00615C44">
                <w:pPr>
                  <w:jc w:val="center"/>
                  <w:rPr>
                    <w:color w:val="000000"/>
                    <w:sz w:val="22"/>
                    <w:lang w:eastAsia="lt-LT"/>
                  </w:rPr>
                </w:pPr>
              </w:p>
            </w:tc>
            <w:tc>
              <w:tcPr>
                <w:tcW w:w="340" w:type="pct"/>
                <w:tcBorders>
                  <w:top w:val="nil"/>
                  <w:left w:val="nil"/>
                  <w:right w:val="nil"/>
                </w:tcBorders>
                <w:shd w:val="clear" w:color="auto" w:fill="auto"/>
                <w:vAlign w:val="bottom"/>
                <w:hideMark/>
              </w:tcPr>
              <w:p w:rsidR="00615C44" w:rsidRDefault="00615C44">
                <w:pPr>
                  <w:rPr>
                    <w:color w:val="000000"/>
                    <w:sz w:val="16"/>
                    <w:szCs w:val="16"/>
                    <w:lang w:eastAsia="lt-LT"/>
                  </w:rPr>
                </w:pPr>
              </w:p>
            </w:tc>
          </w:tr>
        </w:tbl>
        <w:p w:rsidR="00615C44" w:rsidRDefault="00967403">
          <w:pPr>
            <w:rPr>
              <w:color w:val="000000"/>
              <w:szCs w:val="24"/>
              <w:lang w:eastAsia="lt-LT"/>
            </w:rPr>
          </w:pPr>
        </w:p>
      </w:sdtContent>
    </w:sdt>
    <w:sectPr w:rsidR="00615C44" w:rsidSect="00973171">
      <w:pgSz w:w="16838" w:h="11906" w:orient="landscape"/>
      <w:pgMar w:top="1701" w:right="1134"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15C44" w:rsidRDefault="00EC65F2">
      <w:pPr>
        <w:rPr>
          <w:szCs w:val="24"/>
        </w:rPr>
      </w:pPr>
      <w:r>
        <w:rPr>
          <w:szCs w:val="24"/>
        </w:rPr>
        <w:separator/>
      </w:r>
    </w:p>
  </w:endnote>
  <w:endnote w:type="continuationSeparator" w:id="0">
    <w:p w:rsidR="00615C44" w:rsidRDefault="00EC65F2">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5C44" w:rsidRDefault="00615C44">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5C44" w:rsidRDefault="00615C44">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5C44" w:rsidRDefault="00615C44">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15C44" w:rsidRDefault="00EC65F2">
      <w:pPr>
        <w:rPr>
          <w:szCs w:val="24"/>
        </w:rPr>
      </w:pPr>
      <w:r>
        <w:rPr>
          <w:szCs w:val="24"/>
        </w:rPr>
        <w:separator/>
      </w:r>
    </w:p>
  </w:footnote>
  <w:footnote w:type="continuationSeparator" w:id="0">
    <w:p w:rsidR="00615C44" w:rsidRDefault="00EC65F2">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5C44" w:rsidRDefault="00615C44">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5C44" w:rsidRDefault="00EC65F2">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967403">
      <w:rPr>
        <w:noProof/>
        <w:sz w:val="22"/>
        <w:szCs w:val="22"/>
        <w:lang w:eastAsia="lt-LT"/>
      </w:rPr>
      <w:t>2</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5C44" w:rsidRDefault="00615C4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3D97"/>
    <w:rsid w:val="00581A2B"/>
    <w:rsid w:val="00615C44"/>
    <w:rsid w:val="008024E9"/>
    <w:rsid w:val="00967403"/>
    <w:rsid w:val="00973171"/>
    <w:rsid w:val="00C416FF"/>
    <w:rsid w:val="00C63D97"/>
    <w:rsid w:val="00EC65F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3BD5CA53"/>
  <w15:docId w15:val="{B8843522-A2EC-4415-B9FF-B4A8F7786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C65F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8473699">
      <w:bodyDiv w:val="1"/>
      <w:marLeft w:val="0"/>
      <w:marRight w:val="0"/>
      <w:marTop w:val="0"/>
      <w:marBottom w:val="0"/>
      <w:divBdr>
        <w:top w:val="none" w:sz="0" w:space="0" w:color="auto"/>
        <w:left w:val="none" w:sz="0" w:space="0" w:color="auto"/>
        <w:bottom w:val="none" w:sz="0" w:space="0" w:color="auto"/>
        <w:right w:val="none" w:sz="0" w:space="0" w:color="auto"/>
      </w:divBdr>
    </w:div>
    <w:div w:id="1475683265">
      <w:bodyDiv w:val="1"/>
      <w:marLeft w:val="0"/>
      <w:marRight w:val="0"/>
      <w:marTop w:val="0"/>
      <w:marBottom w:val="0"/>
      <w:divBdr>
        <w:top w:val="none" w:sz="0" w:space="0" w:color="auto"/>
        <w:left w:val="none" w:sz="0" w:space="0" w:color="auto"/>
        <w:bottom w:val="none" w:sz="0" w:space="0" w:color="auto"/>
        <w:right w:val="none" w:sz="0" w:space="0" w:color="auto"/>
      </w:divBdr>
    </w:div>
    <w:div w:id="1502770499">
      <w:bodyDiv w:val="1"/>
      <w:marLeft w:val="0"/>
      <w:marRight w:val="0"/>
      <w:marTop w:val="0"/>
      <w:marBottom w:val="0"/>
      <w:divBdr>
        <w:top w:val="none" w:sz="0" w:space="0" w:color="auto"/>
        <w:left w:val="none" w:sz="0" w:space="0" w:color="auto"/>
        <w:bottom w:val="none" w:sz="0" w:space="0" w:color="auto"/>
        <w:right w:val="none" w:sz="0" w:space="0" w:color="auto"/>
      </w:divBdr>
    </w:div>
    <w:div w:id="1535193461">
      <w:marLeft w:val="0"/>
      <w:marRight w:val="0"/>
      <w:marTop w:val="0"/>
      <w:marBottom w:val="0"/>
      <w:divBdr>
        <w:top w:val="none" w:sz="0" w:space="0" w:color="auto"/>
        <w:left w:val="none" w:sz="0" w:space="0" w:color="auto"/>
        <w:bottom w:val="none" w:sz="0" w:space="0" w:color="auto"/>
        <w:right w:val="none" w:sz="0" w:space="0" w:color="auto"/>
      </w:divBdr>
    </w:div>
    <w:div w:id="167637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9F92405-9490-421D-B823-09371EE8A12C}"/>
      </w:docPartPr>
      <w:docPartBody>
        <w:p w:rsidR="00552898" w:rsidRDefault="000D5A75">
          <w:r w:rsidRPr="00F637B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5A75"/>
    <w:rsid w:val="000D5A75"/>
    <w:rsid w:val="005528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D5A7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572b3ffe57148fd9dacb2ecc1d346a4" PartId="32d5b92328964518beda1e626364b806">
    <Part Type="preambule" DocPartId="efaf3b6984224f2894ca0317b12627a2" PartId="a61eff0aaa3b42c29a5a945d404744ea"/>
    <Part Type="punktas" Nr="1" Abbr="1 p." DocPartId="2d9971239b174d40a51d64b1ec3a3149" PartId="8c44f5e0b8214246b617c887782094e5"/>
    <Part Type="punktas" Nr="2" Abbr="2 p." DocPartId="870d88a4eba242cd979964ed1b7dc458" PartId="0cc2275ac67345329ff036997175fa0a"/>
    <Part Type="punktas" Nr="3" Abbr="3 p." DocPartId="c74cf5391ed047f4b227a20f645da10c" PartId="93535902c1294a939ae3b1e32df24836"/>
    <Part Type="signatura" DocPartId="50a0cbc537c64fc6ba954a3a5e7d1e7a" PartId="81ea06ed4cd044948742aabd1b66c309"/>
  </Part>
  <Part Type="patvirtinta" Title="RADVILIŠKIO RAJONO SAVIVALDYBĖS KŪNO KULTŪROS IR SPORTO PROGRAMŲ, PROJEKTŲ DALINIO FINANSAVIMO TVARKOS APRAŠAS" DocPartId="244b5ba16f694998ae775c44bc43ca73" PartId="a057bd9a651d4ef888ad7b43e2fca6d2">
    <Part Type="skyrius" Nr="1" Title="BENDROSIOS NUOSTATOS" DocPartId="a4aaa986ab19430d82a49b5ffd2cf8e2" PartId="b9a2c4b80b7842b5a32a795361e9dde2">
      <Part Type="punktas" Nr="1" Abbr="1 p." DocPartId="4d2bf280fe5f4742be8fa8df241899fe" PartId="637ce900d77b46f49e3a9ead3a64efc8"/>
      <Part Type="punktas" Nr="2" Abbr="2 p." DocPartId="2fb1799cdabd45838a7407455d2ce966" PartId="23968883d1474c00b75f3ced41af609b"/>
      <Part Type="punktas" Nr="3" Abbr="3 p." DocPartId="b152aa8938154fd3946a8373e07e27ed" PartId="bfcf14f5c76f4e6f9b8d0b713bbc4793"/>
    </Part>
    <Part Type="skyrius" Nr="2" Title="SPORTO PROGRAMŲ PARAIŠKŲ PATEIKIMO TVARKA" DocPartId="e486229ca3484feca9b248641eb69286" PartId="833ef9e24c39458eb44f2f4ee0e990e3">
      <Part Type="punktas" Nr="4" Abbr="4 p." DocPartId="c75466bbf89e4c17b4fe3f899a88cd27" PartId="8c43e3179bf84d69b60e8b38da21a56f"/>
      <Part Type="punktas" Nr="5" Abbr="5 p." DocPartId="5a5c05c9f4624b388da5d14e5f1bd856" PartId="51d1b53b7b62456ca28445aa9049c705"/>
      <Part Type="punktas" Nr="6" Abbr="6 p." DocPartId="b687addba1ac4b2b8ed99b6c5642de05" PartId="81f27a58ed2146c9a4eec743acf06511">
        <Part Type="papunktis" Nr="6.1" Abbr="6.1 pp." DocPartId="d9a96549764e4ae480952c5c9c5e923a" PartId="b07d5e7b1dbe452589353a0b6eabb03d"/>
        <Part Type="papunktis" Nr="6.2" Abbr="6.2 pp." DocPartId="876b8d31685a4a9fafa519f62843ba77" PartId="f82025f57f3842439fff4e555739fae8"/>
        <Part Type="papunktis" Nr="6.3" Abbr="6.3 pp." DocPartId="c55c642cd28b43da81d7e46396e1a4da" PartId="e3646a7d774c49a28475168e3f6997db"/>
      </Part>
      <Part Type="punktas" Nr="7" Abbr="7 p." DocPartId="1b9d368267ed4262bc317b49cc9405b1" PartId="593d84fcd0484fae97ffed5173bac8ab"/>
      <Part Type="punktas" Nr="8" Abbr="8 p." DocPartId="87e992bec5a1463fb14e20705480ca21" PartId="5149d61d21454c678dbfd74dac12a625"/>
    </Part>
    <Part Type="skyrius" Nr="3" Title="PARAIŠKŲ SVARSTYMO IR KOMISIJOS DARBO TVARKA" DocPartId="ccad2ff5fb19418697ac6b7ebf7d37bd" PartId="65793f6deb72449b9bdf3196cb6acfe4">
      <Part Type="punktas" Nr="9" Abbr="9 p." DocPartId="01273b11fa2f4f56ae50e23fcf421659" PartId="e05b738ec3d848c19f4da750b6e0026c"/>
      <Part Type="punktas" Nr="10" Abbr="10 p." DocPartId="c580218e848a484782c269fff2d1936b" PartId="4725ea2ce4b0416e8f3b2ea3825cceed"/>
      <Part Type="punktas" Nr="11" Abbr="11 p." DocPartId="2dc7b9d14cb84566b8e20180bdf51a31" PartId="7a0ce217d44f4a4e9ac913caed6d33f9"/>
      <Part Type="punktas" Nr="12" Abbr="12 p." DocPartId="d44a1867a5564877a1e0a53a1481ce24" PartId="50abc389630a4d779684e0fa1daa6d9f"/>
      <Part Type="punktas" Nr="13" Abbr="13 p." DocPartId="d6e64b105ddd496f9f1c298d2e22c5c6" PartId="0253f17ad1404c94b0c5f607b723760b"/>
      <Part Type="punktas" Nr="14" Abbr="14 p." DocPartId="38d5a46ac1e749818576a6bec18ea5b3" PartId="7c0e4d1e7c8b45608eadcc60e3bedb81"/>
      <Part Type="punktas" Nr="15" Abbr="15 p." DocPartId="5de3127056234c70a0a426043c7594e6" PartId="188f0c9b29fa4eb0a3797a8610c0468e"/>
      <Part Type="punktas" Nr="16" Abbr="16 p." DocPartId="3c5515dc3ba149e2a888c773b8bd62a0" PartId="a93e196039b840beaff1536821d832e5"/>
      <Part Type="punktas" Nr="17" Abbr="17 p." DocPartId="17163cca07fc4ac5bab966251b7e97dd" PartId="13ea698ab67746dcb5e301d9c61882ba"/>
      <Part Type="punktas" Nr="18" Abbr="18 p." DocPartId="967727247769431db6aec87521a55271" PartId="d3b8367d2b684a208f19d139a360b34d"/>
      <Part Type="punktas" Nr="19" Abbr="19 p." DocPartId="795d6382349749e3a654269836dfa6c0" PartId="56eecbf09ff446dcbfc5f10d03bd2a67"/>
      <Part Type="punktas" Nr="20" Abbr="20 p." DocPartId="3ebc7a8969f84fe09702d1279b2dd6ae" PartId="335415a3fea84eaa86a315da253fa6a4">
        <Part Type="papunktis" Nr="20.1" Abbr="20.1 pp." DocPartId="1ba40d73060c4de49723cb9f69bf6692" PartId="bce63ca153c04988b678caf10c0b70f9"/>
        <Part Type="papunktis" Nr="20.2" Abbr="20.2 pp." DocPartId="45f75b235d234031a842c5d9af53c6b1" PartId="11767b276b584b8ba43f3b1901ddae85"/>
        <Part Type="papunktis" Nr="20.3" Abbr="20.3 pp." DocPartId="f23676555a6b43d3a1caf24ed82f2745" PartId="43860e1a45ba473d8fcc2af427c00403"/>
      </Part>
      <Part Type="punktas" Nr="21" Abbr="21 p." DocPartId="6cba65c5db814724af86eaa5960f9bd3" PartId="2dcf12e3afad4d96ad662e3e2d43c447"/>
      <Part Type="punktas" Nr="22" Abbr="22 p." DocPartId="88d2d9461b3f4a47a1de2b32d261e52e" PartId="a678afd10af547e78dad4f182eaa5fa1"/>
      <Part Type="punktas" Nr="23" Abbr="23 p." DocPartId="ae9e7587e9dc45218b03e10d7bac91c1" PartId="9dddd27a13f945e0994874e471a18832"/>
      <Part Type="punktas" Nr="24" Abbr="24 p." DocPartId="a30716a27410441eb8faa0daf716d06d" PartId="1e5e56be52c84dfd84bc2fe228df1b41"/>
    </Part>
    <Part Type="skyrius" Nr="4" Title="PARAIŠKŲ VERTINIMO PRIORITETAI, KRITERIJAI IR TVARKA" DocPartId="894a1c42e8be4f418fb1dbcd3ebe47d9" PartId="cef20c98fb144b1496d345d21d8c4a6c">
      <Part Type="punktas" Nr="25" Abbr="25 p." DocPartId="8f045f8a72f84e358e357805eddfda26" PartId="9b21847a23174ea985b489911d72667d">
        <Part Type="papunktis" Nr="25.1" Abbr="25.1 pp." DocPartId="f9342629c3de46b2a0746b7ecb741e9e" PartId="7a7767afef8f4696a231639ec3c57a53"/>
        <Part Type="papunktis" Nr="25.2" Abbr="25.2 pp." DocPartId="b0f256f680b94b058bcd32bc08522e6c" PartId="8c0b7687fe29428eaaeb0a1684558142"/>
        <Part Type="papunktis" Nr="25.3" Abbr="25.3 pp." DocPartId="26bbb629f77b4ebb851dbae0265c63a9" PartId="16f2812bd9074ce2a6549ff1c497cd6b">
          <Part Type="papunktis" Nr="25.3.1" Abbr="25.3.1 pp." DocPartId="0faa65003c46414d9df1a54daf77b583" PartId="92685bbc200c46ae8cb24257447989ee"/>
          <Part Type="papunktis" Nr="25.3.2" Abbr="25.3.2 pp." DocPartId="d52545eae15d42cb818fba1df51b576d" PartId="0a8a98dd9407498485556688897a8b53"/>
          <Part Type="papunktis" Nr="25.3.3" Abbr="25.3.3 pp." DocPartId="269b0e6742c94220b87ff1eb74c38584" PartId="bc909965986442d699f1ee373b708938"/>
        </Part>
        <Part Type="papunktis" Nr="25.4" Abbr="25.4 pp." DocPartId="56d6ecb55f6b4206a1776d6610e0425a" PartId="15fe2275ea4d4a40abd07245765ddf8f"/>
      </Part>
      <Part Type="punktas" Nr="26" Abbr="26 p." DocPartId="c5c49ac941cf4a63b778555fe010f65e" PartId="5bb817588aee4d228b7646aa895d5d57">
        <Part Type="papunktis" Nr="26.1" Abbr="26.1 pp." DocPartId="780486caf8174388bdec76c6b4654be5" PartId="8f0063894baa490bb393f046bc578d2b"/>
        <Part Type="papunktis" Nr="26.2" Abbr="26.2 pp." DocPartId="599fe9300d95465b851f4c2a5045657b" PartId="f4fc191e413942268709d8b16e7641e1"/>
        <Part Type="papunktis" Nr="26.3" Abbr="26.3 pp." DocPartId="f4652493c9ad48fd9eb5c2eb08d6ea0f" PartId="21c1986080cd4e52ba5d26949c66ea93"/>
      </Part>
      <Part Type="punktas" Nr="27" Abbr="27 p." DocPartId="a183811e704a486d9d477e82e39ec84c" PartId="4d77bf2fd9c542a29bb1302780b8181d">
        <Part Type="papunktis" Nr="27.1" Abbr="27.1 pp." DocPartId="0af1c8591f16434eb22b6bc7cbca8ed5" PartId="3e514133bf864b2899848934a222e432"/>
        <Part Type="papunktis" Nr="27.2" Abbr="27.2 pp." DocPartId="74806e039be14fd2b33e6a68c3924ea4" PartId="924ae4ebbe9747d5971756013b7a3139"/>
        <Part Type="papunktis" Nr="27.3" Abbr="27.3 pp." DocPartId="3f206ad762984751b190b625761e041f" PartId="4185e6e27a05490f85d43761533c2170"/>
      </Part>
      <Part Type="punktas" Nr="28" Abbr="28 p." DocPartId="bd6d174d32b145a8b8bc4b15ccbe807d" PartId="21efde7282704cbcbb904a46c7099f74">
        <Part Type="papunktis" Nr="28.1" Abbr="28.1 pp." DocPartId="a338b7c17e004b8cbdb9d40c4cee685b" PartId="412219138c88409cb1d0d055cd82637a"/>
        <Part Type="papunktis" Nr="28.2" Abbr="28.2 pp." DocPartId="96cc31bbb31a4b21a9da8440d2c85bf2" PartId="0cdb31fb73fc4d18b13b5a41edd08673"/>
      </Part>
      <Part Type="punktas" Nr="29" Abbr="29 p." DocPartId="97836dc1feeb48209f9756497236c258" PartId="2c163ff08cc04809976494969e351ef2">
        <Part Type="papunktis" Nr="29.1" Abbr="29.1 pp." DocPartId="529993d8440d461fa9e2278346a2ffdb" PartId="5f942e47f239472e96dae3dd496f6f48"/>
        <Part Type="papunktis" Nr="29.2" Abbr="29.2 pp." DocPartId="b1fab78139b14953a7434599d6d99e04" PartId="71e949c35850479ca8ae3d4e93758a07"/>
        <Part Type="papunktis" Nr="29.3" Abbr="29.3 pp." DocPartId="8206afff71e84473b7ee90f95af6ddf5" PartId="d6dec8d35b6b439e9756787f8349d6b0"/>
        <Part Type="papunktis" Nr="29.4" Abbr="29.4 pp." DocPartId="6adc176a47c64e55a291174a80bc5b82" PartId="45c2b939bc9d4c8db7bcdd9d7364a9de"/>
        <Part Type="papunktis" Nr="29.5" Abbr="29.5 pp." DocPartId="253fdb2cf0ac49b5908050a328408d89" PartId="269d7d9324fa4481aec0fca368a4eea5"/>
        <Part Type="papunktis" Nr="29.6" Abbr="29.6 pp." DocPartId="5253dc4a678e4253863e1838fe81654e" PartId="5c46c16def6942bbab4545bc60bb85bc"/>
        <Part Type="papunktis" Nr="29.7" Abbr="29.7 pp." DocPartId="4cbc0cfbc6d841748470881821ae3355" PartId="96659b9d9faf4646a0f46792554186ab"/>
        <Part Type="papunktis" Nr="29.8" Abbr="29.8 pp." DocPartId="a1e23ff3388f44f5982e02271e4656a4" PartId="7012908846484563857861e0afc8b22b"/>
        <Part Type="papunktis" Nr="29.9" Abbr="29.9 pp." DocPartId="c7cdc48b4fa645e081d602b5de7746f2" PartId="529d5ddbd2e3436bb148f84a8bfa7ea6"/>
        <Part Type="papunktis" Nr="29.10" Abbr="29.10 pp." DocPartId="d8e5e39cb6d74dd3a8a6c00b89a43cf3" PartId="fe65dcfae75b4b32958b39a21452c03a"/>
      </Part>
    </Part>
    <Part Type="skyrius" Nr="5" Title="LĖŠŲ SKYRIMAS, ATSISKAITYMAS UŽ LĖŠŲ PANAUDOJIMĄ IR PROJEKTŲ REZULTATUS BEI ATSAKOMYBĖ" DocPartId="9db31f4221c143e2940d1a36136e1417" PartId="97243f99e7a44cdcb8a5619246a07baf">
      <Part Type="punktas" Nr="30" Abbr="30 p." DocPartId="e801d5ea82224af9a94c03f442d6d164" PartId="f4aab658a720450794f11f846492f096"/>
      <Part Type="punktas" Nr="31" Abbr="31 p." DocPartId="0dae51c6e0324bd29a034eea4afcba20" PartId="ccfe77b1deca4a5e92376f818d86dd92"/>
      <Part Type="punktas" Nr="32" Abbr="32 p." DocPartId="e7335fac64674b8d97fba446c5cb4101" PartId="ecf5ebbd2b8d48599da7827f8cf55b96">
        <Part Type="papunktis" Nr="32.1" Abbr="32.1 pp." DocPartId="9d05f02230c34f62870573c3cc29ef03" PartId="29142856899344658c4f97970cd4c31a"/>
        <Part Type="papunktis" Nr="32.2" Abbr="32.2 pp." DocPartId="6733c988cbbd49b4a291799508934170" PartId="dee462229e3f44eabac5ad8d90919378"/>
        <Part Type="papunktis" Nr="32.3" Abbr="32.3 pp." DocPartId="49404af4af824217b206868142a9aa2b" PartId="494c24e529454199bbd8c4d8079ab5e8"/>
        <Part Type="papunktis" Nr="32.4" Abbr="32.4 pp." DocPartId="65e00ebd83554f2caf3f133e152e270a" PartId="6b85a223abd04f638db6883509d6dc7d">
          <Part Type="papunktis" Nr="32.4.1" Abbr="32.4.1 pp." DocPartId="55b250cb702a4d318a01042967847793" PartId="d192cc846cd047e6bc77f0340ea83ac3"/>
          <Part Type="papunktis" Nr="32.4.2" Abbr="32.4.2 pp." DocPartId="64d6139dfdda42b592b467725f07dee3" PartId="2c5f0c6bed9f46398e68fc88b58ad4e6"/>
        </Part>
      </Part>
      <Part Type="punktas" Nr="33" Abbr="33 p." DocPartId="5ef327856ed749268a1ee2aac1220d1c" PartId="d94682a25d13443ba9a89c7a0c61725f">
        <Part Type="papunktis" Nr="33.1" Abbr="33.1 pp." DocPartId="fe27134481e2449a9673765570d8aa2d" PartId="b6b41544f6d34466aba956c8a0f6534d"/>
        <Part Type="papunktis" Nr="33.2" Abbr="33.2 pp." DocPartId="195bc799750e4ca984858de7afe26f1e" PartId="fb9acc3bc0274d7ea4a8adddf62963bb"/>
        <Part Type="papunktis" Nr="33.3" Abbr="33.3 pp." DocPartId="ebf99759ca3244f396ec539b62511afb" PartId="e544f3f4256d4182ae728123902a3b1e"/>
        <Part Type="papunktis" Nr="33.4" Abbr="33.4 pp." DocPartId="c1ef0ccb597448a78c29844621d3e696" PartId="5da0d3968fd848e6bcf6c7d1bba0c4e7"/>
        <Part Type="papunktis" Nr="33.5" Abbr="33.5 pp." DocPartId="6b8fd0c72dfe4ef9a0f4e09f8f725933" PartId="9c4d72e0623f4b13b15ee5ffc5b0b4f7">
          <Part Type="papunktis" Nr="33.5.1" Abbr="33.5.1 pp." DocPartId="d56f8aacd8db4fd3b1fce39f9cfc210c" PartId="0a5773f9dabb4d669a8094f546cbaf89"/>
          <Part Type="papunktis" Nr="33.5.2" Abbr="33.5.2 pp." DocPartId="a227847353ee4929a49242fa359c03eb" PartId="940aee2ebaf2430bbdbc58feb303a195"/>
        </Part>
      </Part>
      <Part Type="punktas" Nr="34" Abbr="34 p." DocPartId="bd6aca66d52641838f910855a2b9ffa3" PartId="179a655873b147e49106e9332e7ad7d4"/>
      <Part Type="punktas" Nr="35" Abbr="35 p." DocPartId="8947efc3c6984bc6b4b5e88c9d3f06fe" PartId="69346eccec25419280990f6a3471cf96">
        <Part Type="papunktis" Nr="35.1" Abbr="35.1 pp." DocPartId="6ba67caca6034d0e887f26d4ed79136f" PartId="24a8c733fed641a8b308f8960b71a107"/>
        <Part Type="papunktis" Nr="35.2" Abbr="35.2 pp." DocPartId="ef06c7084cc04d1fb8d03154b4db6327" PartId="cb5a0ce920bc42ce9da69ed92cb7650b"/>
        <Part Type="papunktis" Nr="35.3" Abbr="35.3 pp." DocPartId="bb4fc5b4ff364ce3a69fdb5d00380f32" PartId="cb1d61534ab243f38740c57096039005"/>
      </Part>
      <Part Type="punktas" Nr="36" Abbr="36 p." DocPartId="d8f9b75de8f24b6c8ddc3efef5d4a788" PartId="8b9cd04aa3e44a1fad0469aa990d53b1"/>
      <Part Type="punktas" Nr="37" Abbr="37 p." DocPartId="b6466ea747d14989a06928e7690f0889" PartId="1ee3cd9b8cde47acb8f40bdd387e6eef"/>
      <Part Type="punktas" Nr="38" Abbr="38 p." DocPartId="411a87b8605148219cb7967297223c46" PartId="38de32189207472f93e4f194d7f019fd"/>
      <Part Type="punktas" Nr="39" Abbr="39 p." DocPartId="c063b5af12e7449d893ea997b0774694" PartId="abc0f74343cc45ebbadf60dfc2a331b2"/>
      <Part Type="punktas" Nr="40" Abbr="40 p." DocPartId="509a027194094a8e92e094ae96a4b3a6" PartId="8a12071b3782438ea1728f3f9611668e"/>
      <Part Type="punktas" Nr="41" Abbr="41 p." DocPartId="59919e236b0a41a79ce7220efade7e87" PartId="ac61b758ea3f4b819a64aec2d625d09c"/>
    </Part>
    <Part Type="skyrius" Nr="6" Title="BAIGIAMOSIOS NUOSTATOS" DocPartId="7676e8c03cc5437abe15060f4d69a5a7" PartId="99ca700aecba4f52be965fb8f13610a8">
      <Part Type="punktas" Nr="42" Abbr="42 p." DocPartId="024fd0960dba4a1b934bff5a9b82d378" PartId="a0d3808a6eee405d89fbdb487fb792d0"/>
      <Part Type="punktas" Nr="43" Abbr="43 p." DocPartId="e84fd017660e404fa8a70e541473cb1c" PartId="7b1b0c6f490d439a9d6eddcc76f818a0"/>
      <Part Type="punktas" Nr="44" Abbr="44 p." DocPartId="9a99fba3021646bcbcef2a9fd373d5e6" PartId="50510a57f5a045edab4bf3d6499460e3"/>
      <Part Type="punktas" Nr="45" Abbr="45 p." DocPartId="78de08ebd22541cf95fc278f4e1a706b" PartId="9d6b1a3171354dfa846d832cb9544864"/>
      <Part Type="punktas" Nr="46" Abbr="46 p." DocPartId="70d4f207e6114e4da39f3afe5971b523" PartId="d73a11570ec24545b31767a33742ff1c"/>
    </Part>
    <Part Type="pabaiga" DocPartId="4e280185a93e4767a3b2bb6f2255f761" PartId="4a14c4d852d747999911c123055167ab"/>
  </Part>
  <Part Type="priedas" Nr="1" Abbr="1 pr." Title="SPORTO PROGRAMOS DALINIO FINANSAVIMO KONKURSO PARAIŠKA" DocPartId="68d5c1afe9084650a05bc455097f5743" PartId="2f79aac911a8458f829a397f3bc628f7">
    <Part Type="punktas" Nr="1" Abbr="pr. 1 p." DocPartId="79ec599cbdd146c29278b37d09334e20" PartId="655ee447f7e6439292a80a01ce63d7c8">
      <Part Type="papunktis" Nr="1.1" Abbr="pr. 1.1 pp." DocPartId="4b162542e0ad48ec95b1e472f80d5161" PartId="1659bca086ab44519937b29494d3ddcb"/>
      <Part Type="papunktis" Nr="1.2" Abbr="pr. 1.2 pp." DocPartId="05bd87d391444da082176f029306c64a" PartId="2ab86b21519f4bf994f6eb4f7ecafbf6"/>
    </Part>
    <Part Type="punktas" Nr="2" Abbr="pr. 2 p." DocPartId="94ac8e7485c84f02bcd5a8406cc57ea5" PartId="fafc92ae731747789bda611041a868b6">
      <Part Type="papunktis" Nr="2.1" Abbr="pr. 2.1 pp." DocPartId="8e588b6f7dc54298adbd163b51963ff4" PartId="9c1db766c6cf4620bed98fa5770320d2"/>
      <Part Type="papunktis" Nr="2.2" Abbr="pr. 2.2 pp." DocPartId="b38eef76acbf4048bfd66edb8f5ea1c5" PartId="899860a7f9954167bb74aaebd66b7517"/>
      <Part Type="papunktis" Nr="2.3" Abbr="pr. 2.3 pp." DocPartId="95a9983d933f4b0bbc1a7b153f5e85be" PartId="6b9f227dabce4b6ebba743af493a28d8"/>
      <Part Type="papunktis" Nr="2.4" Abbr="pr. 2.4 pp." DocPartId="179b46fcb0ef4a11bea0900f892b717d" PartId="fa44666dc5a84b9fa0699d4b42bac3d2"/>
      <Part Type="papunktis" Nr="2.5" Abbr="pr. 2.5 pp." DocPartId="4e7f9b8af69b4633aca9899e4f6a527b" PartId="3a9c000e112b4999b8c8e39212172bc5"/>
      <Part Type="papunktis" Nr="2.6" Abbr="pr. 2.6 pp." DocPartId="930f602b080d436ea6ea543c01d2ce04" PartId="1f49b94f8d514d7886c74116f5e5476e"/>
      <Part Type="papunktis" Nr="2.7" Abbr="pr. 2.7 pp." DocPartId="c3794bd61d0b4f60acfbe33adc71a789" PartId="88c20322d60541ca8966ed01b312529d"/>
    </Part>
    <Part Type="punktas" Nr="3" Abbr="pr. 3 p." DocPartId="cf5c27d5958b426c91a945faafca11c7" PartId="6b38354d3a5f47bb8fc7a76f70bb03e9"/>
    <Part Type="pastraipa" DocPartId="727a0b33cd934fd481f2b214c97a03a9" PartId="841465e871794f18a90d6db05b3f7f6e"/>
  </Part>
  <Part Type="priedas" Nr="2" Abbr="2 pr." Title="SPORTO PROGRAMŲ DALINIO FINANSAVIMO LIMITAI" DocPartId="ee19e5fda7604f439d99553240e92fe5" PartId="977727d7d5d64c51b0284c03691f77bd">
    <Part Type="pabaiga" DocPartId="05ad9d4cc86d40789a80b872824c7106" PartId="bd48ed4a67df40ccb05bf55c33f698e3"/>
  </Part>
  <Part Type="priedas" Nr="3" Abbr="3 pr." Title="SPORTO PROGRAMOS DALINIO FINANSAVIMO SUTARTIS" DocPartId="66aef46673f74a6fbcb746bf09884897" PartId="6831c8c5d47448f1b9c4a28c92677eaf">
    <Part Type="skyrius" Nr="1" Title="SUTARTIES DALYKAS" DocPartId="1dc0eb4246e346b393a41d1bf2ec6afa" PartId="1f8d48f43e414aa69c20357754122a1e">
      <Part Type="punktas" Nr="1" Abbr="3 pr. 1 p." DocPartId="30b7e19fb27b4e3aa745a0829ef2b13b" PartId="56f37f626fb1422781309d47384ac1ac"/>
    </Part>
    <Part Type="skyrius" Nr="2" Title="SUTARTIES ŠALIŲ ĮSIPAREIGOJIMAI IR TEISĖS" DocPartId="ce9ad6c5ecd440c5bd26f3adeab8283e" PartId="5694d1e055d74697b0c4ee3ac1fc99fd">
      <Part Type="punktas" Nr="2" Abbr="3 pr. 2 p." DocPartId="cf8bdb6174c048c99028cea1d1cbc712" PartId="800f62c1e04c42dca44f2e49700bcf3a">
        <Part Type="papunktis" Nr="2.1" Abbr="3 pr. 2.1 pp." DocPartId="56994e8840684a5c8fd33143bdccf90b" PartId="e81f6711b6634122b2ac55759e4e2779"/>
        <Part Type="papunktis" Nr="2.2" Abbr="3 pr. 2.2 pp." DocPartId="d787d92653f743fcac477c5f707cbc8c" PartId="63ea9e1ed6fe422bbe1a511bdc8ad312"/>
        <Part Type="papunktis" Nr="2.3" Abbr="3 pr. 2.3 pp." DocPartId="d5d4440da3b343bc91c8452da630474c" PartId="c15e0e20af5a4384895c3debe7dd0ce1"/>
      </Part>
      <Part Type="punktas" Nr="3" Abbr="3 pr. 3 p." DocPartId="ff34614662d5464a82ba8d36326c016b" PartId="ca59a536d37b4fb9b3a8ba2057bd7b9d">
        <Part Type="papunktis" Nr="3.1" Abbr="3 pr. 3.1 pp." DocPartId="04a7a6d9dbfc48b982199afb0dcaf161" PartId="e289b04d2b894542b6dff8021568da0d"/>
        <Part Type="papunktis" Nr="3.2" Abbr="3 pr. 3.2 pp." DocPartId="f6a1a53df49c4f23a4aa505656002de4" PartId="e8e4fb987b0d4537bcfd52f7088c9e14"/>
        <Part Type="papunktis" Nr="3.3" Abbr="3 pr. 3.3 pp." DocPartId="2a37562061414340b6a948bf3fad3f5d" PartId="e3ad6fbee31243f996520d09970cf482"/>
        <Part Type="papunktis" Nr="3.4" Abbr="3 pr. 3.4 pp." DocPartId="657849efdc4e41a9a98da6360d43cb86" PartId="bc50b302e69a43ce937178a1dedcfac8"/>
        <Part Type="papunktis" Nr="3.5" Abbr="3 pr. 3.5 pp." DocPartId="1287956f7d3c4a6b9f7bb69d87c9f93f" PartId="99fb85b2722e42e0be0fddecbc97a11a">
          <Part Type="papunktis" Nr="3.5.1" Abbr="3 pr. 3.5.1 pp." DocPartId="38117654f3e547198c2de535dcf75d6f" PartId="6b54c522522f45d6ac7ce92276586d0a"/>
          <Part Type="papunktis" Nr="3.5.2" Abbr="3 pr. 3.5.2 pp." DocPartId="edcc74782d0b4d04b0b6ec1f7760c6be" PartId="217a40c671954877a12b74b6bee10081"/>
          <Part Type="papunktis" Nr="3.5.3" Abbr="3 pr. 3.5.3 pp." DocPartId="a878230f95cf4b64aacec7088c4f4694" PartId="550d38ae86da4cedace4017570b6389f"/>
          <Part Type="papunktis" Nr="3.5.4" Abbr="3 pr. 3.5.4 pp." DocPartId="115f53e5f7914307971de46320b6c635" PartId="9d83833b34e74474b35a98e14a15bf81">
            <Part Type="papunktis" Nr="3.5.4.1" Abbr="3 pr. 3.5.4.1 pp." DocPartId="bc02323a9f5e49b8a97121ae666a202d" PartId="66c4b951fd3e4f9eb6db9ffdb7f7e4fe"/>
            <Part Type="papunktis" Nr="3.5.4.2" Abbr="3 pr. 3.5.4.2 pp." DocPartId="a1dc4b3f34be42ccb19dbd7922c6ea38" PartId="beabb0f10e68429d8084e19a97350b75"/>
          </Part>
        </Part>
        <Part Type="papunktis" Nr="3.6" Abbr="3 pr. 3.6 pp." DocPartId="04752e8dc6814ce09be093f9f777a17a" PartId="f5a6a1d113724274be00abf94eab0ae0">
          <Part Type="papunktis" Nr="3.6.1" Abbr="3 pr. 3.6.1 pp." DocPartId="46582e62d4384653810f28b4bfb17892" PartId="d26927fc3b9242f2901ec1a041b66c43"/>
          <Part Type="papunktis" Nr="3.6.2" Abbr="3 pr. 3.6.2 pp." DocPartId="4981b77ed1a54dc58cd2a1f4ff76d9a9" PartId="efc8cc73229940558540e1babd8966dd"/>
          <Part Type="papunktis" Nr="3.6.3" Abbr="3 pr. 3.6.3 pp." DocPartId="b0f405d46ea34096b2a1ed2b134c9acd" PartId="3ad6250b8f91484bb58d73686f53bff3"/>
          <Part Type="papunktis" Nr="3.6.4" Abbr="3 pr. 3.6.4 pp." DocPartId="4491d1cf37f749c6a5db0aee59782754" PartId="7a8281d9f43a4e408b3df9a54e8e1aa4"/>
          <Part Type="papunktis" Nr="3.6.5" Abbr="3 pr. 3.6.5 pp." DocPartId="f13cfb175ee3491aa05aaac842a6df0a" PartId="ec15defde334414495f695504afae75d">
            <Part Type="papunktis" Nr="3.6.5.1" Abbr="3 pr. 3.6.5.1 pp." DocPartId="7cdd8df2b5b141daaf280ac32a97b834" PartId="9c4f879254b648d4a9178f616323072b"/>
            <Part Type="papunktis" Nr="3.6.5.2" Abbr="3 pr. 3.6.5.2 pp." DocPartId="134db35a1af5477f839c3cacf9b20fc8" PartId="c1ad49043d9b4fb0bc9078d45487ced0"/>
          </Part>
        </Part>
        <Part Type="papunktis" Nr="3.7" Abbr="3 pr. 3.7 pp." DocPartId="9d354d6fa59f42b482ceccdc9a4e8826" PartId="0115b9e826ce4ad397d024fe749153f1"/>
        <Part Type="papunktis" Nr="3.8" Abbr="3 pr. 3.8 pp." DocPartId="b5e63a16bbaa40d9b39c06be5f46ca5b" PartId="283a7f9719a540a4a8b2107fa6752e1c"/>
        <Part Type="papunktis" Nr="3.9" Abbr="3 pr. 3.9 pp." DocPartId="751364d05cd9430a911fe9fb4b31180b" PartId="0728ad5dd8074dd69b0f7c77c9d76fd7"/>
      </Part>
      <Part Type="punktas" Nr="4" Abbr="3 pr. 4 p." DocPartId="e4bf2846dd4244ab8c5f4177bab8c5a6" PartId="689ab6204bc64ab28b6021032d40c9d6"/>
    </Part>
    <Part Type="skyrius" Nr="3" Title="ATSAKOMYBĖ IR GINČŲ SPRENDIMO TVARKA" DocPartId="57780a1b6fef49999ccba6bc9fe61f50" PartId="872af44faef249a78cc4ad8e093fc280">
      <Part Type="punktas" Nr="5" Abbr="3 pr. 5 p." DocPartId="e9318a313819402fae4d0c4063dde777" PartId="7f5108f5a01b407c8f5acc022fa31501"/>
      <Part Type="punktas" Nr="6" Abbr="3 pr. 6 p." DocPartId="5cd5687ce72f4487bf4f1f75b93ea777" PartId="71e4fc6a83a1456e9e0304713b398bd1"/>
      <Part Type="punktas" Nr="7" Abbr="3 pr. 7 p." DocPartId="282b20f3c1874535aae1a19e8e847911" PartId="0d099d88f7b24d22821068f44ec4a069"/>
      <Part Type="punktas" Nr="8" Abbr="3 pr. 8 p." DocPartId="a160cd7b4a924364a5e08bb4df511ca1" PartId="7dd2824b4cab45db86527efc59ec00ba"/>
      <Part Type="punktas" Nr="9" Abbr="3 pr. 9 p." DocPartId="4fbc7eecd70e4f4db76fb2b682645b0a" PartId="7dcfcf9968c34aef8494b6a34d0b779f"/>
      <Part Type="punktas" Nr="10" Abbr="3 pr. 10 p." DocPartId="f6d631c4394f40c6a755518b9cd9bb1e" PartId="7cf81f5b52b541c6843f82079ee9fb89"/>
    </Part>
    <Part Type="skyrius" Nr="4" Title="SUTARTIES GALIOJIMAS, NUTRAUKIMAS, PAKEITIMAS" DocPartId="a2e50f69024d4ea2bf12c473545adf3c" PartId="cff481d85e704151a795ed1fa4be9ee0">
      <Part Type="punktas" Nr="11" Abbr="3 pr. 11 p." DocPartId="6579b32b83e54ab8985e4c762a7803e4" PartId="810e032f738b4ed09b811d7469a537d3"/>
      <Part Type="punktas" Nr="12" Abbr="3 pr. 12 p." DocPartId="464c3468d0a7482ebae02d8d1bed778c" PartId="da4a6518b9b34b538dd8870c7af1abf6"/>
      <Part Type="punktas" Nr="13" Abbr="3 pr. 13 p." DocPartId="b7b9e06c36ed4580b87545b8911590dc" PartId="31ea9d4628694ce885405b902f8c58f4"/>
      <Part Type="punktas" Nr="14" Abbr="3 pr. 14 p." DocPartId="7e0f4aadd69d4aab87d5e4c12f81fb62" PartId="dba5910060da479fb82e82903402db96"/>
      <Part Type="punktas" Nr="15" Abbr="3 pr. 15 p." DocPartId="79d3ee0c283d43aa9afd2129ee845a6f" PartId="16b5cfed1fa24c74b0a1cb391b897995"/>
      <Part Type="punktas" Nr="16" Abbr="3 pr. 16 p." DocPartId="88527ed7864940dca4de65bba2a5f034" PartId="7070908ad1fa4976a19fd54177c93df2"/>
      <Part Type="punktas" Nr="17" Abbr="3 pr. 17 p." DocPartId="28d384fd32cb4c3594c5125db6ed521b" PartId="b3b53dcc174249af9f56af6d009d3753"/>
      <Part Type="punktas" Nr="18" Abbr="3 pr. 18 p." DocPartId="f1846e61bb124f1f88bc1da97b24f196" PartId="93eccdb242e647d59fd38d4512548815"/>
      <Part Type="punktas" Nr="19" Abbr="3 pr. 19 p." DocPartId="6d2848f7e0634e2bb2f97e372a1d23d5" PartId="59cf110cf74f48b0a9fcf562a72da2e5"/>
    </Part>
    <Part Type="pastraipa" DocPartId="fd4ef85ca80d48dd90b97b55795eda1c" PartId="6becb06cc0f0475f9317bdd877c84a42"/>
  </Part>
  <Part Type="priedas" Nr="4" Abbr="4 pr." Title="SPORTO PROGRAMOS DALINIO FINANSAVIMO VEIKLOS ATASKAITA" DocPartId="9545775752554395b31621a9b5545e9e" PartId="68dabe6f31e04ebca0fb8e58fea6cdeb">
    <Part Type="punktas" Nr="1" Abbr="4 pr. 1 p." DocPartId="eb12d6c27cf34c88803c2509993da22c" PartId="c78e44125df44702802f63d93d54c4c0"/>
    <Part Type="punktas" Nr="2" Abbr="4 pr. 2 p." DocPartId="71bbffc5c5404914bf6fefc4a669451c" PartId="d55b54f0cf74447d85c8cb31e69256c7"/>
    <Part Type="punktas" Nr="3" Abbr="4 pr. 3 p." DocPartId="9227aed4fd1345ecb33f5d93d5d275bd" PartId="bf26bfc947724aa8ab66499fab89e6f8">
      <Part Type="papunktis" Nr="3.1" Abbr="4 pr. 3.1 pp." DocPartId="97d3986585b1465e931dd04aef06a15a" PartId="c09a59d2e54e40e1b7f28b5cbdec4b9d"/>
      <Part Type="papunktis" Nr="3.2" Abbr="4 pr. 3.2 pp." DocPartId="395e5f2775284f5a9d3690e25e4f9d97" PartId="807f2165e3b947b996c9ced1d2c95470"/>
      <Part Type="papunktis" Nr="3.3" Abbr="4 pr. 3.3 pp." DocPartId="1d3908f546f94068959d5315721c3d42" PartId="cd1451d6b6c24afe802dfb0fde536d1f"/>
    </Part>
    <Part Type="punktas" Nr="4" Abbr="4 pr. 4 p." DocPartId="8598a1cabdb24d429d3a140ee3c180a9" PartId="290c7533e505465c88c838fe08c85435">
      <Part Type="papunktis" Nr="4.1" Abbr="4 pr. 4.1 pp." DocPartId="e67697625e1b4fdd9624df9a137786f9" PartId="572a75b5e079426f963a82a2b7452fca">
        <Part Type="papunktis" Nr="4.1.1" Abbr="4 pr. 4.1.1 pp." DocPartId="7bb5db57d7db496f9fef1221b43cf045" PartId="137a153970664c708b3c0358da9adb50"/>
        <Part Type="papunktis" Nr="4.1.2" Abbr="4 pr. 4.1.2 pp." DocPartId="33e39ebcc19241fbb577b69c249cf54d" PartId="45fb58a397b146dfab275d0707f47531"/>
      </Part>
    </Part>
    <Part Type="punktas" Nr="5" Abbr="4 pr. 5 p." DocPartId="c006ce8b1cc549e49f8e700670a4e552" PartId="345d98170f5c4566b47d2d8c20a95262">
      <Part Type="papunktis" Nr="5.1" Abbr="4 pr. 5.1 pp." DocPartId="263798ad4c624d6ba1a1930aebfb81ef" PartId="cfe8961b52444861a5e392d46fcf398c">
        <Part Type="papunktis" Nr="5.1.1" Abbr="4 pr. 5.1.1 pp." DocPartId="d3dc981b361f4b6f97b8ab53235114b5" PartId="a9f39e92061c4ff4b87100d5b00ebddc"/>
        <Part Type="papunktis" Nr="5.1.2" Abbr="4 pr. 5.1.2 pp." DocPartId="970fef720c644031b1f300e5534acfd0" PartId="b81695f4ad2543988f8e2610dd3dea2e"/>
      </Part>
    </Part>
  </Part>
  <Part Type="priedas" Nr="5" Abbr="5 pr." Title="PARAIŠKOS VERTINIMO ANKETA" DocPartId="cd842a1ced4c4840b89138843a57f960" PartId="7d716c6dfc6444a59fbdafc6f74530b5"/>
  <Part Type="priedas" Nr="6" Abbr="6 pr." DocPartId="186f94816f1c4f69b5abd255977414d5" PartId="f3a22360edf343cd963771f6c6640fbd"/>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FE87AF-7B1E-4BCD-9198-32AF6A167671}">
  <ds:schemaRefs>
    <ds:schemaRef ds:uri="http://lrs.lt/TAIS/DocParts"/>
  </ds:schemaRefs>
</ds:datastoreItem>
</file>

<file path=customXml/itemProps2.xml><?xml version="1.0" encoding="utf-8"?>
<ds:datastoreItem xmlns:ds="http://schemas.openxmlformats.org/officeDocument/2006/customXml" ds:itemID="{C621A64F-A334-4472-90CB-BB1382FE77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16</Pages>
  <Words>4496</Words>
  <Characters>32477</Characters>
  <Application>Microsoft Office Word</Application>
  <DocSecurity>0</DocSecurity>
  <Lines>270</Lines>
  <Paragraphs>73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36900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Romualda Baginienė</dc:creator>
  <cp:lastModifiedBy>JŪRĖNIENĖ Jolanta</cp:lastModifiedBy>
  <cp:revision>8</cp:revision>
  <cp:lastPrinted>2023-01-16T11:03:00Z</cp:lastPrinted>
  <dcterms:created xsi:type="dcterms:W3CDTF">2023-02-06T07:06:00Z</dcterms:created>
  <dcterms:modified xsi:type="dcterms:W3CDTF">2023-02-06T15:46:00Z</dcterms:modified>
</cp:coreProperties>
</file>