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6E2E" w14:textId="3A231B25" w:rsidR="00744963" w:rsidRDefault="00BB2A1C" w:rsidP="00BB2A1C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1A0BE0C0" wp14:editId="753CD778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F6E2F" w14:textId="77777777" w:rsidR="00744963" w:rsidRDefault="00744963">
      <w:pPr>
        <w:rPr>
          <w:sz w:val="14"/>
          <w:szCs w:val="14"/>
        </w:rPr>
      </w:pPr>
    </w:p>
    <w:p w14:paraId="217F6E30" w14:textId="7D0DDD43" w:rsidR="00744963" w:rsidRDefault="00BB2A1C">
      <w:pPr>
        <w:ind w:right="38"/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ŪKIO MINISTRAS</w:t>
      </w:r>
    </w:p>
    <w:p w14:paraId="217F6E31" w14:textId="77777777" w:rsidR="00744963" w:rsidRDefault="00744963">
      <w:pPr>
        <w:ind w:right="38"/>
        <w:jc w:val="center"/>
        <w:rPr>
          <w:b/>
          <w:caps/>
          <w:szCs w:val="24"/>
        </w:rPr>
      </w:pPr>
    </w:p>
    <w:p w14:paraId="217F6E32" w14:textId="77777777" w:rsidR="00744963" w:rsidRDefault="00BB2A1C">
      <w:pPr>
        <w:ind w:right="38"/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217F6E33" w14:textId="77777777" w:rsidR="00744963" w:rsidRDefault="00BB2A1C">
      <w:pPr>
        <w:ind w:right="38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LIETUVOS RESPUBLIKOS ŪKIO MINISTRO 2012 M. RUGPJŪČIO 21 D. ĮSAKYMO nR. 4-837 „DĖL LIETUVOS PROFESIJŲ KLASIFIKATORIAUS EKSPERTŲ </w:t>
      </w:r>
      <w:r>
        <w:rPr>
          <w:b/>
          <w:caps/>
          <w:szCs w:val="24"/>
        </w:rPr>
        <w:t>KOMISIJOS SUDARYMO IR JOS DARBO REGLAMENTO PATVIRTINIMO“ PAKEITIMO</w:t>
      </w:r>
    </w:p>
    <w:p w14:paraId="217F6E34" w14:textId="77777777" w:rsidR="00744963" w:rsidRDefault="00744963">
      <w:pPr>
        <w:ind w:right="38"/>
        <w:jc w:val="center"/>
        <w:rPr>
          <w:b/>
          <w:caps/>
          <w:szCs w:val="24"/>
        </w:rPr>
      </w:pPr>
    </w:p>
    <w:p w14:paraId="217F6E35" w14:textId="77777777" w:rsidR="00744963" w:rsidRDefault="00744963">
      <w:pPr>
        <w:ind w:right="38"/>
        <w:jc w:val="center"/>
        <w:rPr>
          <w:b/>
          <w:caps/>
          <w:szCs w:val="24"/>
        </w:rPr>
      </w:pPr>
    </w:p>
    <w:p w14:paraId="217F6E36" w14:textId="77777777" w:rsidR="00744963" w:rsidRDefault="00BB2A1C">
      <w:pPr>
        <w:ind w:right="38"/>
        <w:jc w:val="center"/>
        <w:rPr>
          <w:szCs w:val="24"/>
        </w:rPr>
      </w:pPr>
      <w:r>
        <w:rPr>
          <w:szCs w:val="24"/>
        </w:rPr>
        <w:t>2017 m. rugsėjo 27 d. Nr. 4-558</w:t>
      </w:r>
    </w:p>
    <w:p w14:paraId="217F6E37" w14:textId="77777777" w:rsidR="00744963" w:rsidRDefault="00BB2A1C">
      <w:pPr>
        <w:ind w:right="38"/>
        <w:jc w:val="center"/>
        <w:rPr>
          <w:szCs w:val="24"/>
        </w:rPr>
      </w:pPr>
      <w:r>
        <w:rPr>
          <w:szCs w:val="24"/>
        </w:rPr>
        <w:t>Vilnius</w:t>
      </w:r>
    </w:p>
    <w:p w14:paraId="217F6E38" w14:textId="77777777" w:rsidR="00744963" w:rsidRDefault="00744963">
      <w:pPr>
        <w:ind w:firstLine="720"/>
        <w:jc w:val="both"/>
        <w:rPr>
          <w:szCs w:val="24"/>
        </w:rPr>
      </w:pPr>
    </w:p>
    <w:p w14:paraId="5E340667" w14:textId="77777777" w:rsidR="00BB2A1C" w:rsidRDefault="00BB2A1C">
      <w:pPr>
        <w:ind w:firstLine="720"/>
        <w:jc w:val="both"/>
        <w:rPr>
          <w:szCs w:val="24"/>
        </w:rPr>
      </w:pPr>
    </w:p>
    <w:p w14:paraId="217F6E39" w14:textId="017BEDD7" w:rsidR="00744963" w:rsidRDefault="00BB2A1C">
      <w:pPr>
        <w:tabs>
          <w:tab w:val="left" w:pos="993"/>
        </w:tabs>
        <w:spacing w:line="288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P a k e i č i u  Lietuvos Respublikos ūkio ministro 2012 m. rugpjūčio 21 d. įsakymą </w:t>
      </w:r>
      <w:r>
        <w:rPr>
          <w:szCs w:val="24"/>
        </w:rPr>
        <w:t>Nr. 4-837 „Dėl Lietuvos profesijų klasifikatoriaus</w:t>
      </w:r>
      <w:r>
        <w:rPr>
          <w:szCs w:val="24"/>
        </w:rPr>
        <w:t xml:space="preserve"> ekspertų komisijos sudarymo ir jos darbo reglamento patvirtinimo“ ir 1 punktą išdėstau taip:</w:t>
      </w:r>
    </w:p>
    <w:p w14:paraId="217F6E3A" w14:textId="49A3DFFD" w:rsidR="00744963" w:rsidRDefault="00BB2A1C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S u d a r a u  Lietuvos profesijų klasifikatoriaus ekspertų komisiją (toliau − Komisija):</w:t>
      </w: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977"/>
        <w:gridCol w:w="360"/>
        <w:gridCol w:w="5735"/>
      </w:tblGrid>
      <w:tr w:rsidR="00744963" w14:paraId="217F6E3E" w14:textId="77777777">
        <w:tc>
          <w:tcPr>
            <w:tcW w:w="2977" w:type="dxa"/>
          </w:tcPr>
          <w:p w14:paraId="217F6E3B" w14:textId="4BE08B6C" w:rsidR="00744963" w:rsidRDefault="00BB2A1C">
            <w:pPr>
              <w:tabs>
                <w:tab w:val="left" w:pos="165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Linas </w:t>
            </w:r>
            <w:proofErr w:type="spellStart"/>
            <w:r>
              <w:rPr>
                <w:szCs w:val="24"/>
              </w:rPr>
              <w:t>Kadys</w:t>
            </w:r>
            <w:proofErr w:type="spellEnd"/>
          </w:p>
        </w:tc>
        <w:tc>
          <w:tcPr>
            <w:tcW w:w="360" w:type="dxa"/>
          </w:tcPr>
          <w:p w14:paraId="217F6E3C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3D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Lietuvos Respublikos ūkio ministerijos (toliau –</w:t>
            </w:r>
            <w:r>
              <w:rPr>
                <w:szCs w:val="24"/>
              </w:rPr>
              <w:t xml:space="preserve"> Ūkio ministerija) Ūkio plėtros departamento Žmogiškųjų išteklių plėtros skyriaus vedėjas (Komisijos pirmininkas);</w:t>
            </w:r>
          </w:p>
        </w:tc>
      </w:tr>
      <w:tr w:rsidR="00744963" w14:paraId="217F6E42" w14:textId="77777777">
        <w:tc>
          <w:tcPr>
            <w:tcW w:w="2977" w:type="dxa"/>
          </w:tcPr>
          <w:p w14:paraId="217F6E3F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Birutė </w:t>
            </w:r>
            <w:proofErr w:type="spellStart"/>
            <w:r>
              <w:rPr>
                <w:szCs w:val="24"/>
              </w:rPr>
              <w:t>Kindurienė</w:t>
            </w:r>
            <w:proofErr w:type="spellEnd"/>
          </w:p>
        </w:tc>
        <w:tc>
          <w:tcPr>
            <w:tcW w:w="360" w:type="dxa"/>
          </w:tcPr>
          <w:p w14:paraId="217F6E40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41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Ūkio ministerijos Ūkio plėtros departamento Žmogiškųjų išteklių plėtros skyriaus patarėja (Komisijos pirmininko pavaduot</w:t>
            </w:r>
            <w:r>
              <w:rPr>
                <w:szCs w:val="24"/>
              </w:rPr>
              <w:t>oja),</w:t>
            </w:r>
            <w:r>
              <w:t xml:space="preserve"> </w:t>
            </w:r>
            <w:r>
              <w:rPr>
                <w:szCs w:val="24"/>
              </w:rPr>
              <w:t>o jai negalint dalyvauti – Ūkio ministerijos Ūkio plėtros departamento Žmogiškųjų išteklių plėtros skyriaus vyriausioji specialistė Jurga Šimkutė;</w:t>
            </w:r>
          </w:p>
        </w:tc>
      </w:tr>
      <w:tr w:rsidR="00744963" w14:paraId="217F6E46" w14:textId="77777777">
        <w:tc>
          <w:tcPr>
            <w:tcW w:w="2977" w:type="dxa"/>
          </w:tcPr>
          <w:p w14:paraId="217F6E43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Danguolė Andriuškevičienė</w:t>
            </w:r>
          </w:p>
        </w:tc>
        <w:tc>
          <w:tcPr>
            <w:tcW w:w="360" w:type="dxa"/>
          </w:tcPr>
          <w:p w14:paraId="217F6E44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45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Ūkio ministerijos Ūkio plėtros departamento Žmogiškųjų išteklių plėtros sk</w:t>
            </w:r>
            <w:r>
              <w:rPr>
                <w:szCs w:val="24"/>
              </w:rPr>
              <w:t xml:space="preserve">yriaus vyriausioji specialistė, o jai negalint dalyvauti – Ūkio ministerijos Ūkio plėtros departamento Žmogiškųjų išteklių plėtros skyriaus vyriausioji specialistė Sandra </w:t>
            </w:r>
            <w:proofErr w:type="spellStart"/>
            <w:r>
              <w:rPr>
                <w:szCs w:val="24"/>
              </w:rPr>
              <w:t>Kvaraciejienė</w:t>
            </w:r>
            <w:proofErr w:type="spellEnd"/>
            <w:r>
              <w:rPr>
                <w:szCs w:val="24"/>
              </w:rPr>
              <w:t>;</w:t>
            </w:r>
          </w:p>
        </w:tc>
      </w:tr>
      <w:tr w:rsidR="00744963" w14:paraId="217F6E4A" w14:textId="77777777">
        <w:tc>
          <w:tcPr>
            <w:tcW w:w="2977" w:type="dxa"/>
          </w:tcPr>
          <w:p w14:paraId="217F6E47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Audra Ivanauskienė</w:t>
            </w:r>
          </w:p>
        </w:tc>
        <w:tc>
          <w:tcPr>
            <w:tcW w:w="360" w:type="dxa"/>
          </w:tcPr>
          <w:p w14:paraId="217F6E48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49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Valstybinės lietuvių kalbos komisijos Svetimžodž</w:t>
            </w:r>
            <w:r>
              <w:rPr>
                <w:szCs w:val="24"/>
              </w:rPr>
              <w:t xml:space="preserve">ių keitimo lietuviškais atitikmenimis skyriaus vedėja, o jai negalint dalyvauti – Valstybinės lietuvių kalbos komisijos Svetimžodžių keitimo lietuviškais atitikmenimis skyriaus vyriausioji specialistė </w:t>
            </w:r>
            <w:proofErr w:type="spellStart"/>
            <w:r>
              <w:rPr>
                <w:szCs w:val="24"/>
              </w:rPr>
              <w:t>Gita</w:t>
            </w:r>
            <w:proofErr w:type="spellEnd"/>
            <w:r>
              <w:rPr>
                <w:szCs w:val="24"/>
              </w:rPr>
              <w:t xml:space="preserve"> Kazlauskaitė;</w:t>
            </w:r>
          </w:p>
        </w:tc>
      </w:tr>
      <w:tr w:rsidR="00744963" w14:paraId="217F6E4E" w14:textId="77777777">
        <w:tc>
          <w:tcPr>
            <w:tcW w:w="2977" w:type="dxa"/>
          </w:tcPr>
          <w:p w14:paraId="217F6E4B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Milda </w:t>
            </w:r>
            <w:proofErr w:type="spellStart"/>
            <w:r>
              <w:rPr>
                <w:szCs w:val="24"/>
              </w:rPr>
              <w:t>Kojelienė</w:t>
            </w:r>
            <w:proofErr w:type="spellEnd"/>
          </w:p>
        </w:tc>
        <w:tc>
          <w:tcPr>
            <w:tcW w:w="360" w:type="dxa"/>
          </w:tcPr>
          <w:p w14:paraId="217F6E4C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4D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</w:t>
            </w:r>
            <w:r>
              <w:rPr>
                <w:szCs w:val="24"/>
              </w:rPr>
              <w:t xml:space="preserve">Respublikos socialinės apsaugos ir darbo ministerijos Darbo departamento Darbo rinkos skyriaus patarėja, o jai negalint dalyvauti – Lietuvos darbo biržos prie Socialinės apsaugos ir darbo ministerijos Darbo rinkos ir užimtumo rėmimo politikos įgyvendinimo </w:t>
            </w:r>
            <w:r>
              <w:rPr>
                <w:szCs w:val="24"/>
              </w:rPr>
              <w:t xml:space="preserve">departamento Metodologijos ir </w:t>
            </w:r>
            <w:proofErr w:type="spellStart"/>
            <w:r>
              <w:rPr>
                <w:szCs w:val="24"/>
              </w:rPr>
              <w:t>stebėsenos</w:t>
            </w:r>
            <w:proofErr w:type="spellEnd"/>
            <w:r>
              <w:rPr>
                <w:szCs w:val="24"/>
              </w:rPr>
              <w:t xml:space="preserve"> skyriaus </w:t>
            </w:r>
            <w:r>
              <w:rPr>
                <w:szCs w:val="24"/>
              </w:rPr>
              <w:lastRenderedPageBreak/>
              <w:t xml:space="preserve">vedėja Daiva </w:t>
            </w:r>
            <w:proofErr w:type="spellStart"/>
            <w:r>
              <w:rPr>
                <w:szCs w:val="24"/>
              </w:rPr>
              <w:t>Liugienė</w:t>
            </w:r>
            <w:proofErr w:type="spellEnd"/>
            <w:r>
              <w:rPr>
                <w:szCs w:val="24"/>
              </w:rPr>
              <w:t>;</w:t>
            </w:r>
          </w:p>
        </w:tc>
      </w:tr>
      <w:tr w:rsidR="00744963" w14:paraId="217F6E52" w14:textId="77777777">
        <w:tc>
          <w:tcPr>
            <w:tcW w:w="2977" w:type="dxa"/>
          </w:tcPr>
          <w:p w14:paraId="217F6E4F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Vaidotas </w:t>
            </w:r>
            <w:proofErr w:type="spellStart"/>
            <w:r>
              <w:rPr>
                <w:szCs w:val="24"/>
              </w:rPr>
              <w:t>Levickis</w:t>
            </w:r>
            <w:proofErr w:type="spellEnd"/>
          </w:p>
        </w:tc>
        <w:tc>
          <w:tcPr>
            <w:tcW w:w="360" w:type="dxa"/>
          </w:tcPr>
          <w:p w14:paraId="217F6E50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51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Lietuvos darbdavių konfederacijos generalinio direktoriaus pavaduotojas, o jam negalint dalyvauti – Lietuvos inžinerinės pramonės asociacijos „</w:t>
            </w:r>
            <w:proofErr w:type="spellStart"/>
            <w:r>
              <w:rPr>
                <w:szCs w:val="24"/>
              </w:rPr>
              <w:t>Linpra</w:t>
            </w:r>
            <w:proofErr w:type="spellEnd"/>
            <w:r>
              <w:rPr>
                <w:szCs w:val="24"/>
              </w:rPr>
              <w:t>“ direktorius</w:t>
            </w:r>
            <w:r>
              <w:rPr>
                <w:szCs w:val="24"/>
              </w:rPr>
              <w:t xml:space="preserve"> Gintaras Vilda, o jiems negalint dalyvauti – UAB „BOD </w:t>
            </w:r>
            <w:proofErr w:type="spellStart"/>
            <w:r>
              <w:rPr>
                <w:szCs w:val="24"/>
              </w:rPr>
              <w:t>group</w:t>
            </w:r>
            <w:proofErr w:type="spellEnd"/>
            <w:r>
              <w:rPr>
                <w:szCs w:val="24"/>
              </w:rPr>
              <w:t>“ projektų vadovas Aurelijus Šapranauskas;</w:t>
            </w:r>
          </w:p>
        </w:tc>
      </w:tr>
      <w:tr w:rsidR="00744963" w14:paraId="217F6E56" w14:textId="77777777">
        <w:tc>
          <w:tcPr>
            <w:tcW w:w="2977" w:type="dxa"/>
          </w:tcPr>
          <w:p w14:paraId="217F6E53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Rimtautas Ramanauskas</w:t>
            </w:r>
          </w:p>
        </w:tc>
        <w:tc>
          <w:tcPr>
            <w:tcW w:w="360" w:type="dxa"/>
          </w:tcPr>
          <w:p w14:paraId="217F6E54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55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Lietuvos profesinės sąjungos „Solidarumas“ pirmininko pavaduotojas, o jam negalint dalyvauti – Lietuvos metalistų profesinių sąj</w:t>
            </w:r>
            <w:r>
              <w:rPr>
                <w:szCs w:val="24"/>
              </w:rPr>
              <w:t xml:space="preserve">ungų susivienijimo pirmininkė Marija </w:t>
            </w:r>
            <w:proofErr w:type="spellStart"/>
            <w:r>
              <w:rPr>
                <w:szCs w:val="24"/>
              </w:rPr>
              <w:t>Varasimavičienė</w:t>
            </w:r>
            <w:proofErr w:type="spellEnd"/>
            <w:r>
              <w:rPr>
                <w:szCs w:val="24"/>
              </w:rPr>
              <w:t>;</w:t>
            </w:r>
          </w:p>
        </w:tc>
      </w:tr>
      <w:tr w:rsidR="00744963" w14:paraId="217F6E5A" w14:textId="77777777">
        <w:tc>
          <w:tcPr>
            <w:tcW w:w="2977" w:type="dxa"/>
          </w:tcPr>
          <w:p w14:paraId="217F6E57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Violeta </w:t>
            </w:r>
            <w:proofErr w:type="spellStart"/>
            <w:r>
              <w:rPr>
                <w:szCs w:val="24"/>
              </w:rPr>
              <w:t>Skamaročienė</w:t>
            </w:r>
            <w:proofErr w:type="spellEnd"/>
          </w:p>
        </w:tc>
        <w:tc>
          <w:tcPr>
            <w:tcW w:w="360" w:type="dxa"/>
          </w:tcPr>
          <w:p w14:paraId="217F6E58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59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statistikos departamento Gyvenimo lygio ir užimtumo statistikos skyriaus vedėjo pavaduotoja, o jai negalint dalyvauti – Lietuvos statistikos departamento Metodologijos </w:t>
            </w:r>
            <w:r>
              <w:rPr>
                <w:szCs w:val="24"/>
              </w:rPr>
              <w:t xml:space="preserve">ir kokybės skyriaus Klasifikacijų poskyrio vedėja </w:t>
            </w:r>
            <w:proofErr w:type="spellStart"/>
            <w:r>
              <w:rPr>
                <w:szCs w:val="24"/>
              </w:rPr>
              <w:t>Nadežda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Fursova</w:t>
            </w:r>
            <w:proofErr w:type="spellEnd"/>
            <w:r>
              <w:rPr>
                <w:szCs w:val="24"/>
              </w:rPr>
              <w:t>;</w:t>
            </w:r>
          </w:p>
        </w:tc>
      </w:tr>
      <w:tr w:rsidR="00744963" w14:paraId="217F6E5E" w14:textId="77777777">
        <w:tc>
          <w:tcPr>
            <w:tcW w:w="2977" w:type="dxa"/>
          </w:tcPr>
          <w:p w14:paraId="217F6E5B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>
              <w:rPr>
                <w:szCs w:val="24"/>
              </w:rPr>
              <w:t>Vaitkutė</w:t>
            </w:r>
            <w:proofErr w:type="spellEnd"/>
          </w:p>
        </w:tc>
        <w:tc>
          <w:tcPr>
            <w:tcW w:w="360" w:type="dxa"/>
          </w:tcPr>
          <w:p w14:paraId="217F6E5C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5D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Kvalifikacijų ir profesinio mokymo plėtros centro Kvalifikacijų formavimo skyriaus vedėja, o jai negalint dalyvauti – Lietuvos Respublikos švietimo ir mokslo ministerijos M</w:t>
            </w:r>
            <w:r>
              <w:rPr>
                <w:szCs w:val="24"/>
              </w:rPr>
              <w:t>okymosi visą gyvenimą departamento Profesinio mokymo skyriaus vyriausioji specialistė Danutė Sinkevičienė;</w:t>
            </w:r>
          </w:p>
        </w:tc>
      </w:tr>
      <w:tr w:rsidR="00744963" w14:paraId="217F6E62" w14:textId="77777777">
        <w:tc>
          <w:tcPr>
            <w:tcW w:w="2977" w:type="dxa"/>
          </w:tcPr>
          <w:p w14:paraId="217F6E5F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Valiukevičienė</w:t>
            </w:r>
            <w:proofErr w:type="spellEnd"/>
          </w:p>
        </w:tc>
        <w:tc>
          <w:tcPr>
            <w:tcW w:w="360" w:type="dxa"/>
          </w:tcPr>
          <w:p w14:paraId="217F6E60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61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Vilniaus prekybos, pramonės ir amatų rūmų Kompetencijų plėtros skyriaus vadovė, o jai negalint dalyvauti – Lietuvos prekybos, </w:t>
            </w:r>
            <w:r>
              <w:rPr>
                <w:szCs w:val="24"/>
              </w:rPr>
              <w:t>pramonės ir amatų rūmų asociacijos patarėjas Romas Gėgžnas;</w:t>
            </w:r>
          </w:p>
        </w:tc>
      </w:tr>
      <w:tr w:rsidR="00744963" w14:paraId="217F6E66" w14:textId="77777777">
        <w:tc>
          <w:tcPr>
            <w:tcW w:w="2977" w:type="dxa"/>
          </w:tcPr>
          <w:p w14:paraId="217F6E63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Rasuolė </w:t>
            </w:r>
            <w:proofErr w:type="spellStart"/>
            <w:r>
              <w:rPr>
                <w:szCs w:val="24"/>
              </w:rPr>
              <w:t>Vladarskienė</w:t>
            </w:r>
            <w:proofErr w:type="spellEnd"/>
          </w:p>
        </w:tc>
        <w:tc>
          <w:tcPr>
            <w:tcW w:w="360" w:type="dxa"/>
          </w:tcPr>
          <w:p w14:paraId="217F6E64" w14:textId="77777777" w:rsidR="00744963" w:rsidRDefault="00BB2A1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735" w:type="dxa"/>
          </w:tcPr>
          <w:p w14:paraId="217F6E65" w14:textId="77777777" w:rsidR="00744963" w:rsidRDefault="00BB2A1C">
            <w:pPr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Lietuvių kalbos instituto Bendrinės kalbos tyrimų centro vyresnioji mokslo darbuotoja, o jai negalint dalyvauti – Lietuvių kalbos instituto Terminologijos centro vyresnioji</w:t>
            </w:r>
            <w:r>
              <w:rPr>
                <w:szCs w:val="24"/>
              </w:rPr>
              <w:t xml:space="preserve"> mokslo darbuotoja Palmira </w:t>
            </w:r>
            <w:proofErr w:type="spellStart"/>
            <w:r>
              <w:rPr>
                <w:szCs w:val="24"/>
              </w:rPr>
              <w:t>Zemlevičiūtė</w:t>
            </w:r>
            <w:proofErr w:type="spellEnd"/>
            <w:r>
              <w:rPr>
                <w:szCs w:val="24"/>
              </w:rPr>
              <w:t>.“</w:t>
            </w:r>
          </w:p>
        </w:tc>
      </w:tr>
    </w:tbl>
    <w:p w14:paraId="217F6E67" w14:textId="1741A195" w:rsidR="00744963" w:rsidRDefault="00BB2A1C"/>
    <w:p w14:paraId="217F6E68" w14:textId="282BF414" w:rsidR="00744963" w:rsidRDefault="00BB2A1C">
      <w:pPr>
        <w:tabs>
          <w:tab w:val="left" w:pos="993"/>
        </w:tabs>
        <w:spacing w:line="288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I n f o r m u o j u,  kad šis įsakymas gali būti skundžiamas Lietuvos Respublikos administracinių bylų teisenos įstatymo nustatyta tvarka ir terminais.</w:t>
      </w:r>
    </w:p>
    <w:p w14:paraId="217F6E69" w14:textId="60A47D07" w:rsidR="00744963" w:rsidRDefault="00744963">
      <w:pPr>
        <w:spacing w:line="288" w:lineRule="auto"/>
        <w:ind w:firstLine="720"/>
        <w:jc w:val="both"/>
        <w:rPr>
          <w:szCs w:val="24"/>
        </w:rPr>
      </w:pPr>
    </w:p>
    <w:p w14:paraId="217F6E6A" w14:textId="77777777" w:rsidR="00744963" w:rsidRDefault="00744963">
      <w:pPr>
        <w:spacing w:line="288" w:lineRule="auto"/>
        <w:ind w:firstLine="720"/>
        <w:jc w:val="both"/>
        <w:rPr>
          <w:szCs w:val="24"/>
        </w:rPr>
      </w:pPr>
      <w:bookmarkStart w:id="0" w:name="_GoBack"/>
      <w:bookmarkEnd w:id="0"/>
    </w:p>
    <w:p w14:paraId="217F6E6B" w14:textId="77777777" w:rsidR="00744963" w:rsidRDefault="00744963">
      <w:pPr>
        <w:spacing w:line="288" w:lineRule="auto"/>
        <w:ind w:firstLine="720"/>
        <w:jc w:val="both"/>
        <w:rPr>
          <w:szCs w:val="24"/>
        </w:rPr>
      </w:pPr>
    </w:p>
    <w:p w14:paraId="217F6E7C" w14:textId="00519437" w:rsidR="00744963" w:rsidRDefault="00BB2A1C" w:rsidP="00BB2A1C">
      <w:pPr>
        <w:tabs>
          <w:tab w:val="left" w:pos="6946"/>
        </w:tabs>
        <w:ind w:right="38"/>
        <w:jc w:val="both"/>
        <w:rPr>
          <w:szCs w:val="24"/>
        </w:rPr>
      </w:pPr>
      <w:r>
        <w:t>Ūkio ministras</w:t>
      </w:r>
      <w:r>
        <w:rPr>
          <w:szCs w:val="24"/>
        </w:rPr>
        <w:tab/>
      </w:r>
      <w:r>
        <w:rPr>
          <w:szCs w:val="24"/>
        </w:rPr>
        <w:tab/>
      </w:r>
      <w:r>
        <w:t>Mindaugas Sinkevičius</w:t>
      </w:r>
    </w:p>
    <w:sectPr w:rsidR="00744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96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6E81" w14:textId="77777777" w:rsidR="00744963" w:rsidRDefault="00BB2A1C">
      <w:pPr>
        <w:ind w:firstLine="720"/>
        <w:jc w:val="both"/>
      </w:pPr>
      <w:r>
        <w:separator/>
      </w:r>
    </w:p>
  </w:endnote>
  <w:endnote w:type="continuationSeparator" w:id="0">
    <w:p w14:paraId="217F6E82" w14:textId="77777777" w:rsidR="00744963" w:rsidRDefault="00BB2A1C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7" w14:textId="77777777" w:rsidR="00744963" w:rsidRDefault="00BB2A1C">
    <w:pPr>
      <w:framePr w:wrap="auto" w:vAnchor="text" w:hAnchor="margin" w:xAlign="right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217F6E88" w14:textId="77777777" w:rsidR="00744963" w:rsidRDefault="00744963">
    <w:pPr>
      <w:tabs>
        <w:tab w:val="center" w:pos="4153"/>
        <w:tab w:val="right" w:pos="8306"/>
      </w:tabs>
      <w:ind w:right="360"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9" w14:textId="77777777" w:rsidR="00744963" w:rsidRDefault="00744963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B" w14:textId="77777777" w:rsidR="00744963" w:rsidRDefault="00744963">
    <w:pPr>
      <w:tabs>
        <w:tab w:val="center" w:pos="4153"/>
        <w:tab w:val="right" w:pos="8306"/>
      </w:tabs>
      <w:ind w:firstLine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6E7F" w14:textId="77777777" w:rsidR="00744963" w:rsidRDefault="00BB2A1C">
      <w:pPr>
        <w:ind w:firstLine="720"/>
        <w:jc w:val="both"/>
      </w:pPr>
      <w:r>
        <w:separator/>
      </w:r>
    </w:p>
  </w:footnote>
  <w:footnote w:type="continuationSeparator" w:id="0">
    <w:p w14:paraId="217F6E80" w14:textId="77777777" w:rsidR="00744963" w:rsidRDefault="00BB2A1C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3" w14:textId="77777777" w:rsidR="00744963" w:rsidRDefault="00BB2A1C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17F6E84" w14:textId="77777777" w:rsidR="00744963" w:rsidRDefault="00744963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5" w14:textId="77777777" w:rsidR="00744963" w:rsidRDefault="00BB2A1C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217F6E86" w14:textId="77777777" w:rsidR="00744963" w:rsidRDefault="00744963">
    <w:pPr>
      <w:tabs>
        <w:tab w:val="center" w:pos="4153"/>
        <w:tab w:val="right" w:pos="8306"/>
      </w:tabs>
      <w:ind w:firstLine="7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6E8A" w14:textId="77777777" w:rsidR="00744963" w:rsidRDefault="00744963">
    <w:pPr>
      <w:tabs>
        <w:tab w:val="center" w:pos="4153"/>
        <w:tab w:val="right" w:pos="8306"/>
      </w:tabs>
      <w:ind w:firstLine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F"/>
    <w:rsid w:val="002B3C6F"/>
    <w:rsid w:val="00744963"/>
    <w:rsid w:val="00B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7F6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B2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B2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6"/>
    <w:rsid w:val="009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A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KPC</Company>
  <LinksUpToDate>false</LinksUpToDate>
  <CharactersWithSpaces>3736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2017-09-28T06:02:00Z</dcterms:created>
  <dc:creator>g.jagelaviciene</dc:creator>
  <lastModifiedBy>GUMBYTĖ Danguolė</lastModifiedBy>
  <lastPrinted>2017-09-26T06:57:00Z</lastPrinted>
  <dcterms:modified xsi:type="dcterms:W3CDTF">2017-09-28T06:08:00Z</dcterms:modified>
  <revision>3</revision>
  <dc:title>LIETUVOS RESPUBLIKOS ŪKIO MINISTRAS</dc:title>
</coreProperties>
</file>