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558" w:type="dxa"/>
        <w:jc w:val="center"/>
        <w:tblLayout w:type="fixed"/>
        <w:tblLook w:val="0000" w:firstRow="0" w:lastRow="0" w:firstColumn="0" w:lastColumn="0" w:noHBand="0" w:noVBand="0"/>
      </w:tblPr>
      <w:tblGrid>
        <w:gridCol w:w="9558"/>
      </w:tblGrid>
      <w:tr w:rsidR="00683735" w:rsidRPr="003C654F">
        <w:trPr>
          <w:trHeight w:val="2970"/>
          <w:jc w:val="center"/>
        </w:trPr>
        <w:tc>
          <w:tcPr>
            <w:tcW w:w="9558" w:type="dxa"/>
            <w:vAlign w:val="bottom"/>
          </w:tcPr>
          <w:p w:rsidR="00683735" w:rsidRPr="003C654F" w:rsidRDefault="00683735">
            <w:pPr>
              <w:tabs>
                <w:tab w:val="center" w:pos="4153"/>
                <w:tab w:val="right" w:pos="8306"/>
              </w:tabs>
              <w:rPr>
                <w:szCs w:val="24"/>
              </w:rPr>
            </w:pPr>
            <w:bookmarkStart w:id="0" w:name="_GoBack"/>
            <w:bookmarkEnd w:id="0"/>
          </w:p>
          <w:p w:rsidR="00683735" w:rsidRPr="003C654F" w:rsidRDefault="00683735">
            <w:pPr>
              <w:jc w:val="right"/>
              <w:rPr>
                <w:b/>
                <w:szCs w:val="24"/>
              </w:rPr>
            </w:pPr>
            <w:r w:rsidRPr="003C654F">
              <w:rPr>
                <w:b/>
                <w:szCs w:val="24"/>
              </w:rPr>
              <w:fldChar w:fldCharType="begin" w:fldLock="1">
                <w:ffData>
                  <w:name w:val="Tekstas9"/>
                  <w:enabled/>
                  <w:calcOnExit w:val="0"/>
                  <w:textInput/>
                </w:ffData>
              </w:fldChar>
            </w:r>
            <w:r w:rsidRPr="003C654F">
              <w:rPr>
                <w:b/>
                <w:szCs w:val="24"/>
              </w:rPr>
              <w:instrText xml:space="preserve"> FORMTEXT </w:instrText>
            </w:r>
            <w:r w:rsidR="00462D93" w:rsidRPr="003C654F">
              <w:rPr>
                <w:b/>
                <w:szCs w:val="24"/>
              </w:rPr>
            </w:r>
            <w:r w:rsidRPr="003C654F">
              <w:rPr>
                <w:b/>
                <w:szCs w:val="24"/>
              </w:rPr>
              <w:fldChar w:fldCharType="end"/>
            </w:r>
          </w:p>
          <w:p w:rsidR="00683735" w:rsidRPr="003C654F" w:rsidRDefault="00683735">
            <w:pPr>
              <w:jc w:val="center"/>
              <w:rPr>
                <w:b/>
                <w:caps/>
                <w:szCs w:val="24"/>
              </w:rPr>
            </w:pPr>
          </w:p>
          <w:p w:rsidR="00683735" w:rsidRPr="003C654F" w:rsidRDefault="00683735">
            <w:pPr>
              <w:jc w:val="center"/>
              <w:rPr>
                <w:b/>
                <w:caps/>
                <w:szCs w:val="24"/>
              </w:rPr>
            </w:pPr>
          </w:p>
          <w:p w:rsidR="00683735" w:rsidRPr="003C654F" w:rsidRDefault="00683735">
            <w:pPr>
              <w:jc w:val="center"/>
              <w:rPr>
                <w:b/>
                <w:caps/>
                <w:szCs w:val="24"/>
              </w:rPr>
            </w:pPr>
            <w:r w:rsidRPr="003C654F">
              <w:rPr>
                <w:spacing w:val="20"/>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pt;height:51pt" o:ole="" fillcolor="window">
                  <v:imagedata r:id="rId8" o:title=""/>
                </v:shape>
                <o:OLEObject Type="Embed" ProgID="Word.Picture.8" ShapeID="_x0000_i1025" DrawAspect="Content" ObjectID="_1756894937" r:id="rId9"/>
              </w:object>
            </w:r>
          </w:p>
          <w:p w:rsidR="00683735" w:rsidRPr="003C654F" w:rsidRDefault="00683735">
            <w:pPr>
              <w:jc w:val="center"/>
              <w:rPr>
                <w:b/>
                <w:caps/>
                <w:szCs w:val="24"/>
              </w:rPr>
            </w:pPr>
            <w:r w:rsidRPr="003C654F">
              <w:rPr>
                <w:b/>
                <w:caps/>
                <w:szCs w:val="24"/>
              </w:rPr>
              <w:t xml:space="preserve">TELŠIŲ RAJONO SAVIVALDYBĖS </w:t>
            </w:r>
          </w:p>
          <w:p w:rsidR="00683735" w:rsidRPr="003C654F" w:rsidRDefault="00051CFB">
            <w:pPr>
              <w:jc w:val="center"/>
              <w:rPr>
                <w:b/>
                <w:caps/>
                <w:szCs w:val="24"/>
              </w:rPr>
            </w:pPr>
            <w:r>
              <w:rPr>
                <w:b/>
                <w:caps/>
                <w:szCs w:val="24"/>
              </w:rPr>
              <w:t>MERAS</w:t>
            </w:r>
          </w:p>
          <w:p w:rsidR="00683735" w:rsidRPr="003C654F" w:rsidRDefault="00683735">
            <w:pPr>
              <w:jc w:val="center"/>
              <w:rPr>
                <w:b/>
                <w:caps/>
                <w:szCs w:val="24"/>
              </w:rPr>
            </w:pPr>
          </w:p>
          <w:p w:rsidR="00683735" w:rsidRPr="003C654F" w:rsidRDefault="00683735">
            <w:pPr>
              <w:jc w:val="center"/>
              <w:rPr>
                <w:b/>
                <w:szCs w:val="24"/>
              </w:rPr>
            </w:pPr>
          </w:p>
        </w:tc>
      </w:tr>
      <w:tr w:rsidR="00683735" w:rsidRPr="003C654F">
        <w:trPr>
          <w:trHeight w:val="284"/>
          <w:jc w:val="center"/>
        </w:trPr>
        <w:tc>
          <w:tcPr>
            <w:tcW w:w="9558" w:type="dxa"/>
            <w:vAlign w:val="bottom"/>
          </w:tcPr>
          <w:p w:rsidR="00683735" w:rsidRPr="003C654F" w:rsidRDefault="00051CFB">
            <w:pPr>
              <w:jc w:val="center"/>
              <w:rPr>
                <w:b/>
                <w:caps/>
                <w:szCs w:val="24"/>
              </w:rPr>
            </w:pPr>
            <w:r>
              <w:rPr>
                <w:b/>
                <w:caps/>
                <w:szCs w:val="24"/>
              </w:rPr>
              <w:t>POTVARKIS</w:t>
            </w:r>
          </w:p>
        </w:tc>
      </w:tr>
      <w:tr w:rsidR="00683735" w:rsidRPr="003C654F">
        <w:trPr>
          <w:trHeight w:val="284"/>
          <w:jc w:val="center"/>
        </w:trPr>
        <w:tc>
          <w:tcPr>
            <w:tcW w:w="9558" w:type="dxa"/>
            <w:vAlign w:val="bottom"/>
          </w:tcPr>
          <w:p w:rsidR="00D66A16" w:rsidRDefault="00602DB0" w:rsidP="00D66A16">
            <w:pPr>
              <w:jc w:val="center"/>
              <w:rPr>
                <w:b/>
              </w:rPr>
            </w:pPr>
            <w:r w:rsidRPr="00482A41">
              <w:rPr>
                <w:b/>
                <w:caps/>
              </w:rPr>
              <w:t xml:space="preserve">dėl </w:t>
            </w:r>
            <w:r w:rsidRPr="004F2610">
              <w:rPr>
                <w:b/>
                <w:noProof/>
              </w:rPr>
              <w:t>TELŠIŲ RAJONO SAVIVALDYBĖS TERITORIJOJE GYVENANČIŲ VAIKŲ IR MOKINIŲ PAMOKŲ LANKOMUMO APSKAITOS</w:t>
            </w:r>
            <w:r>
              <w:rPr>
                <w:b/>
                <w:noProof/>
              </w:rPr>
              <w:t xml:space="preserve"> BEI MOKYKLOS NELANKYMO PREVENCIJOS</w:t>
            </w:r>
            <w:r w:rsidRPr="004F2610">
              <w:rPr>
                <w:b/>
                <w:noProof/>
              </w:rPr>
              <w:t xml:space="preserve"> TVARKOS APRAŠO PATVIRTINIMO      </w:t>
            </w:r>
          </w:p>
          <w:p w:rsidR="00683735" w:rsidRPr="003C654F" w:rsidRDefault="00683735" w:rsidP="006653C8">
            <w:pPr>
              <w:ind w:firstLine="540"/>
              <w:jc w:val="center"/>
              <w:rPr>
                <w:b/>
                <w:szCs w:val="24"/>
              </w:rPr>
            </w:pPr>
          </w:p>
        </w:tc>
      </w:tr>
      <w:tr w:rsidR="00683735" w:rsidRPr="003C654F">
        <w:trPr>
          <w:trHeight w:val="284"/>
          <w:jc w:val="center"/>
        </w:trPr>
        <w:tc>
          <w:tcPr>
            <w:tcW w:w="9558" w:type="dxa"/>
            <w:vAlign w:val="bottom"/>
          </w:tcPr>
          <w:p w:rsidR="00683735" w:rsidRDefault="00683735">
            <w:pPr>
              <w:jc w:val="center"/>
              <w:rPr>
                <w:bCs/>
                <w:szCs w:val="24"/>
              </w:rPr>
            </w:pPr>
          </w:p>
          <w:p w:rsidR="00963AF8" w:rsidRDefault="00963AF8">
            <w:pPr>
              <w:jc w:val="center"/>
              <w:rPr>
                <w:bCs/>
                <w:szCs w:val="24"/>
              </w:rPr>
            </w:pPr>
            <w:r>
              <w:rPr>
                <w:bCs/>
                <w:szCs w:val="24"/>
              </w:rPr>
              <w:t>202</w:t>
            </w:r>
            <w:r w:rsidR="00B31EDF">
              <w:rPr>
                <w:bCs/>
                <w:szCs w:val="24"/>
              </w:rPr>
              <w:t>3</w:t>
            </w:r>
            <w:r>
              <w:rPr>
                <w:bCs/>
                <w:szCs w:val="24"/>
              </w:rPr>
              <w:t xml:space="preserve"> m. </w:t>
            </w:r>
            <w:r w:rsidR="008A074B">
              <w:rPr>
                <w:bCs/>
                <w:szCs w:val="24"/>
              </w:rPr>
              <w:t>rugsėjo</w:t>
            </w:r>
            <w:r>
              <w:rPr>
                <w:bCs/>
                <w:szCs w:val="24"/>
              </w:rPr>
              <w:t xml:space="preserve"> </w:t>
            </w:r>
            <w:r w:rsidR="005C28AD">
              <w:rPr>
                <w:bCs/>
                <w:szCs w:val="24"/>
              </w:rPr>
              <w:t>18</w:t>
            </w:r>
            <w:r>
              <w:rPr>
                <w:bCs/>
                <w:szCs w:val="24"/>
              </w:rPr>
              <w:t xml:space="preserve"> d. Nr. </w:t>
            </w:r>
            <w:r w:rsidR="008F088A">
              <w:rPr>
                <w:bCs/>
                <w:szCs w:val="24"/>
              </w:rPr>
              <w:t>M</w:t>
            </w:r>
            <w:r>
              <w:rPr>
                <w:bCs/>
                <w:szCs w:val="24"/>
              </w:rPr>
              <w:t>1-</w:t>
            </w:r>
            <w:r w:rsidR="005C28AD">
              <w:rPr>
                <w:bCs/>
                <w:szCs w:val="24"/>
              </w:rPr>
              <w:t>358</w:t>
            </w:r>
          </w:p>
          <w:p w:rsidR="00963AF8" w:rsidRPr="003C654F" w:rsidRDefault="00963AF8">
            <w:pPr>
              <w:jc w:val="center"/>
              <w:rPr>
                <w:bCs/>
                <w:szCs w:val="24"/>
              </w:rPr>
            </w:pPr>
            <w:r>
              <w:rPr>
                <w:bCs/>
                <w:szCs w:val="24"/>
              </w:rPr>
              <w:t>Telšiai</w:t>
            </w:r>
          </w:p>
        </w:tc>
      </w:tr>
      <w:tr w:rsidR="00683735" w:rsidRPr="003C654F">
        <w:trPr>
          <w:trHeight w:val="284"/>
          <w:jc w:val="center"/>
        </w:trPr>
        <w:tc>
          <w:tcPr>
            <w:tcW w:w="9558" w:type="dxa"/>
            <w:vAlign w:val="bottom"/>
          </w:tcPr>
          <w:p w:rsidR="00683735" w:rsidRPr="003C654F" w:rsidRDefault="00683735" w:rsidP="00963AF8">
            <w:pPr>
              <w:rPr>
                <w:bCs/>
                <w:szCs w:val="24"/>
              </w:rPr>
            </w:pPr>
          </w:p>
        </w:tc>
      </w:tr>
      <w:tr w:rsidR="00683735" w:rsidRPr="003C654F">
        <w:trPr>
          <w:trHeight w:val="284"/>
          <w:jc w:val="center"/>
        </w:trPr>
        <w:tc>
          <w:tcPr>
            <w:tcW w:w="9558" w:type="dxa"/>
            <w:vAlign w:val="bottom"/>
          </w:tcPr>
          <w:p w:rsidR="00683735" w:rsidRPr="003C654F" w:rsidRDefault="00683735">
            <w:pPr>
              <w:ind w:firstLine="71"/>
              <w:jc w:val="center"/>
              <w:rPr>
                <w:bCs/>
                <w:szCs w:val="24"/>
              </w:rPr>
            </w:pPr>
          </w:p>
        </w:tc>
      </w:tr>
    </w:tbl>
    <w:p w:rsidR="00683735" w:rsidRPr="003C654F" w:rsidRDefault="00683735">
      <w:pPr>
        <w:rPr>
          <w:szCs w:val="24"/>
        </w:rPr>
        <w:sectPr w:rsidR="00683735" w:rsidRPr="003C654F">
          <w:headerReference w:type="even" r:id="rId10"/>
          <w:headerReference w:type="default" r:id="rId11"/>
          <w:footerReference w:type="even" r:id="rId12"/>
          <w:footerReference w:type="default" r:id="rId13"/>
          <w:headerReference w:type="first" r:id="rId14"/>
          <w:footerReference w:type="first" r:id="rId15"/>
          <w:pgSz w:w="11906" w:h="16838" w:code="9"/>
          <w:pgMar w:top="284" w:right="680" w:bottom="1134" w:left="1701" w:header="0" w:footer="567" w:gutter="0"/>
          <w:cols w:space="1296"/>
          <w:titlePg/>
        </w:sectPr>
      </w:pPr>
    </w:p>
    <w:p w:rsidR="008A074B" w:rsidRPr="005B2861" w:rsidRDefault="008A074B" w:rsidP="008A074B">
      <w:pPr>
        <w:ind w:firstLine="720"/>
        <w:rPr>
          <w:sz w:val="22"/>
          <w:szCs w:val="22"/>
        </w:rPr>
      </w:pPr>
      <w:r w:rsidRPr="005B2861">
        <w:t>Vadovaudamasis Lietuvos Respublikos vietos savivaldos įstatymo 3 straipsnio 3 dalimi, 7 straipsnio 6  punktu ir 25 straipsnio 5 dalimi:</w:t>
      </w:r>
    </w:p>
    <w:p w:rsidR="00793BF0" w:rsidRDefault="000E77E1" w:rsidP="000E77E1">
      <w:pPr>
        <w:widowControl w:val="0"/>
        <w:suppressAutoHyphens/>
        <w:ind w:firstLine="567"/>
        <w:jc w:val="both"/>
        <w:rPr>
          <w:spacing w:val="-2"/>
        </w:rPr>
      </w:pPr>
      <w:r>
        <w:rPr>
          <w:spacing w:val="-2"/>
        </w:rPr>
        <w:t xml:space="preserve">1. </w:t>
      </w:r>
      <w:r w:rsidR="00793BF0" w:rsidRPr="000E77E1">
        <w:rPr>
          <w:spacing w:val="60"/>
        </w:rPr>
        <w:t>Tvirtinu</w:t>
      </w:r>
      <w:r w:rsidR="00793BF0">
        <w:rPr>
          <w:spacing w:val="-2"/>
        </w:rPr>
        <w:t xml:space="preserve"> </w:t>
      </w:r>
      <w:r w:rsidR="008A074B" w:rsidRPr="008A074B">
        <w:rPr>
          <w:spacing w:val="-2"/>
        </w:rPr>
        <w:t xml:space="preserve">Telšių rajono savivaldybės teritorijoje gyvenančių vaikų ir mokinių pamokų lankomumo apskaitos bei mokyklos nelankymo prevencijos tvarkos aprašą </w:t>
      </w:r>
      <w:r w:rsidR="00793BF0" w:rsidRPr="007A43A8">
        <w:rPr>
          <w:spacing w:val="-2"/>
        </w:rPr>
        <w:t>(pridedama)</w:t>
      </w:r>
      <w:r w:rsidR="00175DC7">
        <w:rPr>
          <w:spacing w:val="-2"/>
        </w:rPr>
        <w:t>.</w:t>
      </w:r>
    </w:p>
    <w:p w:rsidR="001F567C" w:rsidRPr="001F567C" w:rsidRDefault="000E77E1" w:rsidP="001F567C">
      <w:pPr>
        <w:ind w:firstLine="567"/>
        <w:jc w:val="both"/>
        <w:rPr>
          <w:bCs/>
        </w:rPr>
      </w:pPr>
      <w:r>
        <w:rPr>
          <w:spacing w:val="-2"/>
        </w:rPr>
        <w:t xml:space="preserve">2. </w:t>
      </w:r>
      <w:r w:rsidRPr="000E77E1">
        <w:rPr>
          <w:spacing w:val="60"/>
        </w:rPr>
        <w:t>Pripažįstu</w:t>
      </w:r>
      <w:r>
        <w:rPr>
          <w:spacing w:val="-2"/>
        </w:rPr>
        <w:t xml:space="preserve"> netekusiu galios </w:t>
      </w:r>
      <w:r w:rsidR="0003263D">
        <w:rPr>
          <w:szCs w:val="24"/>
          <w:lang w:eastAsia="lt-LT"/>
        </w:rPr>
        <w:t xml:space="preserve">Telšių rajono savivaldybės administracijos direktoriaus </w:t>
      </w:r>
      <w:r w:rsidR="001F567C">
        <w:rPr>
          <w:bCs/>
          <w:szCs w:val="24"/>
        </w:rPr>
        <w:t xml:space="preserve">2019 m. lapkričio 14 d. </w:t>
      </w:r>
      <w:r w:rsidR="001F567C">
        <w:rPr>
          <w:spacing w:val="-2"/>
        </w:rPr>
        <w:t>įsakym</w:t>
      </w:r>
      <w:r w:rsidR="0003263D">
        <w:rPr>
          <w:spacing w:val="-2"/>
        </w:rPr>
        <w:t>ą</w:t>
      </w:r>
      <w:r w:rsidR="001F567C">
        <w:rPr>
          <w:spacing w:val="-2"/>
        </w:rPr>
        <w:t xml:space="preserve"> </w:t>
      </w:r>
      <w:r w:rsidR="001F567C">
        <w:rPr>
          <w:bCs/>
          <w:szCs w:val="24"/>
        </w:rPr>
        <w:t>Nr. A1-1859</w:t>
      </w:r>
      <w:r w:rsidR="001F567C" w:rsidRPr="001F567C">
        <w:rPr>
          <w:b/>
          <w:caps/>
        </w:rPr>
        <w:t xml:space="preserve"> </w:t>
      </w:r>
      <w:r w:rsidR="001F567C">
        <w:rPr>
          <w:b/>
          <w:caps/>
        </w:rPr>
        <w:t>„</w:t>
      </w:r>
      <w:r w:rsidR="001F567C">
        <w:rPr>
          <w:bCs/>
        </w:rPr>
        <w:t>D</w:t>
      </w:r>
      <w:r w:rsidR="001F567C" w:rsidRPr="001F567C">
        <w:rPr>
          <w:bCs/>
        </w:rPr>
        <w:t xml:space="preserve">ėl </w:t>
      </w:r>
      <w:r w:rsidR="001F567C">
        <w:rPr>
          <w:bCs/>
          <w:noProof/>
        </w:rPr>
        <w:t>T</w:t>
      </w:r>
      <w:r w:rsidR="001F567C" w:rsidRPr="001F567C">
        <w:rPr>
          <w:bCs/>
          <w:noProof/>
        </w:rPr>
        <w:t>elšių rajono savivaldybės teritorijoje gyvenančių vaikų ir mokinių pamokų lankomumo apskaitos bei mokyklos nelankymo prevencijos tvarkos aprašo patvirtinimo“</w:t>
      </w:r>
      <w:r w:rsidR="00175DC7">
        <w:rPr>
          <w:bCs/>
          <w:noProof/>
        </w:rPr>
        <w:t>.</w:t>
      </w:r>
      <w:r w:rsidR="001F567C" w:rsidRPr="001F567C">
        <w:rPr>
          <w:bCs/>
          <w:noProof/>
        </w:rPr>
        <w:t xml:space="preserve">      </w:t>
      </w:r>
    </w:p>
    <w:p w:rsidR="000E77E1" w:rsidRPr="001F567C" w:rsidRDefault="000E77E1" w:rsidP="00440B61">
      <w:pPr>
        <w:widowControl w:val="0"/>
        <w:suppressAutoHyphens/>
        <w:ind w:firstLine="567"/>
        <w:jc w:val="both"/>
        <w:rPr>
          <w:bCs/>
          <w:spacing w:val="-2"/>
        </w:rPr>
      </w:pPr>
    </w:p>
    <w:p w:rsidR="004712B5" w:rsidRPr="000E77E1" w:rsidRDefault="004712B5" w:rsidP="000E77E1">
      <w:pPr>
        <w:widowControl w:val="0"/>
        <w:suppressAutoHyphens/>
        <w:ind w:firstLine="567"/>
        <w:jc w:val="both"/>
        <w:rPr>
          <w:spacing w:val="-2"/>
        </w:rPr>
      </w:pPr>
    </w:p>
    <w:p w:rsidR="00D66A16" w:rsidRPr="000E77E1" w:rsidRDefault="00D66A16" w:rsidP="000E77E1">
      <w:pPr>
        <w:widowControl w:val="0"/>
        <w:suppressAutoHyphens/>
        <w:ind w:firstLine="567"/>
        <w:jc w:val="both"/>
        <w:rPr>
          <w:spacing w:val="-2"/>
        </w:rPr>
      </w:pPr>
    </w:p>
    <w:p w:rsidR="0055426F" w:rsidRPr="000E77E1" w:rsidRDefault="005F2B8A" w:rsidP="003020FA">
      <w:pPr>
        <w:widowControl w:val="0"/>
        <w:suppressAutoHyphens/>
        <w:jc w:val="both"/>
        <w:rPr>
          <w:spacing w:val="-2"/>
        </w:rPr>
      </w:pPr>
      <w:r w:rsidRPr="000E77E1">
        <w:rPr>
          <w:spacing w:val="-2"/>
        </w:rPr>
        <w:t>Savivaldybės m</w:t>
      </w:r>
      <w:r w:rsidR="00810CA2" w:rsidRPr="000E77E1">
        <w:rPr>
          <w:spacing w:val="-2"/>
        </w:rPr>
        <w:t>eras</w:t>
      </w:r>
      <w:r w:rsidR="00810CA2" w:rsidRPr="000E77E1">
        <w:rPr>
          <w:spacing w:val="-2"/>
        </w:rPr>
        <w:tab/>
      </w:r>
      <w:r w:rsidR="00810CA2" w:rsidRPr="000E77E1">
        <w:rPr>
          <w:spacing w:val="-2"/>
        </w:rPr>
        <w:tab/>
      </w:r>
      <w:r w:rsidR="00810CA2" w:rsidRPr="000E77E1">
        <w:rPr>
          <w:spacing w:val="-2"/>
        </w:rPr>
        <w:tab/>
      </w:r>
      <w:r w:rsidR="001C300C" w:rsidRPr="000E77E1">
        <w:rPr>
          <w:spacing w:val="-2"/>
        </w:rPr>
        <w:tab/>
      </w:r>
      <w:r w:rsidR="00B36358" w:rsidRPr="000E77E1">
        <w:rPr>
          <w:spacing w:val="-2"/>
        </w:rPr>
        <w:tab/>
      </w:r>
      <w:r w:rsidR="001D0010" w:rsidRPr="000E77E1">
        <w:rPr>
          <w:spacing w:val="-2"/>
        </w:rPr>
        <w:tab/>
      </w:r>
      <w:r w:rsidR="001D0010" w:rsidRPr="000E77E1">
        <w:rPr>
          <w:spacing w:val="-2"/>
        </w:rPr>
        <w:tab/>
      </w:r>
      <w:r w:rsidR="00440B61" w:rsidRPr="000E77E1">
        <w:rPr>
          <w:spacing w:val="-2"/>
        </w:rPr>
        <w:tab/>
      </w:r>
      <w:r w:rsidR="003020FA">
        <w:rPr>
          <w:spacing w:val="-2"/>
        </w:rPr>
        <w:tab/>
      </w:r>
      <w:r w:rsidR="00440B61" w:rsidRPr="000E77E1">
        <w:rPr>
          <w:spacing w:val="-2"/>
        </w:rPr>
        <w:t>Tomas Katkus</w:t>
      </w:r>
    </w:p>
    <w:p w:rsidR="0055426F" w:rsidRPr="000E77E1" w:rsidRDefault="0055426F" w:rsidP="000E77E1">
      <w:pPr>
        <w:widowControl w:val="0"/>
        <w:suppressAutoHyphens/>
        <w:ind w:firstLine="567"/>
        <w:jc w:val="both"/>
        <w:rPr>
          <w:spacing w:val="-2"/>
        </w:rPr>
      </w:pPr>
    </w:p>
    <w:p w:rsidR="001C300C" w:rsidRPr="000E77E1" w:rsidRDefault="001C300C" w:rsidP="000E77E1">
      <w:pPr>
        <w:widowControl w:val="0"/>
        <w:suppressAutoHyphens/>
        <w:ind w:firstLine="567"/>
        <w:jc w:val="both"/>
        <w:rPr>
          <w:spacing w:val="-2"/>
        </w:rPr>
      </w:pPr>
    </w:p>
    <w:p w:rsidR="001C300C" w:rsidRPr="000E77E1" w:rsidRDefault="001C300C" w:rsidP="000E77E1">
      <w:pPr>
        <w:widowControl w:val="0"/>
        <w:suppressAutoHyphens/>
        <w:ind w:firstLine="567"/>
        <w:jc w:val="both"/>
        <w:rPr>
          <w:spacing w:val="-2"/>
        </w:rPr>
      </w:pPr>
    </w:p>
    <w:p w:rsidR="00C4616F" w:rsidRPr="000E77E1" w:rsidRDefault="00C4616F" w:rsidP="000E77E1">
      <w:pPr>
        <w:widowControl w:val="0"/>
        <w:suppressAutoHyphens/>
        <w:ind w:firstLine="567"/>
        <w:jc w:val="both"/>
        <w:rPr>
          <w:spacing w:val="-2"/>
        </w:rPr>
      </w:pPr>
    </w:p>
    <w:p w:rsidR="00C4616F" w:rsidRPr="000E77E1" w:rsidRDefault="00C4616F" w:rsidP="000E77E1">
      <w:pPr>
        <w:widowControl w:val="0"/>
        <w:suppressAutoHyphens/>
        <w:ind w:firstLine="567"/>
        <w:jc w:val="both"/>
        <w:rPr>
          <w:spacing w:val="-2"/>
        </w:rPr>
      </w:pPr>
    </w:p>
    <w:p w:rsidR="00C4616F" w:rsidRPr="000E77E1" w:rsidRDefault="00C4616F" w:rsidP="000E77E1">
      <w:pPr>
        <w:widowControl w:val="0"/>
        <w:suppressAutoHyphens/>
        <w:ind w:firstLine="567"/>
        <w:jc w:val="both"/>
        <w:rPr>
          <w:spacing w:val="-2"/>
        </w:rPr>
      </w:pPr>
    </w:p>
    <w:p w:rsidR="004C3F52" w:rsidRPr="000E77E1" w:rsidRDefault="004C3F52" w:rsidP="000E77E1">
      <w:pPr>
        <w:widowControl w:val="0"/>
        <w:suppressAutoHyphens/>
        <w:ind w:firstLine="567"/>
        <w:jc w:val="both"/>
        <w:rPr>
          <w:spacing w:val="-2"/>
        </w:rPr>
      </w:pPr>
    </w:p>
    <w:p w:rsidR="0055426F" w:rsidRPr="000E77E1" w:rsidRDefault="0055426F" w:rsidP="000E77E1">
      <w:pPr>
        <w:widowControl w:val="0"/>
        <w:suppressAutoHyphens/>
        <w:ind w:firstLine="567"/>
        <w:jc w:val="both"/>
        <w:rPr>
          <w:spacing w:val="-2"/>
        </w:rPr>
      </w:pPr>
    </w:p>
    <w:p w:rsidR="00B31EDF" w:rsidRPr="000E77E1" w:rsidRDefault="00B31EDF" w:rsidP="000E77E1">
      <w:pPr>
        <w:widowControl w:val="0"/>
        <w:suppressAutoHyphens/>
        <w:ind w:firstLine="567"/>
        <w:jc w:val="both"/>
        <w:rPr>
          <w:spacing w:val="-2"/>
        </w:rPr>
      </w:pPr>
    </w:p>
    <w:p w:rsidR="00A369D7" w:rsidRPr="000E77E1" w:rsidRDefault="00A369D7" w:rsidP="000E77E1">
      <w:pPr>
        <w:widowControl w:val="0"/>
        <w:suppressAutoHyphens/>
        <w:ind w:firstLine="567"/>
        <w:jc w:val="both"/>
        <w:rPr>
          <w:spacing w:val="-2"/>
        </w:rPr>
      </w:pPr>
    </w:p>
    <w:p w:rsidR="00A369D7" w:rsidRPr="000E77E1" w:rsidRDefault="00A369D7" w:rsidP="000E77E1">
      <w:pPr>
        <w:widowControl w:val="0"/>
        <w:suppressAutoHyphens/>
        <w:ind w:firstLine="567"/>
        <w:jc w:val="both"/>
        <w:rPr>
          <w:spacing w:val="-2"/>
        </w:rPr>
      </w:pPr>
    </w:p>
    <w:p w:rsidR="00A369D7" w:rsidRPr="000E77E1" w:rsidRDefault="00A369D7" w:rsidP="000E77E1">
      <w:pPr>
        <w:widowControl w:val="0"/>
        <w:suppressAutoHyphens/>
        <w:ind w:firstLine="567"/>
        <w:jc w:val="both"/>
        <w:rPr>
          <w:spacing w:val="-2"/>
        </w:rPr>
      </w:pPr>
    </w:p>
    <w:p w:rsidR="00A369D7" w:rsidRPr="000E77E1" w:rsidRDefault="00A369D7" w:rsidP="000E77E1">
      <w:pPr>
        <w:widowControl w:val="0"/>
        <w:suppressAutoHyphens/>
        <w:ind w:firstLine="567"/>
        <w:jc w:val="both"/>
        <w:rPr>
          <w:spacing w:val="-2"/>
        </w:rPr>
      </w:pPr>
    </w:p>
    <w:p w:rsidR="00B31EDF" w:rsidRPr="000E77E1" w:rsidRDefault="00B31EDF" w:rsidP="001F567C">
      <w:pPr>
        <w:widowControl w:val="0"/>
        <w:suppressAutoHyphens/>
        <w:jc w:val="both"/>
        <w:rPr>
          <w:spacing w:val="-2"/>
        </w:rPr>
      </w:pPr>
    </w:p>
    <w:p w:rsidR="005F2B8A" w:rsidRDefault="005F2B8A" w:rsidP="000E77E1">
      <w:pPr>
        <w:widowControl w:val="0"/>
        <w:suppressAutoHyphens/>
        <w:ind w:firstLine="567"/>
        <w:jc w:val="both"/>
        <w:rPr>
          <w:spacing w:val="-2"/>
        </w:rPr>
      </w:pPr>
    </w:p>
    <w:p w:rsidR="00DD5DE1" w:rsidRDefault="00DD5DE1" w:rsidP="000E77E1">
      <w:pPr>
        <w:widowControl w:val="0"/>
        <w:suppressAutoHyphens/>
        <w:ind w:firstLine="567"/>
        <w:jc w:val="both"/>
        <w:rPr>
          <w:spacing w:val="-2"/>
        </w:rPr>
      </w:pPr>
    </w:p>
    <w:p w:rsidR="0055426F" w:rsidRPr="009F2E83" w:rsidRDefault="0055426F" w:rsidP="003020FA">
      <w:pPr>
        <w:widowControl w:val="0"/>
        <w:suppressAutoHyphens/>
        <w:jc w:val="both"/>
        <w:rPr>
          <w:spacing w:val="-2"/>
        </w:rPr>
      </w:pPr>
      <w:r w:rsidRPr="009F2E83">
        <w:rPr>
          <w:spacing w:val="-2"/>
        </w:rPr>
        <w:t>Parengė</w:t>
      </w:r>
    </w:p>
    <w:p w:rsidR="0055426F" w:rsidRPr="009F2E83" w:rsidRDefault="0055426F" w:rsidP="003020FA">
      <w:pPr>
        <w:widowControl w:val="0"/>
        <w:suppressAutoHyphens/>
        <w:jc w:val="both"/>
        <w:rPr>
          <w:spacing w:val="-2"/>
        </w:rPr>
      </w:pPr>
    </w:p>
    <w:p w:rsidR="0055426F" w:rsidRPr="009F2E83" w:rsidRDefault="008A074B" w:rsidP="003020FA">
      <w:pPr>
        <w:widowControl w:val="0"/>
        <w:suppressAutoHyphens/>
        <w:jc w:val="both"/>
        <w:rPr>
          <w:spacing w:val="-2"/>
        </w:rPr>
      </w:pPr>
      <w:r>
        <w:rPr>
          <w:spacing w:val="-2"/>
        </w:rPr>
        <w:t xml:space="preserve">Daiva </w:t>
      </w:r>
      <w:proofErr w:type="spellStart"/>
      <w:r>
        <w:rPr>
          <w:spacing w:val="-2"/>
        </w:rPr>
        <w:t>Marčenkovienė</w:t>
      </w:r>
      <w:proofErr w:type="spellEnd"/>
    </w:p>
    <w:p w:rsidR="00A8446D" w:rsidRPr="009F2E83" w:rsidRDefault="007D44D5" w:rsidP="003020FA">
      <w:pPr>
        <w:widowControl w:val="0"/>
        <w:suppressAutoHyphens/>
        <w:jc w:val="both"/>
        <w:rPr>
          <w:spacing w:val="-2"/>
        </w:rPr>
      </w:pPr>
      <w:r w:rsidRPr="009F2E83">
        <w:rPr>
          <w:spacing w:val="-2"/>
        </w:rPr>
        <w:t>202</w:t>
      </w:r>
      <w:r w:rsidR="00B31EDF" w:rsidRPr="009F2E83">
        <w:rPr>
          <w:spacing w:val="-2"/>
        </w:rPr>
        <w:t>3</w:t>
      </w:r>
      <w:r w:rsidRPr="009F2E83">
        <w:rPr>
          <w:spacing w:val="-2"/>
        </w:rPr>
        <w:t>-</w:t>
      </w:r>
      <w:r w:rsidR="00390C83" w:rsidRPr="009F2E83">
        <w:rPr>
          <w:spacing w:val="-2"/>
        </w:rPr>
        <w:t>0</w:t>
      </w:r>
      <w:r w:rsidR="008A074B">
        <w:rPr>
          <w:spacing w:val="-2"/>
        </w:rPr>
        <w:t>9</w:t>
      </w:r>
      <w:r w:rsidR="00390C83" w:rsidRPr="009F2E83">
        <w:rPr>
          <w:spacing w:val="-2"/>
        </w:rPr>
        <w:t>-</w:t>
      </w:r>
      <w:r w:rsidR="00440B61" w:rsidRPr="009F2E83">
        <w:rPr>
          <w:spacing w:val="-2"/>
        </w:rPr>
        <w:t>1</w:t>
      </w:r>
      <w:r w:rsidR="00C23D8D">
        <w:rPr>
          <w:spacing w:val="-2"/>
        </w:rPr>
        <w:t>4</w:t>
      </w:r>
    </w:p>
    <w:p w:rsidR="008A074B" w:rsidRDefault="00613491" w:rsidP="00613491">
      <w:pPr>
        <w:tabs>
          <w:tab w:val="left" w:pos="709"/>
        </w:tabs>
      </w:pPr>
      <w:r w:rsidRPr="004C24FC">
        <w:tab/>
      </w:r>
      <w:r w:rsidRPr="004C24FC">
        <w:tab/>
      </w:r>
      <w:r w:rsidRPr="004C24FC">
        <w:tab/>
      </w:r>
      <w:r w:rsidRPr="004C24FC">
        <w:tab/>
      </w:r>
      <w:r w:rsidRPr="004C24FC">
        <w:tab/>
      </w:r>
      <w:r w:rsidRPr="004C24FC">
        <w:tab/>
      </w:r>
      <w:r w:rsidRPr="004C24FC">
        <w:tab/>
      </w:r>
      <w:r w:rsidRPr="004C24FC">
        <w:tab/>
      </w:r>
      <w:r w:rsidRPr="004C24FC">
        <w:tab/>
      </w:r>
      <w:r w:rsidRPr="004C24FC">
        <w:tab/>
      </w:r>
    </w:p>
    <w:p w:rsidR="008A074B" w:rsidRDefault="008A074B" w:rsidP="00613491">
      <w:pPr>
        <w:tabs>
          <w:tab w:val="left" w:pos="709"/>
        </w:tabs>
      </w:pPr>
    </w:p>
    <w:p w:rsidR="008A074B" w:rsidRDefault="008A074B" w:rsidP="00613491">
      <w:pPr>
        <w:tabs>
          <w:tab w:val="left" w:pos="709"/>
        </w:tabs>
      </w:pPr>
    </w:p>
    <w:p w:rsidR="008A074B" w:rsidRDefault="008A074B" w:rsidP="00613491">
      <w:pPr>
        <w:tabs>
          <w:tab w:val="left" w:pos="709"/>
        </w:tabs>
      </w:pPr>
    </w:p>
    <w:p w:rsidR="008A074B" w:rsidRDefault="008A074B" w:rsidP="00613491">
      <w:pPr>
        <w:tabs>
          <w:tab w:val="left" w:pos="709"/>
        </w:tabs>
      </w:pPr>
    </w:p>
    <w:p w:rsidR="008A074B" w:rsidRPr="004C24FC" w:rsidRDefault="00613491" w:rsidP="008A074B">
      <w:pPr>
        <w:tabs>
          <w:tab w:val="left" w:pos="709"/>
        </w:tabs>
      </w:pPr>
      <w:r w:rsidRPr="004C24FC">
        <w:tab/>
      </w:r>
      <w:r w:rsidRPr="004C24FC">
        <w:tab/>
      </w:r>
      <w:r w:rsidRPr="004C24FC">
        <w:tab/>
      </w:r>
      <w:r w:rsidRPr="004C24FC">
        <w:tab/>
      </w:r>
      <w:r w:rsidRPr="004C24FC">
        <w:tab/>
      </w:r>
      <w:r w:rsidRPr="004C24FC">
        <w:tab/>
      </w:r>
      <w:r w:rsidRPr="004C24FC">
        <w:tab/>
      </w:r>
      <w:r w:rsidRPr="004C24FC">
        <w:tab/>
      </w:r>
      <w:r w:rsidRPr="004C24FC">
        <w:tab/>
      </w:r>
      <w:r w:rsidRPr="004C24FC">
        <w:tab/>
      </w:r>
      <w:r w:rsidR="008A074B" w:rsidRPr="004C24FC">
        <w:t>PATVIRTINTA</w:t>
      </w:r>
    </w:p>
    <w:p w:rsidR="00440B61" w:rsidRPr="004C24FC" w:rsidRDefault="008A074B" w:rsidP="00613491">
      <w:pPr>
        <w:tabs>
          <w:tab w:val="left" w:pos="709"/>
        </w:tabs>
      </w:pPr>
      <w:r>
        <w:t xml:space="preserve">                                                                                                              </w:t>
      </w:r>
      <w:r w:rsidR="00440B61" w:rsidRPr="004C24FC">
        <w:t>Telšių rajono savivaldybės</w:t>
      </w:r>
    </w:p>
    <w:p w:rsidR="00440B61" w:rsidRPr="004C24FC" w:rsidRDefault="00613491" w:rsidP="00613491">
      <w:pPr>
        <w:tabs>
          <w:tab w:val="left" w:pos="709"/>
        </w:tabs>
      </w:pPr>
      <w:r w:rsidRPr="004C24FC">
        <w:tab/>
      </w:r>
      <w:r w:rsidRPr="004C24FC">
        <w:tab/>
      </w:r>
      <w:r w:rsidRPr="004C24FC">
        <w:tab/>
      </w:r>
      <w:r w:rsidRPr="004C24FC">
        <w:tab/>
      </w:r>
      <w:r w:rsidRPr="004C24FC">
        <w:tab/>
      </w:r>
      <w:r w:rsidRPr="004C24FC">
        <w:tab/>
      </w:r>
      <w:r w:rsidRPr="004C24FC">
        <w:tab/>
      </w:r>
      <w:r w:rsidRPr="004C24FC">
        <w:tab/>
      </w:r>
      <w:r w:rsidRPr="004C24FC">
        <w:tab/>
      </w:r>
      <w:r w:rsidRPr="004C24FC">
        <w:tab/>
        <w:t>mero</w:t>
      </w:r>
      <w:r w:rsidR="00440B61" w:rsidRPr="004C24FC">
        <w:t xml:space="preserve"> 2023 m. </w:t>
      </w:r>
      <w:r w:rsidR="008A074B">
        <w:rPr>
          <w:bCs/>
          <w:szCs w:val="24"/>
        </w:rPr>
        <w:t>rugsėjo</w:t>
      </w:r>
      <w:r w:rsidR="00440B61" w:rsidRPr="004C24FC">
        <w:rPr>
          <w:bCs/>
          <w:szCs w:val="24"/>
        </w:rPr>
        <w:t xml:space="preserve"> </w:t>
      </w:r>
      <w:r w:rsidR="005C28AD">
        <w:rPr>
          <w:bCs/>
          <w:szCs w:val="24"/>
        </w:rPr>
        <w:t>18</w:t>
      </w:r>
      <w:r w:rsidR="005F2B8A" w:rsidRPr="004C24FC">
        <w:rPr>
          <w:bCs/>
          <w:szCs w:val="24"/>
        </w:rPr>
        <w:t xml:space="preserve"> </w:t>
      </w:r>
      <w:r w:rsidR="00440B61" w:rsidRPr="004C24FC">
        <w:rPr>
          <w:bCs/>
          <w:szCs w:val="24"/>
        </w:rPr>
        <w:t>d</w:t>
      </w:r>
      <w:r w:rsidR="00440B61" w:rsidRPr="004C24FC">
        <w:t>.</w:t>
      </w:r>
    </w:p>
    <w:p w:rsidR="00440B61" w:rsidRPr="004C24FC" w:rsidRDefault="00613491" w:rsidP="00613491">
      <w:pPr>
        <w:tabs>
          <w:tab w:val="left" w:pos="709"/>
        </w:tabs>
      </w:pPr>
      <w:r w:rsidRPr="004C24FC">
        <w:tab/>
      </w:r>
      <w:r w:rsidRPr="004C24FC">
        <w:tab/>
      </w:r>
      <w:r w:rsidRPr="004C24FC">
        <w:tab/>
      </w:r>
      <w:r w:rsidRPr="004C24FC">
        <w:tab/>
      </w:r>
      <w:r w:rsidRPr="004C24FC">
        <w:tab/>
      </w:r>
      <w:r w:rsidRPr="004C24FC">
        <w:tab/>
      </w:r>
      <w:r w:rsidRPr="004C24FC">
        <w:tab/>
      </w:r>
      <w:r w:rsidRPr="004C24FC">
        <w:tab/>
      </w:r>
      <w:r w:rsidRPr="004C24FC">
        <w:tab/>
      </w:r>
      <w:r w:rsidRPr="004C24FC">
        <w:tab/>
        <w:t>potvarkiu</w:t>
      </w:r>
      <w:r w:rsidR="00440B61" w:rsidRPr="004C24FC">
        <w:t xml:space="preserve"> Nr. </w:t>
      </w:r>
      <w:r w:rsidRPr="004C24FC">
        <w:t>M1-</w:t>
      </w:r>
      <w:r w:rsidR="005C28AD">
        <w:t>358</w:t>
      </w:r>
    </w:p>
    <w:p w:rsidR="00440B61" w:rsidRPr="004C24FC" w:rsidRDefault="00440B61" w:rsidP="00440B61">
      <w:pPr>
        <w:tabs>
          <w:tab w:val="left" w:pos="709"/>
        </w:tabs>
      </w:pPr>
    </w:p>
    <w:p w:rsidR="00602DB0" w:rsidRPr="00C06612" w:rsidRDefault="00602DB0" w:rsidP="00602DB0">
      <w:pPr>
        <w:jc w:val="center"/>
        <w:outlineLvl w:val="0"/>
        <w:rPr>
          <w:b/>
        </w:rPr>
      </w:pPr>
      <w:r w:rsidRPr="00C06612">
        <w:rPr>
          <w:b/>
        </w:rPr>
        <w:t>TELŠIŲ RAJONO SAVIVALDYBĖS TERITORIJOJE GYVENANČIŲ VAIKŲ IR MOKINIŲ PAMOKŲ LANKOMUMO APSKAITOS BEI MOKYKLOS NELANKYMO PREVENCIJOS TVARKOS APRAŠAS</w:t>
      </w:r>
    </w:p>
    <w:p w:rsidR="00602DB0" w:rsidRPr="00C06612" w:rsidRDefault="00602DB0" w:rsidP="00602DB0">
      <w:pPr>
        <w:jc w:val="center"/>
        <w:rPr>
          <w:b/>
          <w:sz w:val="16"/>
          <w:szCs w:val="16"/>
        </w:rPr>
      </w:pPr>
    </w:p>
    <w:p w:rsidR="00602DB0" w:rsidRPr="00C06612" w:rsidRDefault="00602DB0" w:rsidP="00602DB0">
      <w:pPr>
        <w:spacing w:line="360" w:lineRule="auto"/>
        <w:jc w:val="center"/>
        <w:rPr>
          <w:b/>
        </w:rPr>
      </w:pPr>
      <w:r w:rsidRPr="00C06612">
        <w:rPr>
          <w:b/>
        </w:rPr>
        <w:t xml:space="preserve"> I SKYRIUS</w:t>
      </w:r>
    </w:p>
    <w:p w:rsidR="00602DB0" w:rsidRPr="00C06612" w:rsidRDefault="00602DB0" w:rsidP="00602DB0">
      <w:pPr>
        <w:ind w:left="360"/>
        <w:jc w:val="center"/>
        <w:outlineLvl w:val="0"/>
        <w:rPr>
          <w:color w:val="000000"/>
        </w:rPr>
      </w:pPr>
      <w:r w:rsidRPr="00C06612">
        <w:rPr>
          <w:b/>
        </w:rPr>
        <w:t xml:space="preserve"> BENDROSIOS NUOSTATOS</w:t>
      </w:r>
    </w:p>
    <w:p w:rsidR="00602DB0" w:rsidRPr="00C06612" w:rsidRDefault="00602DB0" w:rsidP="00602DB0">
      <w:pPr>
        <w:jc w:val="both"/>
        <w:outlineLvl w:val="0"/>
        <w:rPr>
          <w:color w:val="000000"/>
        </w:rPr>
      </w:pPr>
    </w:p>
    <w:p w:rsidR="00602DB0" w:rsidRPr="00C06612" w:rsidRDefault="00602DB0" w:rsidP="00602DB0">
      <w:pPr>
        <w:pStyle w:val="ListParagraph"/>
        <w:numPr>
          <w:ilvl w:val="0"/>
          <w:numId w:val="7"/>
        </w:numPr>
        <w:tabs>
          <w:tab w:val="left" w:pos="993"/>
          <w:tab w:val="left" w:pos="1276"/>
        </w:tabs>
        <w:ind w:left="0" w:firstLine="567"/>
        <w:jc w:val="both"/>
        <w:outlineLvl w:val="0"/>
        <w:rPr>
          <w:i/>
          <w:color w:val="000000"/>
          <w:lang w:val="lt-LT"/>
        </w:rPr>
      </w:pPr>
      <w:r w:rsidRPr="00C06612">
        <w:rPr>
          <w:lang w:val="lt-LT"/>
        </w:rPr>
        <w:t xml:space="preserve">Telšių rajono savivaldybės teritorijoje gyvenančių vaikų ir mokinių pamokų lankomumo apskaitos bei mokyklos nelankymo prevencijos tvarkos </w:t>
      </w:r>
      <w:r w:rsidRPr="00F54086">
        <w:rPr>
          <w:lang w:val="lt-LT"/>
        </w:rPr>
        <w:t>aprašas (toliau – Tvarkos aprašas)</w:t>
      </w:r>
      <w:r w:rsidRPr="00C06612">
        <w:rPr>
          <w:lang w:val="lt-LT"/>
        </w:rPr>
        <w:t xml:space="preserve"> nustato pamokų lankomumo bei </w:t>
      </w:r>
      <w:r w:rsidRPr="00C06612">
        <w:rPr>
          <w:color w:val="000000"/>
          <w:lang w:val="lt-LT"/>
        </w:rPr>
        <w:t xml:space="preserve">savivaldybės teritorijoje gyvenančių vaikų apskaitos organizavimą ir tvarkymą siekiant užtikrinti, kad visi vaikai iki 16 metų mokytųsi pagal </w:t>
      </w:r>
      <w:bookmarkStart w:id="1" w:name="_Hlk145065453"/>
      <w:r w:rsidRPr="00C06612">
        <w:rPr>
          <w:color w:val="000000"/>
          <w:lang w:val="lt-LT"/>
        </w:rPr>
        <w:t>privalomo</w:t>
      </w:r>
      <w:r w:rsidR="007414E7" w:rsidRPr="00C06612">
        <w:rPr>
          <w:color w:val="000000"/>
          <w:lang w:val="lt-LT"/>
        </w:rPr>
        <w:t>jo</w:t>
      </w:r>
      <w:r w:rsidRPr="00C06612">
        <w:rPr>
          <w:color w:val="000000"/>
          <w:lang w:val="lt-LT"/>
        </w:rPr>
        <w:t xml:space="preserve"> švietimo </w:t>
      </w:r>
      <w:bookmarkEnd w:id="1"/>
      <w:r w:rsidRPr="00C06612">
        <w:rPr>
          <w:color w:val="000000"/>
          <w:lang w:val="lt-LT"/>
        </w:rPr>
        <w:t>programas.</w:t>
      </w:r>
    </w:p>
    <w:p w:rsidR="00602DB0" w:rsidRPr="00C06612" w:rsidRDefault="00602DB0" w:rsidP="00602DB0">
      <w:pPr>
        <w:numPr>
          <w:ilvl w:val="0"/>
          <w:numId w:val="7"/>
        </w:numPr>
        <w:tabs>
          <w:tab w:val="left" w:pos="993"/>
          <w:tab w:val="left" w:pos="1276"/>
        </w:tabs>
        <w:ind w:left="0" w:firstLine="567"/>
        <w:jc w:val="both"/>
      </w:pPr>
      <w:r w:rsidRPr="00C06612">
        <w:t xml:space="preserve">Vaikai, kurie mokosi Lietuvos Respublikos teritorijoje esančiose mokyklose, vykdančiose ikimokyklinio, priešmokyklinio, pradinio, pagrindinio, vidurinio ugdymo programas, </w:t>
      </w:r>
      <w:r w:rsidR="00E06558" w:rsidRPr="00C06612">
        <w:t xml:space="preserve">yra </w:t>
      </w:r>
      <w:r w:rsidRPr="00C06612">
        <w:t>įrašomi į apskaitą Mokinių registre pagal Mokinių registro nuostatus.</w:t>
      </w:r>
    </w:p>
    <w:p w:rsidR="00602DB0" w:rsidRPr="00C06612" w:rsidRDefault="00602DB0" w:rsidP="00602DB0">
      <w:pPr>
        <w:numPr>
          <w:ilvl w:val="0"/>
          <w:numId w:val="7"/>
        </w:numPr>
        <w:tabs>
          <w:tab w:val="left" w:pos="0"/>
          <w:tab w:val="left" w:pos="709"/>
          <w:tab w:val="left" w:pos="993"/>
          <w:tab w:val="left" w:pos="1276"/>
        </w:tabs>
        <w:ind w:left="0" w:firstLine="567"/>
        <w:jc w:val="both"/>
      </w:pPr>
      <w:r w:rsidRPr="00C06612">
        <w:t>Tvarkos apraše vartojamos sąvokos:</w:t>
      </w:r>
    </w:p>
    <w:p w:rsidR="007414E7" w:rsidRPr="00C06612" w:rsidRDefault="00DB5630" w:rsidP="00E06558">
      <w:pPr>
        <w:numPr>
          <w:ilvl w:val="1"/>
          <w:numId w:val="7"/>
        </w:numPr>
        <w:tabs>
          <w:tab w:val="left" w:pos="0"/>
          <w:tab w:val="left" w:pos="709"/>
          <w:tab w:val="left" w:pos="993"/>
          <w:tab w:val="left" w:pos="1276"/>
        </w:tabs>
        <w:ind w:left="0" w:firstLine="567"/>
        <w:jc w:val="both"/>
      </w:pPr>
      <w:r>
        <w:rPr>
          <w:b/>
          <w:bCs/>
        </w:rPr>
        <w:t>p</w:t>
      </w:r>
      <w:r w:rsidR="007414E7" w:rsidRPr="00C06612">
        <w:rPr>
          <w:b/>
          <w:bCs/>
        </w:rPr>
        <w:t>rivalomasis švietimas</w:t>
      </w:r>
      <w:r w:rsidR="007414E7" w:rsidRPr="00C06612">
        <w:rPr>
          <w:color w:val="000000"/>
        </w:rPr>
        <w:t xml:space="preserve"> </w:t>
      </w:r>
      <w:r w:rsidR="007414E7" w:rsidRPr="00C06612">
        <w:t>–</w:t>
      </w:r>
      <w:r w:rsidR="007414E7" w:rsidRPr="00C06612">
        <w:rPr>
          <w:color w:val="000000"/>
        </w:rPr>
        <w:t xml:space="preserve"> </w:t>
      </w:r>
      <w:r w:rsidR="00E06558" w:rsidRPr="00C06612">
        <w:rPr>
          <w:color w:val="000000"/>
        </w:rPr>
        <w:t>u</w:t>
      </w:r>
      <w:r w:rsidR="007414E7" w:rsidRPr="00C06612">
        <w:rPr>
          <w:color w:val="000000"/>
        </w:rPr>
        <w:t xml:space="preserve">gdymas pagal </w:t>
      </w:r>
      <w:r w:rsidR="007414E7" w:rsidRPr="00C06612">
        <w:t>priešmokyklinio</w:t>
      </w:r>
      <w:r w:rsidR="007414E7" w:rsidRPr="00C06612">
        <w:rPr>
          <w:color w:val="000000"/>
        </w:rPr>
        <w:t xml:space="preserve">, pradinio, pagrindinio ugdymo programas yra privalomas iki 16 metų visiems Lietuvos Respublikos piliečiams, </w:t>
      </w:r>
      <w:r w:rsidR="007414E7" w:rsidRPr="00C06612">
        <w:rPr>
          <w:color w:val="000000"/>
        </w:rPr>
        <w:lastRenderedPageBreak/>
        <w:t>gyvenantiems Lietuvos Respublikoje, ir užsieniečiams, turintiems teisę nuolat ar laikinai gyventi Lietuvos Respublikoje</w:t>
      </w:r>
      <w:r w:rsidR="00175DC7" w:rsidRPr="00C06612">
        <w:t>.</w:t>
      </w:r>
      <w:r w:rsidR="007414E7" w:rsidRPr="00C06612">
        <w:t xml:space="preserve"> </w:t>
      </w:r>
    </w:p>
    <w:p w:rsidR="00E06558" w:rsidRPr="00C06612" w:rsidRDefault="00E06558" w:rsidP="00E06558">
      <w:pPr>
        <w:numPr>
          <w:ilvl w:val="1"/>
          <w:numId w:val="7"/>
        </w:numPr>
        <w:tabs>
          <w:tab w:val="left" w:pos="0"/>
          <w:tab w:val="left" w:pos="709"/>
          <w:tab w:val="left" w:pos="993"/>
          <w:tab w:val="left" w:pos="1276"/>
        </w:tabs>
        <w:ind w:left="0" w:firstLine="567"/>
        <w:jc w:val="both"/>
      </w:pPr>
      <w:r w:rsidRPr="00C06612">
        <w:rPr>
          <w:b/>
          <w:bCs/>
        </w:rPr>
        <w:t>Nesimokantis vaikas</w:t>
      </w:r>
      <w:r w:rsidRPr="00C06612">
        <w:t xml:space="preserve"> – vaikas iki 16 metų, kurio deklaruota gyvenamoji vieta yra Telšių rajono savivaldybės </w:t>
      </w:r>
      <w:r w:rsidR="006D6EA2" w:rsidRPr="00F54086">
        <w:t>(toliau – Savivaldybė)</w:t>
      </w:r>
      <w:r w:rsidR="006D6EA2" w:rsidRPr="00C06612">
        <w:t xml:space="preserve"> </w:t>
      </w:r>
      <w:r w:rsidRPr="00C06612">
        <w:t>teritorijoje, bet jis nėra įrašytas į Mokinių registro apskaitą</w:t>
      </w:r>
      <w:r w:rsidR="00175DC7" w:rsidRPr="00C06612">
        <w:t>.</w:t>
      </w:r>
    </w:p>
    <w:p w:rsidR="00E06558" w:rsidRPr="00C06612" w:rsidRDefault="00602DB0" w:rsidP="00E06558">
      <w:pPr>
        <w:numPr>
          <w:ilvl w:val="1"/>
          <w:numId w:val="7"/>
        </w:numPr>
        <w:tabs>
          <w:tab w:val="left" w:pos="0"/>
          <w:tab w:val="left" w:pos="709"/>
          <w:tab w:val="left" w:pos="993"/>
          <w:tab w:val="left" w:pos="1276"/>
        </w:tabs>
        <w:ind w:left="0" w:firstLine="567"/>
        <w:jc w:val="both"/>
      </w:pPr>
      <w:r w:rsidRPr="00C06612">
        <w:rPr>
          <w:b/>
          <w:bCs/>
        </w:rPr>
        <w:t>Mokyklos nelankantis vaikas</w:t>
      </w:r>
      <w:r w:rsidRPr="00C06612">
        <w:t xml:space="preserve"> – vaikas, kurio deklaruota ar faktinė gyvenamoji vieta yra </w:t>
      </w:r>
      <w:r w:rsidR="006D6EA2">
        <w:t>S</w:t>
      </w:r>
      <w:r w:rsidRPr="00C06612">
        <w:t>avivaldybės teritorijoje, kuris yra įregistruotas Mokinių registre, tačiau per mėnesį be pateisinamos priežasties praleido daugiau kaip pusę pamokų ar ugdymui skirtų valandų pagal privalomojo švietimo programas</w:t>
      </w:r>
      <w:r w:rsidR="00175DC7" w:rsidRPr="00C06612">
        <w:t>.</w:t>
      </w:r>
    </w:p>
    <w:p w:rsidR="00E06558" w:rsidRPr="00C06612" w:rsidRDefault="00602DB0" w:rsidP="00E06558">
      <w:pPr>
        <w:numPr>
          <w:ilvl w:val="1"/>
          <w:numId w:val="7"/>
        </w:numPr>
        <w:tabs>
          <w:tab w:val="left" w:pos="0"/>
          <w:tab w:val="left" w:pos="709"/>
          <w:tab w:val="left" w:pos="993"/>
          <w:tab w:val="left" w:pos="1276"/>
        </w:tabs>
        <w:ind w:left="0" w:firstLine="567"/>
        <w:jc w:val="both"/>
      </w:pPr>
      <w:r w:rsidRPr="00C06612">
        <w:rPr>
          <w:b/>
          <w:bCs/>
        </w:rPr>
        <w:t>Mokykla</w:t>
      </w:r>
      <w:r w:rsidRPr="00C06612">
        <w:t xml:space="preserve"> –</w:t>
      </w:r>
      <w:r w:rsidR="006D6EA2">
        <w:t xml:space="preserve"> S</w:t>
      </w:r>
      <w:r w:rsidR="00697504" w:rsidRPr="00C06612">
        <w:t>avivaldybės</w:t>
      </w:r>
      <w:r w:rsidR="006D6EA2">
        <w:t xml:space="preserve"> </w:t>
      </w:r>
      <w:r w:rsidR="00697504" w:rsidRPr="00C06612">
        <w:t xml:space="preserve">teritorijoje veikianti </w:t>
      </w:r>
      <w:r w:rsidRPr="00C06612">
        <w:t xml:space="preserve">ugdymo įstaiga, įgyvendinanti </w:t>
      </w:r>
      <w:r w:rsidR="00E06558" w:rsidRPr="00C06612">
        <w:t xml:space="preserve">ikimokyklinio, </w:t>
      </w:r>
      <w:r w:rsidRPr="00C06612">
        <w:t>priešmokyklinio</w:t>
      </w:r>
      <w:r w:rsidRPr="00C06612">
        <w:rPr>
          <w:color w:val="000000"/>
        </w:rPr>
        <w:t>, pradinio, pagrindinio ugdymo programas.</w:t>
      </w:r>
    </w:p>
    <w:p w:rsidR="00602DB0" w:rsidRPr="00C06612" w:rsidRDefault="00602DB0" w:rsidP="00E06558">
      <w:pPr>
        <w:numPr>
          <w:ilvl w:val="1"/>
          <w:numId w:val="7"/>
        </w:numPr>
        <w:tabs>
          <w:tab w:val="left" w:pos="0"/>
          <w:tab w:val="left" w:pos="709"/>
          <w:tab w:val="left" w:pos="993"/>
          <w:tab w:val="left" w:pos="1276"/>
        </w:tabs>
        <w:ind w:left="0" w:firstLine="567"/>
        <w:jc w:val="both"/>
      </w:pPr>
      <w:r w:rsidRPr="00C06612">
        <w:rPr>
          <w:b/>
        </w:rPr>
        <w:t>NEMIS</w:t>
      </w:r>
      <w:r w:rsidRPr="00C06612">
        <w:t xml:space="preserve"> –</w:t>
      </w:r>
      <w:r w:rsidRPr="00C06612">
        <w:rPr>
          <w:color w:val="76923C"/>
        </w:rPr>
        <w:t xml:space="preserve"> </w:t>
      </w:r>
      <w:r w:rsidRPr="00C06612">
        <w:t xml:space="preserve">Nesimokančių vaikų ir </w:t>
      </w:r>
      <w:r w:rsidR="00EC5587">
        <w:t>M</w:t>
      </w:r>
      <w:r w:rsidRPr="00C06612">
        <w:t>okyklos nelankančių mokinių / vaikų informacinė sistema.</w:t>
      </w:r>
      <w:r w:rsidRPr="00C06612">
        <w:rPr>
          <w:b/>
        </w:rPr>
        <w:t xml:space="preserve"> </w:t>
      </w:r>
      <w:r w:rsidRPr="00C06612">
        <w:t>NEMIS duomenų bazėse „Nelankantys“ ir „Nesimokantys“ kaupiami ir tvarkomi registrų ir informacinių sistemų bei juridinių asmenų teikiami duomenys.</w:t>
      </w:r>
    </w:p>
    <w:p w:rsidR="00602DB0" w:rsidRPr="00C06612" w:rsidRDefault="00602DB0" w:rsidP="00602DB0">
      <w:pPr>
        <w:tabs>
          <w:tab w:val="left" w:pos="993"/>
          <w:tab w:val="left" w:pos="1276"/>
        </w:tabs>
        <w:ind w:firstLine="567"/>
        <w:jc w:val="both"/>
        <w:outlineLvl w:val="0"/>
      </w:pPr>
      <w:r w:rsidRPr="00C06612">
        <w:t xml:space="preserve">4. Savivaldybės administracijos Švietimo ir sporto skyrius užtikrina, kad visi Savivaldybės teritorijoje gyvenantys vaikai galėtų mokytis pagal privalomojo švietimo programas, organizuoja ir tvarko </w:t>
      </w:r>
      <w:r w:rsidR="00DB5630">
        <w:t>M</w:t>
      </w:r>
      <w:r w:rsidRPr="00C06612">
        <w:t xml:space="preserve">okyklos nelankančių mokinių ir </w:t>
      </w:r>
      <w:r w:rsidR="00DB5630">
        <w:t>N</w:t>
      </w:r>
      <w:r w:rsidRPr="00C06612">
        <w:t>esimokančių vaikų (toliau – NEMIS) apskaitą.</w:t>
      </w:r>
    </w:p>
    <w:p w:rsidR="00602DB0" w:rsidRPr="00C06612" w:rsidRDefault="00602DB0" w:rsidP="00602DB0">
      <w:pPr>
        <w:tabs>
          <w:tab w:val="left" w:pos="993"/>
          <w:tab w:val="left" w:pos="1276"/>
        </w:tabs>
        <w:ind w:firstLine="567"/>
        <w:jc w:val="both"/>
        <w:outlineLvl w:val="0"/>
      </w:pPr>
      <w:r w:rsidRPr="00C06612">
        <w:t xml:space="preserve">5. Šis Tvarkos aprašas yra parengtas vadovaujantis Lietuvos Respublikos švietimo įstatymu, Vaiko minimalios ir vidutinės priežiūros įstatymu, </w:t>
      </w:r>
      <w:hyperlink r:id="rId16" w:tgtFrame="_blank" w:history="1">
        <w:r w:rsidRPr="00C06612">
          <w:rPr>
            <w:lang w:eastAsia="lt-LT"/>
          </w:rPr>
          <w:t>Lietuvos Respublikos Vyriausybės 2</w:t>
        </w:r>
        <w:r w:rsidRPr="00C06612">
          <w:t>012 m. balandžio 25 d. nutarimu</w:t>
        </w:r>
        <w:r w:rsidRPr="00C06612">
          <w:rPr>
            <w:lang w:eastAsia="lt-LT"/>
          </w:rPr>
          <w:t xml:space="preserve"> Nr. 466 „Dėl Lietuvos Respublikos Vyriausybės 1997 m. rugpjūčio 4 d. nutarimo Nr. 889 „Dėl savivaldybės teritorijoje gyvenančių vaikų apskaitos tvarkos aprašo patvirtinimo“ pakeitimo</w:t>
        </w:r>
      </w:hyperlink>
      <w:r w:rsidRPr="00C06612">
        <w:rPr>
          <w:lang w:eastAsia="lt-LT"/>
        </w:rPr>
        <w:t xml:space="preserve">“, </w:t>
      </w:r>
      <w:r w:rsidRPr="00C06612">
        <w:t>Nesimokančių vaikų ir mokyklos nelankančių mokinių informacinės sistemos nuostatais,</w:t>
      </w:r>
      <w:r w:rsidRPr="00C06612">
        <w:rPr>
          <w:color w:val="FF0000"/>
        </w:rPr>
        <w:t xml:space="preserve"> </w:t>
      </w:r>
      <w:r w:rsidRPr="00C06612">
        <w:t>Mokinių, besimokančių pagal bendrojo ugdymo programas, mokyklos lankomumo užtikrinimo tvarkos aprašu,  patvirtintu Lietuvos Respublikos švietimo, mokslo ir sporto ministro 2023 m. rugpjūčio 29 d.  įsakymu „Dėl Mokinių, besimokančių pagal bendrojo ugdymo programas, mokyklos lankomumo užtikrinimo tvarkos aprašo patvirtinimo“.</w:t>
      </w:r>
    </w:p>
    <w:p w:rsidR="00602DB0" w:rsidRPr="00C06612" w:rsidRDefault="00602DB0" w:rsidP="00602DB0">
      <w:pPr>
        <w:tabs>
          <w:tab w:val="left" w:pos="993"/>
          <w:tab w:val="left" w:pos="1276"/>
        </w:tabs>
        <w:spacing w:line="360" w:lineRule="auto"/>
        <w:ind w:firstLine="567"/>
        <w:jc w:val="center"/>
        <w:rPr>
          <w:b/>
        </w:rPr>
      </w:pPr>
    </w:p>
    <w:p w:rsidR="00602DB0" w:rsidRPr="00C06612" w:rsidRDefault="00602DB0" w:rsidP="00602DB0">
      <w:pPr>
        <w:tabs>
          <w:tab w:val="left" w:pos="993"/>
          <w:tab w:val="left" w:pos="1276"/>
        </w:tabs>
        <w:ind w:firstLine="567"/>
        <w:jc w:val="center"/>
        <w:outlineLvl w:val="0"/>
        <w:rPr>
          <w:b/>
        </w:rPr>
      </w:pPr>
      <w:r w:rsidRPr="00C06612">
        <w:rPr>
          <w:b/>
        </w:rPr>
        <w:t>II SKYRIUS</w:t>
      </w:r>
    </w:p>
    <w:p w:rsidR="00602DB0" w:rsidRPr="00C06612" w:rsidRDefault="00602DB0" w:rsidP="00602DB0">
      <w:pPr>
        <w:tabs>
          <w:tab w:val="left" w:pos="993"/>
          <w:tab w:val="left" w:pos="1276"/>
        </w:tabs>
        <w:ind w:firstLine="567"/>
        <w:jc w:val="center"/>
        <w:outlineLvl w:val="0"/>
        <w:rPr>
          <w:b/>
        </w:rPr>
      </w:pPr>
      <w:r w:rsidRPr="00C06612">
        <w:rPr>
          <w:b/>
        </w:rPr>
        <w:t xml:space="preserve"> MOKINIŲ PAMOKŲ LANKOMUMO APSKAITOS ORGANIZAVIMAS</w:t>
      </w:r>
    </w:p>
    <w:p w:rsidR="00602DB0" w:rsidRPr="00C06612" w:rsidRDefault="00602DB0" w:rsidP="00602DB0">
      <w:pPr>
        <w:tabs>
          <w:tab w:val="left" w:pos="284"/>
          <w:tab w:val="left" w:pos="851"/>
          <w:tab w:val="left" w:pos="993"/>
          <w:tab w:val="left" w:pos="1276"/>
        </w:tabs>
        <w:ind w:firstLine="567"/>
        <w:jc w:val="both"/>
        <w:outlineLvl w:val="0"/>
      </w:pPr>
      <w:r w:rsidRPr="00C06612">
        <w:t xml:space="preserve"> </w:t>
      </w:r>
    </w:p>
    <w:p w:rsidR="00602DB0" w:rsidRPr="00C06612" w:rsidRDefault="00602DB0" w:rsidP="00602DB0">
      <w:pPr>
        <w:pStyle w:val="ListParagraph"/>
        <w:numPr>
          <w:ilvl w:val="0"/>
          <w:numId w:val="8"/>
        </w:numPr>
        <w:tabs>
          <w:tab w:val="left" w:pos="284"/>
          <w:tab w:val="left" w:pos="993"/>
          <w:tab w:val="left" w:pos="1276"/>
        </w:tabs>
        <w:ind w:left="0" w:firstLine="567"/>
        <w:jc w:val="both"/>
        <w:outlineLvl w:val="0"/>
        <w:rPr>
          <w:lang w:val="lt-LT"/>
        </w:rPr>
      </w:pPr>
      <w:r w:rsidRPr="00C06612">
        <w:rPr>
          <w:lang w:val="lt-LT"/>
        </w:rPr>
        <w:t xml:space="preserve">Už mokyklos lankymą yra atsakingi mokinių tėvai </w:t>
      </w:r>
      <w:bookmarkStart w:id="2" w:name="_Hlk144992649"/>
      <w:r w:rsidRPr="00C06612">
        <w:rPr>
          <w:lang w:val="lt-LT"/>
        </w:rPr>
        <w:t xml:space="preserve">(globėjai, rūpintojai) </w:t>
      </w:r>
      <w:bookmarkEnd w:id="2"/>
      <w:r w:rsidRPr="00C06612">
        <w:rPr>
          <w:lang w:val="lt-LT"/>
        </w:rPr>
        <w:t xml:space="preserve">ir (ar) patys pilnamečiai mokiniai. Tėvų (globėjų, rūpintojų) ir (ar) pilnamečių mokinių atsakomybė dėl mokyklos lankymo, jų teisės ir pareigos </w:t>
      </w:r>
      <w:r w:rsidR="00E5542E" w:rsidRPr="00C06612">
        <w:rPr>
          <w:lang w:val="lt-LT"/>
        </w:rPr>
        <w:t xml:space="preserve">yra nustatomos mokinių </w:t>
      </w:r>
      <w:r w:rsidRPr="00C06612">
        <w:rPr>
          <w:lang w:val="lt-LT"/>
        </w:rPr>
        <w:t xml:space="preserve">mokymo sutartyse ir </w:t>
      </w:r>
      <w:r w:rsidR="00DB5630">
        <w:rPr>
          <w:lang w:val="lt-LT"/>
        </w:rPr>
        <w:t>M</w:t>
      </w:r>
      <w:r w:rsidRPr="00C06612">
        <w:rPr>
          <w:lang w:val="lt-LT"/>
        </w:rPr>
        <w:t>okyklos vidaus tvarkos dokumentuose.</w:t>
      </w:r>
    </w:p>
    <w:p w:rsidR="00602DB0" w:rsidRPr="00C06612" w:rsidRDefault="00602DB0" w:rsidP="00602DB0">
      <w:pPr>
        <w:pStyle w:val="ListParagraph"/>
        <w:numPr>
          <w:ilvl w:val="0"/>
          <w:numId w:val="8"/>
        </w:numPr>
        <w:tabs>
          <w:tab w:val="left" w:pos="284"/>
          <w:tab w:val="left" w:pos="851"/>
          <w:tab w:val="left" w:pos="993"/>
          <w:tab w:val="left" w:pos="1276"/>
        </w:tabs>
        <w:ind w:left="0" w:firstLine="567"/>
        <w:jc w:val="both"/>
        <w:outlineLvl w:val="0"/>
        <w:rPr>
          <w:lang w:val="lt-LT"/>
        </w:rPr>
      </w:pPr>
      <w:r w:rsidRPr="00C06612">
        <w:rPr>
          <w:lang w:val="lt-LT"/>
        </w:rPr>
        <w:t>Pamokų lankomumas Mokykloje fiksuojamas kiekvieną dieną elektroniniuose dienynuose dokumentuose nustatyta tvarka.</w:t>
      </w:r>
    </w:p>
    <w:p w:rsidR="00602DB0" w:rsidRPr="00C06612" w:rsidRDefault="00602DB0" w:rsidP="00602DB0">
      <w:pPr>
        <w:pStyle w:val="ListParagraph"/>
        <w:numPr>
          <w:ilvl w:val="0"/>
          <w:numId w:val="8"/>
        </w:numPr>
        <w:tabs>
          <w:tab w:val="left" w:pos="142"/>
          <w:tab w:val="left" w:pos="284"/>
          <w:tab w:val="left" w:pos="567"/>
          <w:tab w:val="left" w:pos="851"/>
          <w:tab w:val="left" w:pos="993"/>
          <w:tab w:val="left" w:pos="1276"/>
        </w:tabs>
        <w:ind w:left="0" w:firstLine="567"/>
        <w:jc w:val="both"/>
        <w:outlineLvl w:val="0"/>
        <w:rPr>
          <w:lang w:val="lt-LT"/>
        </w:rPr>
      </w:pPr>
      <w:r w:rsidRPr="00C06612">
        <w:rPr>
          <w:lang w:val="lt-LT"/>
        </w:rPr>
        <w:t>Kiekviena Savivaldybė</w:t>
      </w:r>
      <w:r w:rsidR="006D6EA2">
        <w:rPr>
          <w:lang w:val="lt-LT"/>
        </w:rPr>
        <w:t>s</w:t>
      </w:r>
      <w:r w:rsidRPr="00C06612">
        <w:rPr>
          <w:lang w:val="lt-LT"/>
        </w:rPr>
        <w:t xml:space="preserve"> Mokykla, vadovaudamasi </w:t>
      </w:r>
      <w:bookmarkStart w:id="3" w:name="_Hlk144820967"/>
      <w:bookmarkStart w:id="4" w:name="_Hlk144825259"/>
      <w:r w:rsidRPr="00C06612">
        <w:rPr>
          <w:lang w:val="lt-LT"/>
        </w:rPr>
        <w:t>Mokinių, besimokančių pagal bendrojo ugdymo programas, mokyklos lankomumo užtikrinimo tvarkos apraš</w:t>
      </w:r>
      <w:bookmarkEnd w:id="3"/>
      <w:r w:rsidRPr="00C06612">
        <w:rPr>
          <w:lang w:val="lt-LT"/>
        </w:rPr>
        <w:t xml:space="preserve">o,  patvirtinto Lietuvos Respublikos švietimo, mokslo ir sporto ministro 2023 m. rugpjūčio 29 d.  įsakymu Nr. V-1112 „Dėl </w:t>
      </w:r>
      <w:bookmarkStart w:id="5" w:name="_Hlk144993326"/>
      <w:r w:rsidRPr="00C06612">
        <w:rPr>
          <w:lang w:val="lt-LT"/>
        </w:rPr>
        <w:t>Mokinių, besimokančių pagal bendrojo ugdymo programas, mokyklos lankomumo užtikrinimo tvarkos aprašo</w:t>
      </w:r>
      <w:bookmarkEnd w:id="5"/>
      <w:r w:rsidRPr="00C06612">
        <w:rPr>
          <w:lang w:val="lt-LT"/>
        </w:rPr>
        <w:t xml:space="preserve"> patvirtinimo“</w:t>
      </w:r>
      <w:bookmarkEnd w:id="4"/>
      <w:r w:rsidR="00175DC7" w:rsidRPr="00C06612">
        <w:rPr>
          <w:lang w:val="lt-LT"/>
        </w:rPr>
        <w:t>,</w:t>
      </w:r>
      <w:r w:rsidRPr="00C06612">
        <w:rPr>
          <w:lang w:val="lt-LT"/>
        </w:rPr>
        <w:t xml:space="preserve"> (toliau </w:t>
      </w:r>
      <w:bookmarkStart w:id="6" w:name="_Hlk144907685"/>
      <w:r w:rsidRPr="00C06612">
        <w:rPr>
          <w:lang w:val="lt-LT"/>
        </w:rPr>
        <w:t>–</w:t>
      </w:r>
      <w:bookmarkEnd w:id="6"/>
      <w:r w:rsidRPr="00C06612">
        <w:rPr>
          <w:lang w:val="lt-LT"/>
        </w:rPr>
        <w:t xml:space="preserve"> </w:t>
      </w:r>
      <w:r w:rsidRPr="00F54086">
        <w:rPr>
          <w:lang w:val="lt-LT"/>
        </w:rPr>
        <w:t>Mokinių, besimokančių pagal bendrojo ugdymo programas, mokyklos lankomumo užtikrinimo tvarkos aprašas)</w:t>
      </w:r>
      <w:r w:rsidRPr="00C06612">
        <w:rPr>
          <w:lang w:val="lt-LT"/>
        </w:rPr>
        <w:t xml:space="preserve"> nuostatomis, pasitvirtina Mokyklos pamokų / ugdymo dienų lankomumo apskaitos tvarką</w:t>
      </w:r>
      <w:r w:rsidR="007337B2">
        <w:rPr>
          <w:lang w:val="lt-LT"/>
        </w:rPr>
        <w:t xml:space="preserve"> (</w:t>
      </w:r>
      <w:r w:rsidR="007337B2" w:rsidRPr="00F54086">
        <w:rPr>
          <w:lang w:val="lt-LT"/>
        </w:rPr>
        <w:t>toliau – Mokyklos nustatyta tvarka)</w:t>
      </w:r>
      <w:r w:rsidRPr="00F54086">
        <w:rPr>
          <w:lang w:val="lt-LT"/>
        </w:rPr>
        <w:t>,</w:t>
      </w:r>
      <w:r w:rsidRPr="00C06612">
        <w:rPr>
          <w:lang w:val="lt-LT"/>
        </w:rPr>
        <w:t xml:space="preserve"> kurioje numato:</w:t>
      </w:r>
    </w:p>
    <w:p w:rsidR="00602DB0" w:rsidRPr="00C06612" w:rsidRDefault="00602DB0" w:rsidP="00602DB0">
      <w:pPr>
        <w:pStyle w:val="ListParagraph"/>
        <w:numPr>
          <w:ilvl w:val="1"/>
          <w:numId w:val="8"/>
        </w:numPr>
        <w:tabs>
          <w:tab w:val="left" w:pos="993"/>
          <w:tab w:val="left" w:pos="1276"/>
          <w:tab w:val="left" w:pos="1418"/>
          <w:tab w:val="left" w:pos="1560"/>
        </w:tabs>
        <w:ind w:left="0" w:firstLine="567"/>
        <w:jc w:val="both"/>
        <w:rPr>
          <w:lang w:val="lt-LT"/>
        </w:rPr>
      </w:pPr>
      <w:r w:rsidRPr="00C06612">
        <w:rPr>
          <w:lang w:val="lt-LT"/>
        </w:rPr>
        <w:t>priežastis, kada praleistos pamokos</w:t>
      </w:r>
      <w:r w:rsidR="0097199E" w:rsidRPr="00C06612">
        <w:rPr>
          <w:lang w:val="lt-LT"/>
        </w:rPr>
        <w:t xml:space="preserve"> / ugdymo dienos</w:t>
      </w:r>
      <w:r w:rsidRPr="00C06612">
        <w:rPr>
          <w:lang w:val="lt-LT"/>
        </w:rPr>
        <w:t xml:space="preserve"> gali būti (tėvų, pilnamečių mokinių ir </w:t>
      </w:r>
      <w:r w:rsidR="00C06612">
        <w:rPr>
          <w:lang w:val="lt-LT"/>
        </w:rPr>
        <w:t>(</w:t>
      </w:r>
      <w:r w:rsidRPr="00C06612">
        <w:rPr>
          <w:lang w:val="lt-LT"/>
        </w:rPr>
        <w:t>ar</w:t>
      </w:r>
      <w:r w:rsidR="00C06612">
        <w:rPr>
          <w:lang w:val="lt-LT"/>
        </w:rPr>
        <w:t>)</w:t>
      </w:r>
      <w:r w:rsidRPr="00C06612">
        <w:rPr>
          <w:lang w:val="lt-LT"/>
        </w:rPr>
        <w:t xml:space="preserve"> mokyklos) pateisintos;</w:t>
      </w:r>
    </w:p>
    <w:p w:rsidR="00602DB0" w:rsidRPr="00C06612" w:rsidRDefault="00602DB0" w:rsidP="00602DB0">
      <w:pPr>
        <w:pStyle w:val="ListParagraph"/>
        <w:numPr>
          <w:ilvl w:val="1"/>
          <w:numId w:val="8"/>
        </w:numPr>
        <w:tabs>
          <w:tab w:val="left" w:pos="993"/>
          <w:tab w:val="left" w:pos="1276"/>
          <w:tab w:val="left" w:pos="1418"/>
          <w:tab w:val="left" w:pos="1560"/>
        </w:tabs>
        <w:ind w:left="0" w:firstLine="567"/>
        <w:jc w:val="both"/>
        <w:rPr>
          <w:lang w:val="lt-LT"/>
        </w:rPr>
      </w:pPr>
      <w:r w:rsidRPr="00C06612">
        <w:rPr>
          <w:lang w:val="lt-LT"/>
        </w:rPr>
        <w:t>galimą (tėvų, pilnamečių mokinių ar mokyklos) pateisinti praleistų pamokų / ugdymo dienų skaičių per mėnesį;</w:t>
      </w:r>
    </w:p>
    <w:p w:rsidR="00602DB0" w:rsidRPr="00C06612" w:rsidRDefault="00602DB0" w:rsidP="00602DB0">
      <w:pPr>
        <w:pStyle w:val="ListParagraph"/>
        <w:numPr>
          <w:ilvl w:val="1"/>
          <w:numId w:val="8"/>
        </w:numPr>
        <w:tabs>
          <w:tab w:val="left" w:pos="993"/>
          <w:tab w:val="left" w:pos="1276"/>
          <w:tab w:val="left" w:pos="1418"/>
          <w:tab w:val="left" w:pos="1560"/>
        </w:tabs>
        <w:ind w:left="0" w:firstLine="567"/>
        <w:jc w:val="both"/>
        <w:rPr>
          <w:lang w:val="lt-LT"/>
        </w:rPr>
      </w:pPr>
      <w:r w:rsidRPr="00C06612">
        <w:rPr>
          <w:lang w:val="lt-LT"/>
        </w:rPr>
        <w:t xml:space="preserve">praleistų pamokų </w:t>
      </w:r>
      <w:r w:rsidR="0097199E" w:rsidRPr="00C06612">
        <w:rPr>
          <w:lang w:val="lt-LT"/>
        </w:rPr>
        <w:t xml:space="preserve">/ ugdymo dienų </w:t>
      </w:r>
      <w:r w:rsidRPr="00C06612">
        <w:rPr>
          <w:lang w:val="lt-LT"/>
        </w:rPr>
        <w:t>pateisinimo būdus, pateisinimą patvirtinančius dokumentus, jų pateikimo terminus, tvarką;</w:t>
      </w:r>
    </w:p>
    <w:p w:rsidR="00602DB0" w:rsidRPr="00C06612" w:rsidRDefault="00602DB0" w:rsidP="00602DB0">
      <w:pPr>
        <w:pStyle w:val="ListParagraph"/>
        <w:numPr>
          <w:ilvl w:val="1"/>
          <w:numId w:val="8"/>
        </w:numPr>
        <w:tabs>
          <w:tab w:val="left" w:pos="0"/>
          <w:tab w:val="left" w:pos="993"/>
          <w:tab w:val="left" w:pos="1276"/>
          <w:tab w:val="left" w:pos="1418"/>
          <w:tab w:val="left" w:pos="1560"/>
        </w:tabs>
        <w:ind w:left="0" w:firstLine="567"/>
        <w:jc w:val="both"/>
        <w:rPr>
          <w:lang w:val="lt-LT"/>
        </w:rPr>
      </w:pPr>
      <w:r w:rsidRPr="00C06612">
        <w:rPr>
          <w:lang w:val="lt-LT"/>
        </w:rPr>
        <w:lastRenderedPageBreak/>
        <w:t>asmenis, atsakingus Mokykloje už praleistų pamokų / ugdymo dienų apskaitą, NEMIS duomenų tvarkymą;</w:t>
      </w:r>
    </w:p>
    <w:p w:rsidR="00602DB0" w:rsidRPr="00C06612" w:rsidRDefault="00602DB0" w:rsidP="00602DB0">
      <w:pPr>
        <w:pStyle w:val="ListParagraph"/>
        <w:numPr>
          <w:ilvl w:val="1"/>
          <w:numId w:val="8"/>
        </w:numPr>
        <w:tabs>
          <w:tab w:val="left" w:pos="0"/>
          <w:tab w:val="left" w:pos="993"/>
          <w:tab w:val="left" w:pos="1276"/>
          <w:tab w:val="left" w:pos="1418"/>
        </w:tabs>
        <w:ind w:left="0" w:firstLine="567"/>
        <w:jc w:val="both"/>
        <w:rPr>
          <w:lang w:val="lt-LT"/>
        </w:rPr>
      </w:pPr>
      <w:r w:rsidRPr="00C06612">
        <w:rPr>
          <w:lang w:val="lt-LT"/>
        </w:rPr>
        <w:t xml:space="preserve"> pamokų lankomumo apskaitos kontrolės vykdymą;</w:t>
      </w:r>
    </w:p>
    <w:p w:rsidR="00602DB0" w:rsidRPr="00C06612" w:rsidRDefault="00602DB0" w:rsidP="00602DB0">
      <w:pPr>
        <w:pStyle w:val="ListParagraph"/>
        <w:numPr>
          <w:ilvl w:val="1"/>
          <w:numId w:val="8"/>
        </w:numPr>
        <w:tabs>
          <w:tab w:val="left" w:pos="0"/>
          <w:tab w:val="left" w:pos="993"/>
          <w:tab w:val="left" w:pos="1276"/>
          <w:tab w:val="left" w:pos="1418"/>
        </w:tabs>
        <w:ind w:left="0" w:firstLine="567"/>
        <w:jc w:val="both"/>
        <w:rPr>
          <w:lang w:val="lt-LT"/>
        </w:rPr>
      </w:pPr>
      <w:r w:rsidRPr="00C06612">
        <w:rPr>
          <w:lang w:val="lt-LT"/>
        </w:rPr>
        <w:t>mokinių tėvų (globėjų, rūpintojų) informavimo apie mokinių pamokų lankomumą būdus ir periodiškumą;</w:t>
      </w:r>
    </w:p>
    <w:p w:rsidR="00602DB0" w:rsidRPr="00C06612" w:rsidRDefault="0097199E" w:rsidP="00602DB0">
      <w:pPr>
        <w:tabs>
          <w:tab w:val="left" w:pos="993"/>
          <w:tab w:val="left" w:pos="1276"/>
        </w:tabs>
        <w:ind w:firstLine="567"/>
        <w:jc w:val="both"/>
      </w:pPr>
      <w:r w:rsidRPr="00C06612">
        <w:t>8</w:t>
      </w:r>
      <w:r w:rsidR="00602DB0" w:rsidRPr="00C06612">
        <w:t xml:space="preserve">.7. </w:t>
      </w:r>
      <w:r w:rsidR="00C06612" w:rsidRPr="00C06612">
        <w:t xml:space="preserve">pagalbos mokiniui, </w:t>
      </w:r>
      <w:r w:rsidR="00602DB0" w:rsidRPr="00C06612">
        <w:t>prevencines, drausmines</w:t>
      </w:r>
      <w:r w:rsidR="00C06612" w:rsidRPr="00C06612">
        <w:t xml:space="preserve"> priemones</w:t>
      </w:r>
      <w:r w:rsidR="00602DB0" w:rsidRPr="00C06612">
        <w:t>, kurios gali būti taikomos, kai pažeidžiamos Mokyklos nustatytos tvarkos nuostatos, šių priemonių taikymo atvejus, tvarką.</w:t>
      </w:r>
    </w:p>
    <w:p w:rsidR="00602DB0" w:rsidRPr="00C06612" w:rsidRDefault="00602DB0" w:rsidP="00602DB0">
      <w:pPr>
        <w:tabs>
          <w:tab w:val="left" w:pos="993"/>
          <w:tab w:val="left" w:pos="1276"/>
        </w:tabs>
        <w:ind w:firstLine="567"/>
        <w:jc w:val="both"/>
      </w:pPr>
      <w:r w:rsidRPr="00C06612">
        <w:t xml:space="preserve">9. </w:t>
      </w:r>
      <w:r w:rsidR="000530C9" w:rsidRPr="00F54086">
        <w:t>Mokinių, besimokančių pagal bendrojo ugdymo programas, mokyklos lankomumo užtikrinimo tvarkos aprašas</w:t>
      </w:r>
      <w:r w:rsidR="000530C9">
        <w:t>, šis</w:t>
      </w:r>
      <w:r w:rsidR="000530C9" w:rsidRPr="00C06612">
        <w:t xml:space="preserve"> </w:t>
      </w:r>
      <w:r w:rsidR="000530C9" w:rsidRPr="00F54086">
        <w:t xml:space="preserve">Tvarkos aprašas ir Mokyklos nustatytos tvarkos </w:t>
      </w:r>
      <w:r w:rsidRPr="00F54086">
        <w:t>aprašas turi būti skelbiam</w:t>
      </w:r>
      <w:r w:rsidR="000530C9" w:rsidRPr="00F54086">
        <w:t>i</w:t>
      </w:r>
      <w:r w:rsidRPr="00F54086">
        <w:t xml:space="preserve"> </w:t>
      </w:r>
      <w:r w:rsidR="00DB5630">
        <w:t>M</w:t>
      </w:r>
      <w:r w:rsidRPr="00F54086">
        <w:t xml:space="preserve">okyklos interneto svetainėje, su </w:t>
      </w:r>
      <w:r w:rsidR="000530C9" w:rsidRPr="00F54086">
        <w:t>Mokyklos nustatytos tvarkos ap</w:t>
      </w:r>
      <w:r w:rsidR="000530C9" w:rsidRPr="00C06612">
        <w:t>raš</w:t>
      </w:r>
      <w:r w:rsidR="000530C9">
        <w:t>o</w:t>
      </w:r>
      <w:r w:rsidR="000530C9" w:rsidRPr="00C06612">
        <w:t xml:space="preserve"> </w:t>
      </w:r>
      <w:r w:rsidRPr="00C06612">
        <w:t xml:space="preserve">nuostatomis turi būti supažindinta visa </w:t>
      </w:r>
      <w:r w:rsidR="00DB5630">
        <w:t>M</w:t>
      </w:r>
      <w:r w:rsidRPr="00C06612">
        <w:t>okyklos bendruomenė (mokytojai, klasių vadovai, švietimo pagalbos specialistai, mokiniai, mokinių tėvai (globėjai, rūpintojai).</w:t>
      </w:r>
    </w:p>
    <w:p w:rsidR="00602DB0" w:rsidRPr="00C06612" w:rsidRDefault="00602DB0" w:rsidP="00602DB0">
      <w:pPr>
        <w:tabs>
          <w:tab w:val="left" w:pos="993"/>
          <w:tab w:val="left" w:pos="1276"/>
        </w:tabs>
        <w:ind w:firstLine="567"/>
        <w:jc w:val="both"/>
      </w:pPr>
      <w:r w:rsidRPr="00C06612">
        <w:t xml:space="preserve">10. Mokykla vertina </w:t>
      </w:r>
      <w:r w:rsidRPr="00C06612">
        <w:rPr>
          <w:color w:val="000000"/>
        </w:rPr>
        <w:t xml:space="preserve">pamokų / ugdymo dienų lankomumo </w:t>
      </w:r>
      <w:r w:rsidRPr="00C06612">
        <w:t xml:space="preserve">situaciją, analizuoja nelankymo priežastis, švietimo ir kitos pagalbos mokiniui priemonių veiksmingumą, </w:t>
      </w:r>
      <w:r w:rsidRPr="00C06612">
        <w:rPr>
          <w:rFonts w:eastAsia="Calibri"/>
        </w:rPr>
        <w:t xml:space="preserve">vykdo mokyklos nelankymo, nusikalstamumo, žalingų įpročių, smurto ir kitų neigiamų socialinių veiksnių prevenciją, </w:t>
      </w:r>
      <w:r w:rsidRPr="00C06612">
        <w:t>įgyvendina socialinių emocinių kompetencijų ugdymo programas, 2 kartus per mokslo metus (iki vasario 5 d. ir birželio 25 d.) teikia Savivaldybės administracijos Švietimo ir sporto skyriui apibendrintą pamokų lankomumo ataskaitą (1 priedas).</w:t>
      </w:r>
    </w:p>
    <w:p w:rsidR="00602DB0" w:rsidRPr="00C06612" w:rsidRDefault="00602DB0" w:rsidP="00602DB0">
      <w:pPr>
        <w:tabs>
          <w:tab w:val="left" w:pos="993"/>
          <w:tab w:val="left" w:pos="1276"/>
        </w:tabs>
        <w:ind w:firstLine="567"/>
        <w:jc w:val="both"/>
      </w:pPr>
      <w:r w:rsidRPr="00C06612">
        <w:t xml:space="preserve">11. </w:t>
      </w:r>
      <w:r w:rsidRPr="00C06612">
        <w:rPr>
          <w:lang w:eastAsia="lt-LT"/>
        </w:rPr>
        <w:t xml:space="preserve">Jei mokinys, kuriam dėl Mokyklos nustatytos tvarkos nuostatų pažeidimų Mokyklos vaiko gerovės komisijos siūlymu buvo taikytos  švietimo pagalbos mokiniui, prevencinės, drausminės ar kitos priemonės, ir toliau </w:t>
      </w:r>
      <w:r w:rsidRPr="00C06612">
        <w:rPr>
          <w:rFonts w:eastAsia="Calibri"/>
          <w:lang w:eastAsia="lt-LT"/>
        </w:rPr>
        <w:t xml:space="preserve">be pateisinamos priežasties praleidžia pamokas, nevykdo jam paskirtų švietimo pagalbos priemonių, </w:t>
      </w:r>
      <w:r w:rsidRPr="00C06612">
        <w:rPr>
          <w:lang w:eastAsia="lt-LT"/>
        </w:rPr>
        <w:t xml:space="preserve">nevykdo Mokymo sutartyje numatyto įsipareigojimo </w:t>
      </w:r>
      <w:r w:rsidRPr="00C06612">
        <w:t>–</w:t>
      </w:r>
      <w:r w:rsidRPr="00C06612">
        <w:rPr>
          <w:lang w:eastAsia="lt-LT"/>
        </w:rPr>
        <w:t xml:space="preserve"> gerai lankyti mokyklą, Mokykla kreipiasi raštu į:</w:t>
      </w:r>
    </w:p>
    <w:p w:rsidR="00602DB0" w:rsidRPr="00C06612" w:rsidRDefault="00602DB0" w:rsidP="00602DB0">
      <w:pPr>
        <w:pStyle w:val="ListParagraph"/>
        <w:numPr>
          <w:ilvl w:val="1"/>
          <w:numId w:val="9"/>
        </w:numPr>
        <w:tabs>
          <w:tab w:val="left" w:pos="709"/>
          <w:tab w:val="left" w:pos="851"/>
          <w:tab w:val="left" w:pos="993"/>
          <w:tab w:val="left" w:pos="1276"/>
          <w:tab w:val="left" w:pos="1418"/>
          <w:tab w:val="left" w:pos="1560"/>
        </w:tabs>
        <w:ind w:left="0" w:firstLine="567"/>
        <w:jc w:val="both"/>
        <w:rPr>
          <w:rFonts w:eastAsia="Calibri"/>
          <w:lang w:val="lt-LT" w:eastAsia="lt-LT"/>
        </w:rPr>
      </w:pPr>
      <w:bookmarkStart w:id="7" w:name="_Hlk144909160"/>
      <w:r w:rsidRPr="00C06612">
        <w:rPr>
          <w:rFonts w:eastAsia="Calibri"/>
          <w:lang w:val="lt-LT" w:eastAsia="lt-LT"/>
        </w:rPr>
        <w:t xml:space="preserve">Savivaldybės merą </w:t>
      </w:r>
      <w:bookmarkEnd w:id="7"/>
      <w:r w:rsidRPr="00C06612">
        <w:rPr>
          <w:rFonts w:eastAsia="Calibri"/>
          <w:lang w:val="lt-LT" w:eastAsia="lt-LT"/>
        </w:rPr>
        <w:t>ir tarpinstitucinio bendradarbiavimo koordinatorių</w:t>
      </w:r>
      <w:r w:rsidRPr="00C06612">
        <w:rPr>
          <w:rFonts w:eastAsia="Calibri"/>
          <w:color w:val="FF0000"/>
          <w:lang w:val="lt-LT" w:eastAsia="lt-LT"/>
        </w:rPr>
        <w:t xml:space="preserve"> </w:t>
      </w:r>
      <w:r w:rsidRPr="00C06612">
        <w:rPr>
          <w:rFonts w:eastAsia="Calibri"/>
          <w:lang w:val="lt-LT" w:eastAsia="lt-LT"/>
        </w:rPr>
        <w:t xml:space="preserve">dėl </w:t>
      </w:r>
      <w:bookmarkStart w:id="8" w:name="_Hlk144984835"/>
      <w:r w:rsidRPr="00C06612">
        <w:rPr>
          <w:rFonts w:eastAsia="Calibri"/>
          <w:lang w:val="lt-LT" w:eastAsia="lt-LT"/>
        </w:rPr>
        <w:t>koordinuotai teikiamų švietimo pagalbos, socialinių ir sveikatos priežiūros paslaugų mokiniui ir jo tėvams (globėjams, rūpintojams) skyrimo;</w:t>
      </w:r>
    </w:p>
    <w:bookmarkEnd w:id="8"/>
    <w:p w:rsidR="00602DB0" w:rsidRPr="00C06612" w:rsidRDefault="00602DB0" w:rsidP="00602DB0">
      <w:pPr>
        <w:pStyle w:val="ListParagraph"/>
        <w:numPr>
          <w:ilvl w:val="1"/>
          <w:numId w:val="9"/>
        </w:numPr>
        <w:tabs>
          <w:tab w:val="left" w:pos="993"/>
          <w:tab w:val="left" w:pos="1276"/>
          <w:tab w:val="left" w:pos="1560"/>
        </w:tabs>
        <w:ind w:left="0" w:firstLine="567"/>
        <w:jc w:val="both"/>
        <w:rPr>
          <w:rFonts w:eastAsia="Calibri"/>
          <w:lang w:val="lt-LT" w:eastAsia="lt-LT"/>
        </w:rPr>
      </w:pPr>
      <w:r w:rsidRPr="00C06612">
        <w:rPr>
          <w:rFonts w:eastAsia="Calibri"/>
          <w:lang w:val="lt-LT" w:eastAsia="lt-LT"/>
        </w:rPr>
        <w:lastRenderedPageBreak/>
        <w:t xml:space="preserve">Savivaldybės merą </w:t>
      </w:r>
      <w:r w:rsidRPr="00C06612">
        <w:rPr>
          <w:rFonts w:eastAsia="Calibri"/>
          <w:color w:val="000000"/>
          <w:shd w:val="clear" w:color="auto" w:fill="FFFFFF"/>
          <w:lang w:val="lt-LT" w:eastAsia="lt-LT"/>
        </w:rPr>
        <w:t>dėl</w:t>
      </w:r>
      <w:r w:rsidRPr="00C06612">
        <w:rPr>
          <w:rFonts w:eastAsia="Calibri"/>
          <w:color w:val="000000"/>
          <w:lang w:val="lt-LT" w:eastAsia="lt-LT"/>
        </w:rPr>
        <w:t xml:space="preserve"> </w:t>
      </w:r>
      <w:r w:rsidRPr="00C06612">
        <w:rPr>
          <w:rFonts w:eastAsia="Calibri"/>
          <w:color w:val="000000"/>
          <w:shd w:val="clear" w:color="auto" w:fill="FFFFFF"/>
          <w:lang w:val="lt-LT" w:eastAsia="lt-LT"/>
        </w:rPr>
        <w:t>vaiko minimalios priežiūros priemonių skyrimo, kai</w:t>
      </w:r>
      <w:r w:rsidRPr="00C06612">
        <w:rPr>
          <w:rFonts w:eastAsia="Calibri"/>
          <w:lang w:val="lt-LT" w:eastAsia="lt-LT"/>
        </w:rPr>
        <w:t xml:space="preserve"> mokinys per kalendorinį mėnesį be pateisinamos priežasties praleido daugiau kaip pusę pamokų ar ugdymui skirtų valandų, o </w:t>
      </w:r>
      <w:r w:rsidRPr="00C06612">
        <w:rPr>
          <w:lang w:val="lt-LT" w:eastAsia="lt-LT"/>
        </w:rPr>
        <w:t xml:space="preserve">mokykla jau yra </w:t>
      </w:r>
      <w:r w:rsidRPr="00C06612">
        <w:rPr>
          <w:rFonts w:eastAsia="Calibri"/>
          <w:color w:val="000000"/>
          <w:shd w:val="clear" w:color="auto" w:fill="FFFFFF"/>
          <w:lang w:val="lt-LT" w:eastAsia="lt-LT"/>
        </w:rPr>
        <w:t>išnaudojusi visas švietimo pagalbos mokiniui teikimo galimybes;</w:t>
      </w:r>
    </w:p>
    <w:p w:rsidR="00602DB0" w:rsidRPr="00C06612" w:rsidRDefault="00602DB0" w:rsidP="00602DB0">
      <w:pPr>
        <w:pStyle w:val="ListParagraph"/>
        <w:numPr>
          <w:ilvl w:val="1"/>
          <w:numId w:val="9"/>
        </w:numPr>
        <w:tabs>
          <w:tab w:val="left" w:pos="993"/>
          <w:tab w:val="left" w:pos="1276"/>
          <w:tab w:val="left" w:pos="1418"/>
          <w:tab w:val="left" w:pos="1560"/>
        </w:tabs>
        <w:ind w:left="0" w:firstLine="567"/>
        <w:jc w:val="both"/>
        <w:rPr>
          <w:rFonts w:eastAsia="Calibri"/>
          <w:lang w:val="lt-LT" w:eastAsia="lt-LT"/>
        </w:rPr>
      </w:pPr>
      <w:r w:rsidRPr="00C06612">
        <w:rPr>
          <w:lang w:val="lt-LT"/>
        </w:rPr>
        <w:t>Valstybin</w:t>
      </w:r>
      <w:r w:rsidR="009100F3" w:rsidRPr="00C06612">
        <w:rPr>
          <w:lang w:val="lt-LT"/>
        </w:rPr>
        <w:t>ės</w:t>
      </w:r>
      <w:r w:rsidRPr="00C06612">
        <w:rPr>
          <w:lang w:val="lt-LT"/>
        </w:rPr>
        <w:t xml:space="preserve"> vaiko teisių apsaugos ir įvaikinimo tarnyb</w:t>
      </w:r>
      <w:r w:rsidR="009100F3" w:rsidRPr="00C06612">
        <w:rPr>
          <w:lang w:val="lt-LT"/>
        </w:rPr>
        <w:t>os</w:t>
      </w:r>
      <w:r w:rsidRPr="00C06612">
        <w:rPr>
          <w:lang w:val="lt-LT"/>
        </w:rPr>
        <w:t xml:space="preserve"> prie Socialinės apsaugos ir darbo ministerijos</w:t>
      </w:r>
      <w:r w:rsidR="009100F3" w:rsidRPr="00C06612">
        <w:rPr>
          <w:rStyle w:val="BalloonText"/>
          <w:b/>
          <w:lang w:val="lt-LT"/>
        </w:rPr>
        <w:t xml:space="preserve"> </w:t>
      </w:r>
      <w:r w:rsidR="009100F3" w:rsidRPr="00C06612">
        <w:rPr>
          <w:rStyle w:val="Strong"/>
          <w:b w:val="0"/>
          <w:lang w:val="lt-LT"/>
        </w:rPr>
        <w:t>Telšių apskrities skyrių</w:t>
      </w:r>
      <w:r w:rsidRPr="00C06612">
        <w:rPr>
          <w:rFonts w:eastAsia="Calibri"/>
          <w:color w:val="000000"/>
          <w:shd w:val="clear" w:color="auto" w:fill="FFFFFF"/>
          <w:lang w:val="lt-LT" w:eastAsia="lt-LT"/>
        </w:rPr>
        <w:t xml:space="preserve"> dėl </w:t>
      </w:r>
      <w:r w:rsidRPr="00C06612">
        <w:rPr>
          <w:lang w:val="lt-LT" w:eastAsia="lt-LT"/>
        </w:rPr>
        <w:t>galimo vaiko teisių pažeidimo ir galimų pagalbos ir (ar) poveikio (pvz., administracinės atsakomybės taikymo) priemonių taikymo, jei</w:t>
      </w:r>
      <w:r w:rsidRPr="00C06612">
        <w:rPr>
          <w:rFonts w:eastAsia="Calibri"/>
          <w:lang w:val="lt-LT" w:eastAsia="lt-LT"/>
        </w:rPr>
        <w:t xml:space="preserve"> Mokykla turi pagrįstos informacijos apie galimus vaiko teisių pažeidimus, vaiko teisių ir geriausių interesų neužtikrinimą bei tai pagrindžiančius faktus ir priemones, kurių buvo imtasi situacijai išsiaiškinti ir spręsti.</w:t>
      </w:r>
    </w:p>
    <w:p w:rsidR="00602DB0" w:rsidRPr="00C06612" w:rsidRDefault="00602DB0" w:rsidP="00602DB0">
      <w:pPr>
        <w:pStyle w:val="ListParagraph"/>
        <w:tabs>
          <w:tab w:val="left" w:pos="993"/>
          <w:tab w:val="left" w:pos="1276"/>
          <w:tab w:val="left" w:pos="1418"/>
          <w:tab w:val="left" w:pos="1560"/>
        </w:tabs>
        <w:ind w:left="0" w:firstLine="567"/>
        <w:jc w:val="both"/>
        <w:rPr>
          <w:rFonts w:eastAsia="Calibri"/>
          <w:lang w:val="lt-LT" w:eastAsia="lt-LT"/>
        </w:rPr>
      </w:pPr>
    </w:p>
    <w:p w:rsidR="00602DB0" w:rsidRPr="00C06612" w:rsidRDefault="00602DB0" w:rsidP="00602DB0">
      <w:pPr>
        <w:tabs>
          <w:tab w:val="left" w:pos="0"/>
          <w:tab w:val="left" w:pos="993"/>
          <w:tab w:val="left" w:pos="1276"/>
        </w:tabs>
        <w:ind w:firstLine="567"/>
        <w:jc w:val="center"/>
        <w:rPr>
          <w:b/>
        </w:rPr>
      </w:pPr>
      <w:r w:rsidRPr="00C06612">
        <w:rPr>
          <w:b/>
        </w:rPr>
        <w:t>III SKYRIUS</w:t>
      </w:r>
    </w:p>
    <w:p w:rsidR="00602DB0" w:rsidRPr="00C06612" w:rsidRDefault="00602DB0" w:rsidP="00602DB0">
      <w:pPr>
        <w:tabs>
          <w:tab w:val="left" w:pos="0"/>
          <w:tab w:val="left" w:pos="993"/>
          <w:tab w:val="left" w:pos="1276"/>
        </w:tabs>
        <w:ind w:firstLine="567"/>
        <w:jc w:val="center"/>
        <w:rPr>
          <w:b/>
        </w:rPr>
      </w:pPr>
      <w:r w:rsidRPr="00C06612">
        <w:rPr>
          <w:b/>
        </w:rPr>
        <w:t>NEMIS. NESIMOKANČIŲ VAIKŲ IR MOKYKLOS NELANKANČIŲ VAIKŲ APSKAITOS ORGANIZAVIMAS</w:t>
      </w:r>
    </w:p>
    <w:p w:rsidR="00602DB0" w:rsidRPr="00C06612" w:rsidRDefault="00602DB0" w:rsidP="00602DB0">
      <w:pPr>
        <w:tabs>
          <w:tab w:val="left" w:pos="993"/>
          <w:tab w:val="left" w:pos="1276"/>
        </w:tabs>
        <w:spacing w:line="360" w:lineRule="auto"/>
        <w:ind w:firstLine="567"/>
        <w:jc w:val="both"/>
      </w:pPr>
    </w:p>
    <w:p w:rsidR="00602DB0" w:rsidRPr="00C06612" w:rsidRDefault="00602DB0" w:rsidP="00602DB0">
      <w:pPr>
        <w:pStyle w:val="ListParagraph"/>
        <w:numPr>
          <w:ilvl w:val="0"/>
          <w:numId w:val="9"/>
        </w:numPr>
        <w:tabs>
          <w:tab w:val="left" w:pos="0"/>
          <w:tab w:val="left" w:pos="142"/>
          <w:tab w:val="left" w:pos="993"/>
          <w:tab w:val="left" w:pos="1276"/>
          <w:tab w:val="left" w:pos="1418"/>
        </w:tabs>
        <w:spacing w:line="278" w:lineRule="auto"/>
        <w:ind w:left="0" w:firstLine="567"/>
        <w:jc w:val="both"/>
        <w:rPr>
          <w:lang w:val="lt-LT"/>
        </w:rPr>
      </w:pPr>
      <w:r w:rsidRPr="00C06612">
        <w:rPr>
          <w:lang w:val="lt-LT"/>
        </w:rPr>
        <w:t xml:space="preserve"> NEMIS, </w:t>
      </w:r>
      <w:r w:rsidR="00EC5587">
        <w:rPr>
          <w:lang w:val="lt-LT"/>
        </w:rPr>
        <w:t>N</w:t>
      </w:r>
      <w:r w:rsidRPr="00C06612">
        <w:rPr>
          <w:lang w:val="lt-LT"/>
        </w:rPr>
        <w:t xml:space="preserve">esimokančių vaikų ir </w:t>
      </w:r>
      <w:r w:rsidR="00EC5587">
        <w:rPr>
          <w:lang w:val="lt-LT"/>
        </w:rPr>
        <w:t>M</w:t>
      </w:r>
      <w:r w:rsidRPr="00C06612">
        <w:rPr>
          <w:lang w:val="lt-LT"/>
        </w:rPr>
        <w:t>okyklos nelankančių vaikų</w:t>
      </w:r>
      <w:r w:rsidRPr="00C06612">
        <w:rPr>
          <w:b/>
          <w:lang w:val="lt-LT"/>
        </w:rPr>
        <w:t xml:space="preserve"> </w:t>
      </w:r>
      <w:r w:rsidRPr="00C06612">
        <w:rPr>
          <w:lang w:val="lt-LT"/>
        </w:rPr>
        <w:t>informacinės sistemos,</w:t>
      </w:r>
      <w:r w:rsidRPr="00C06612">
        <w:rPr>
          <w:b/>
          <w:lang w:val="lt-LT"/>
        </w:rPr>
        <w:t xml:space="preserve"> </w:t>
      </w:r>
      <w:r w:rsidRPr="00C06612">
        <w:rPr>
          <w:lang w:val="lt-LT"/>
        </w:rPr>
        <w:t xml:space="preserve">tikslas yra informacinių technologijų priemonėmis centralizuotai valdyti duomenis ir informaciją apie </w:t>
      </w:r>
      <w:r w:rsidR="00EC5587">
        <w:rPr>
          <w:lang w:val="lt-LT"/>
        </w:rPr>
        <w:t>S</w:t>
      </w:r>
      <w:r w:rsidRPr="00C06612">
        <w:rPr>
          <w:lang w:val="lt-LT"/>
        </w:rPr>
        <w:t xml:space="preserve">avivaldybės teritorijoje gyvenamąją vietą deklaravusius </w:t>
      </w:r>
      <w:r w:rsidR="00EC5587">
        <w:rPr>
          <w:lang w:val="lt-LT"/>
        </w:rPr>
        <w:t>N</w:t>
      </w:r>
      <w:r w:rsidRPr="00C06612">
        <w:rPr>
          <w:lang w:val="lt-LT"/>
        </w:rPr>
        <w:t xml:space="preserve">esimokančius vaikus bei </w:t>
      </w:r>
      <w:r w:rsidR="00EC5587">
        <w:rPr>
          <w:lang w:val="lt-LT"/>
        </w:rPr>
        <w:t>M</w:t>
      </w:r>
      <w:r w:rsidRPr="00C06612">
        <w:rPr>
          <w:lang w:val="lt-LT"/>
        </w:rPr>
        <w:t>okyklos nelankančius mokinius.</w:t>
      </w:r>
    </w:p>
    <w:p w:rsidR="00602DB0" w:rsidRPr="00C06612" w:rsidRDefault="00602DB0" w:rsidP="00602DB0">
      <w:pPr>
        <w:pStyle w:val="ListParagraph"/>
        <w:numPr>
          <w:ilvl w:val="0"/>
          <w:numId w:val="9"/>
        </w:numPr>
        <w:tabs>
          <w:tab w:val="left" w:pos="709"/>
          <w:tab w:val="left" w:pos="851"/>
          <w:tab w:val="left" w:pos="993"/>
          <w:tab w:val="left" w:pos="1276"/>
          <w:tab w:val="left" w:pos="1418"/>
        </w:tabs>
        <w:spacing w:line="278" w:lineRule="auto"/>
        <w:ind w:left="0" w:firstLine="567"/>
        <w:jc w:val="both"/>
        <w:rPr>
          <w:lang w:val="lt-LT"/>
        </w:rPr>
      </w:pPr>
      <w:r w:rsidRPr="00C06612">
        <w:rPr>
          <w:lang w:val="lt-LT"/>
        </w:rPr>
        <w:t>NEMIS tvarkymą Savivaldybėje organizuoja ir užtikrina Savivaldybės administracijos Švietimo ir sporto skyrius (toliau – NEMIS tvarkytojas).</w:t>
      </w:r>
    </w:p>
    <w:p w:rsidR="00602DB0" w:rsidRPr="00C06612" w:rsidRDefault="00602DB0" w:rsidP="00602DB0">
      <w:pPr>
        <w:pStyle w:val="ListParagraph"/>
        <w:numPr>
          <w:ilvl w:val="0"/>
          <w:numId w:val="9"/>
        </w:numPr>
        <w:tabs>
          <w:tab w:val="left" w:pos="709"/>
          <w:tab w:val="left" w:pos="851"/>
          <w:tab w:val="left" w:pos="993"/>
          <w:tab w:val="left" w:pos="1276"/>
          <w:tab w:val="left" w:pos="1418"/>
        </w:tabs>
        <w:spacing w:line="278" w:lineRule="auto"/>
        <w:ind w:left="0" w:firstLine="567"/>
        <w:jc w:val="both"/>
        <w:rPr>
          <w:lang w:val="lt-LT"/>
        </w:rPr>
      </w:pPr>
      <w:r w:rsidRPr="00C06612">
        <w:rPr>
          <w:lang w:val="lt-LT"/>
        </w:rPr>
        <w:t>NEMIS tvarkytojas:</w:t>
      </w:r>
      <w:bookmarkStart w:id="9" w:name="part_f63e42b898e0411a9b8432e0edda2804"/>
      <w:bookmarkEnd w:id="9"/>
    </w:p>
    <w:p w:rsidR="00602DB0" w:rsidRPr="00C06612" w:rsidRDefault="00602DB0" w:rsidP="00602DB0">
      <w:pPr>
        <w:tabs>
          <w:tab w:val="left" w:pos="993"/>
          <w:tab w:val="left" w:pos="1276"/>
        </w:tabs>
        <w:ind w:firstLine="567"/>
        <w:jc w:val="both"/>
      </w:pPr>
      <w:r w:rsidRPr="00C06612">
        <w:lastRenderedPageBreak/>
        <w:t xml:space="preserve">14.1. organizuoja ir koordinuoja duomenų apie </w:t>
      </w:r>
      <w:r w:rsidR="00EC5587">
        <w:t>N</w:t>
      </w:r>
      <w:r w:rsidRPr="00C06612">
        <w:t xml:space="preserve">esimokančius vaikus, taip pat </w:t>
      </w:r>
      <w:r w:rsidR="00EC5587">
        <w:t>M</w:t>
      </w:r>
      <w:r w:rsidRPr="00C06612">
        <w:t>okyklos nelankančius vaikus rinkimą ir tvarkymą, vaikų faktinės gyvenamosios vietos ir jų nesimokymo, mokyklos nelankymo priežasčių nustatymą;</w:t>
      </w:r>
    </w:p>
    <w:p w:rsidR="00602DB0" w:rsidRPr="00C06612" w:rsidRDefault="00602DB0" w:rsidP="00602DB0">
      <w:pPr>
        <w:tabs>
          <w:tab w:val="left" w:pos="993"/>
          <w:tab w:val="left" w:pos="1276"/>
        </w:tabs>
        <w:ind w:firstLine="567"/>
        <w:jc w:val="both"/>
      </w:pPr>
      <w:r w:rsidRPr="00C06612">
        <w:t xml:space="preserve">14.2. teikia NEMIS nesimokančių vaikų sąrašus Mokykloms pagal Mokykloms priskirtą aptarnavimo teritoriją ir seniūnijoms pagal deklaruotą vaiko gyvenamąją vietą, kurios pagal kompetenciją, bendradarbiaudamos su kitomis institucijomis, nevyriausybinėmis organizacijomis, bendruomenėmis, vaikų tėvais (globėjais, rūpintojais), </w:t>
      </w:r>
      <w:r w:rsidRPr="00F54086">
        <w:t xml:space="preserve">surenka ir pateikia NEMIS tvarkytojui informaciją apie </w:t>
      </w:r>
      <w:r w:rsidR="00EC5587" w:rsidRPr="00F54086">
        <w:t>N</w:t>
      </w:r>
      <w:r w:rsidRPr="00F54086">
        <w:t>esimokanči</w:t>
      </w:r>
      <w:r w:rsidR="00DB5630">
        <w:t>ų</w:t>
      </w:r>
      <w:r w:rsidRPr="00F54086">
        <w:t xml:space="preserve"> vaik</w:t>
      </w:r>
      <w:r w:rsidR="00DB5630">
        <w:t>ų</w:t>
      </w:r>
      <w:r w:rsidRPr="00F54086">
        <w:t xml:space="preserve"> faktinę gyvenamąją vietą ir j</w:t>
      </w:r>
      <w:r w:rsidR="00DB5630">
        <w:t>ų</w:t>
      </w:r>
      <w:r w:rsidRPr="00F54086">
        <w:t xml:space="preserve"> nesimokymo priežastis</w:t>
      </w:r>
      <w:r w:rsidRPr="00C06612">
        <w:t xml:space="preserve"> NEMIS nuostatų nustatyta tvarka;</w:t>
      </w:r>
      <w:bookmarkStart w:id="10" w:name="part_cead6b45a73340df92a31af5e5049d7c"/>
      <w:bookmarkEnd w:id="10"/>
    </w:p>
    <w:p w:rsidR="00602DB0" w:rsidRPr="00C06612" w:rsidRDefault="00602DB0" w:rsidP="00602DB0">
      <w:pPr>
        <w:tabs>
          <w:tab w:val="left" w:pos="993"/>
          <w:tab w:val="left" w:pos="1276"/>
        </w:tabs>
        <w:ind w:firstLine="567"/>
        <w:jc w:val="both"/>
      </w:pPr>
      <w:r w:rsidRPr="00C06612">
        <w:t>14.3. prireikus kreipiasi į teritorinės policijos įstaigą, Valstybin</w:t>
      </w:r>
      <w:r w:rsidR="005246A8" w:rsidRPr="00C06612">
        <w:t>ės</w:t>
      </w:r>
      <w:r w:rsidRPr="00C06612">
        <w:t xml:space="preserve"> vaiko teisių apsaugos ir įvaikinimo tarnyb</w:t>
      </w:r>
      <w:r w:rsidR="005246A8" w:rsidRPr="00C06612">
        <w:t>os</w:t>
      </w:r>
      <w:r w:rsidRPr="00C06612">
        <w:t xml:space="preserve"> prie Socialinės apsaugos ir darbo ministerijos</w:t>
      </w:r>
      <w:r w:rsidR="005246A8" w:rsidRPr="00C06612">
        <w:rPr>
          <w:rStyle w:val="BalloonText"/>
          <w:b/>
        </w:rPr>
        <w:t xml:space="preserve"> </w:t>
      </w:r>
      <w:r w:rsidR="005246A8" w:rsidRPr="00C06612">
        <w:rPr>
          <w:rStyle w:val="Strong"/>
          <w:b w:val="0"/>
        </w:rPr>
        <w:t>Telšių apskrities skyrių</w:t>
      </w:r>
      <w:r w:rsidRPr="00C06612">
        <w:t xml:space="preserve">, Telšių rajono savivaldybės administracijos Socialinės paramos </w:t>
      </w:r>
      <w:r w:rsidR="005246A8" w:rsidRPr="00C06612">
        <w:t xml:space="preserve">ir rūpybos </w:t>
      </w:r>
      <w:r w:rsidRPr="00C06612">
        <w:t xml:space="preserve">skyrių ar į kitų savivaldybių administracijas dėl </w:t>
      </w:r>
      <w:r w:rsidR="00954FC9">
        <w:t xml:space="preserve">Nesimokančio </w:t>
      </w:r>
      <w:r w:rsidRPr="00C06612">
        <w:t>vaiko faktinės gyvenamosios vietos ir jo nesimokymo priežasčių nustatymo;</w:t>
      </w:r>
      <w:bookmarkStart w:id="11" w:name="part_4777f1baafa846fe9728adac9cf63141"/>
      <w:bookmarkEnd w:id="11"/>
    </w:p>
    <w:p w:rsidR="00602DB0" w:rsidRPr="00C06612" w:rsidRDefault="00602DB0" w:rsidP="00602DB0">
      <w:pPr>
        <w:tabs>
          <w:tab w:val="left" w:pos="993"/>
          <w:tab w:val="left" w:pos="1276"/>
        </w:tabs>
        <w:ind w:firstLine="567"/>
        <w:jc w:val="both"/>
      </w:pPr>
      <w:r w:rsidRPr="00C06612">
        <w:t xml:space="preserve">14.4. gautą informaciją apie </w:t>
      </w:r>
      <w:r w:rsidR="00EC5587">
        <w:t>N</w:t>
      </w:r>
      <w:r w:rsidRPr="00C06612">
        <w:t>esimokančius vaikus ir jų nesimokymo priežastis iki einamųjų metų vasario 1 d. įrašo į NEMIS (NEMIS nuostatų nustatyta tvarka);</w:t>
      </w:r>
      <w:bookmarkStart w:id="12" w:name="part_e159a60975ab4b2ab830e7309a2cefc5"/>
      <w:bookmarkEnd w:id="12"/>
    </w:p>
    <w:p w:rsidR="00602DB0" w:rsidRPr="00C06612" w:rsidRDefault="00602DB0" w:rsidP="00602DB0">
      <w:pPr>
        <w:tabs>
          <w:tab w:val="left" w:pos="993"/>
          <w:tab w:val="left" w:pos="1276"/>
        </w:tabs>
        <w:ind w:firstLine="567"/>
        <w:jc w:val="both"/>
      </w:pPr>
      <w:r w:rsidRPr="00C06612">
        <w:t xml:space="preserve">14.5. pagal poreikį teikia NEMIS suformuotą ataskaitą ir (ar) kitą informaciją apie NEMIS  sąrašo vaikus Savivaldybės administracijos </w:t>
      </w:r>
      <w:r w:rsidR="00B26AA4">
        <w:t>V</w:t>
      </w:r>
      <w:r w:rsidRPr="00C06612">
        <w:t xml:space="preserve">aiko gerovės komisijai ir Valstybės vaiko teisių apsaugos ir įvaikinimo tarnybos prie Socialinės apsaugos ir darbo ministerijos </w:t>
      </w:r>
      <w:r w:rsidRPr="00C06612">
        <w:rPr>
          <w:rStyle w:val="Strong"/>
          <w:b w:val="0"/>
          <w:bCs w:val="0"/>
        </w:rPr>
        <w:t>Telšių apskrities</w:t>
      </w:r>
      <w:r w:rsidRPr="00C06612">
        <w:t xml:space="preserve"> skyriui, Savivaldybės administracijos tarpinstitucinio bendradarbiavimo koordinatoriui. </w:t>
      </w:r>
    </w:p>
    <w:p w:rsidR="00602DB0" w:rsidRPr="00C06612" w:rsidRDefault="00602DB0" w:rsidP="00602DB0">
      <w:pPr>
        <w:tabs>
          <w:tab w:val="left" w:pos="426"/>
          <w:tab w:val="left" w:pos="993"/>
          <w:tab w:val="left" w:pos="1276"/>
        </w:tabs>
        <w:ind w:firstLine="567"/>
        <w:jc w:val="both"/>
      </w:pPr>
      <w:r w:rsidRPr="00C06612">
        <w:t>15. Mokykla:</w:t>
      </w:r>
    </w:p>
    <w:p w:rsidR="00602DB0" w:rsidRPr="00C06612" w:rsidRDefault="00602DB0" w:rsidP="00602DB0">
      <w:pPr>
        <w:tabs>
          <w:tab w:val="left" w:pos="993"/>
          <w:tab w:val="left" w:pos="1276"/>
        </w:tabs>
        <w:ind w:firstLine="567"/>
        <w:jc w:val="both"/>
      </w:pPr>
      <w:r w:rsidRPr="00C06612">
        <w:t xml:space="preserve">15.1. gavusi NEMIS </w:t>
      </w:r>
      <w:r w:rsidR="00EC5587">
        <w:t>N</w:t>
      </w:r>
      <w:r w:rsidRPr="00C06612">
        <w:t xml:space="preserve">esimokančių vaikų pagal </w:t>
      </w:r>
      <w:r w:rsidR="00B26AA4">
        <w:t>M</w:t>
      </w:r>
      <w:r w:rsidRPr="00C06612">
        <w:t>okyklai priskirtą teritoriją sąrašą, bendradarbiaudama su seniūnijomis, kitomis institucijomis, surenka bei nustatytu formatu pateikia NEMIS tvarkytojui informaciją apie šių vaikų faktinę gyvenamąją vietą ir nesimokymo priežastis (2 priedas);</w:t>
      </w:r>
    </w:p>
    <w:p w:rsidR="00602DB0" w:rsidRPr="00C06612" w:rsidRDefault="00602DB0" w:rsidP="00602DB0">
      <w:pPr>
        <w:tabs>
          <w:tab w:val="left" w:pos="993"/>
          <w:tab w:val="left" w:pos="1276"/>
        </w:tabs>
        <w:ind w:firstLine="567"/>
        <w:jc w:val="both"/>
      </w:pPr>
      <w:r w:rsidRPr="00C06612">
        <w:lastRenderedPageBreak/>
        <w:t xml:space="preserve">15.2. paskiria asmenį, kuris Mokykloje kiekvieną mėnesį (iki kito mėnesio 5 dienos) suveda informaciją apie </w:t>
      </w:r>
      <w:r w:rsidR="00EC5587">
        <w:t>M</w:t>
      </w:r>
      <w:r w:rsidRPr="00C06612">
        <w:t>okyklos nelankančius vaikus į NEMIS modulį ,,Nelankantieji“, tvarko duomenis NEMIS nuostatų nustatyta tvarka</w:t>
      </w:r>
      <w:bookmarkStart w:id="13" w:name="part_1741868fbe4e40f5ab933525107795e7"/>
      <w:bookmarkStart w:id="14" w:name="part_7408b3bc6ab9488da474c95b98e30214"/>
      <w:bookmarkEnd w:id="13"/>
      <w:bookmarkEnd w:id="14"/>
      <w:r w:rsidRPr="00C06612">
        <w:t xml:space="preserve">; </w:t>
      </w:r>
    </w:p>
    <w:p w:rsidR="00356876" w:rsidRPr="00C06612" w:rsidRDefault="00602DB0" w:rsidP="00356876">
      <w:pPr>
        <w:tabs>
          <w:tab w:val="left" w:pos="567"/>
          <w:tab w:val="left" w:pos="993"/>
          <w:tab w:val="left" w:pos="1276"/>
        </w:tabs>
        <w:ind w:firstLine="567"/>
        <w:jc w:val="both"/>
      </w:pPr>
      <w:r w:rsidRPr="00C06612">
        <w:t>15.3. pagal poreikį teikia informaciją apie pamokų lankomumą,</w:t>
      </w:r>
      <w:r w:rsidR="00356876" w:rsidRPr="00C06612">
        <w:t xml:space="preserve"> </w:t>
      </w:r>
      <w:r w:rsidR="00B26AA4">
        <w:t>M</w:t>
      </w:r>
      <w:r w:rsidR="00356876" w:rsidRPr="00C06612">
        <w:t xml:space="preserve">okyklos nelankančius vaikus, mokiniams taikytas </w:t>
      </w:r>
      <w:r w:rsidR="007337B2" w:rsidRPr="00C06612">
        <w:t>švietimo pagalbos</w:t>
      </w:r>
      <w:r w:rsidR="007337B2">
        <w:t xml:space="preserve">, </w:t>
      </w:r>
      <w:r w:rsidR="00356876" w:rsidRPr="00C06612">
        <w:t xml:space="preserve">prevencines ir kitas priemones, Mokyklos </w:t>
      </w:r>
      <w:r w:rsidR="00B26AA4">
        <w:t>V</w:t>
      </w:r>
      <w:r w:rsidR="00356876" w:rsidRPr="00C06612">
        <w:t>aiko gerovės komisijos veiklą, kitą būtiną informaciją Savivaldybės administracijos Švietimo ir sporto skyriui, Savivaldybės administracijos tarpinstitucinio bendradarbiavimo koordinatoriui, Vaiko teisių apsaugos tarnybai;</w:t>
      </w:r>
    </w:p>
    <w:p w:rsidR="00602DB0" w:rsidRPr="00C06612" w:rsidRDefault="00602DB0" w:rsidP="00602DB0">
      <w:pPr>
        <w:tabs>
          <w:tab w:val="left" w:pos="567"/>
          <w:tab w:val="left" w:pos="993"/>
          <w:tab w:val="left" w:pos="1276"/>
        </w:tabs>
        <w:ind w:firstLine="567"/>
        <w:jc w:val="both"/>
      </w:pPr>
      <w:r w:rsidRPr="00C06612">
        <w:t xml:space="preserve">15.4. užtikrina, kad teikiama informacija apie mokykloje besimokančius ir (ar) </w:t>
      </w:r>
      <w:r w:rsidR="00EC5587">
        <w:t>N</w:t>
      </w:r>
      <w:r w:rsidRPr="00C06612">
        <w:t xml:space="preserve">esimokančius ar </w:t>
      </w:r>
      <w:r w:rsidR="00EC5587">
        <w:t>M</w:t>
      </w:r>
      <w:r w:rsidRPr="00C06612">
        <w:t>okyklos nelankančius vaikus yra teisinga.</w:t>
      </w:r>
    </w:p>
    <w:p w:rsidR="00602DB0" w:rsidRPr="00C06612" w:rsidRDefault="00602DB0" w:rsidP="00602DB0">
      <w:pPr>
        <w:tabs>
          <w:tab w:val="left" w:pos="993"/>
          <w:tab w:val="left" w:pos="1276"/>
        </w:tabs>
        <w:ind w:firstLine="567"/>
        <w:jc w:val="both"/>
      </w:pPr>
      <w:r w:rsidRPr="00C06612">
        <w:t>16. Savivaldybės administracijos Švietimo ir sporto skyrius:</w:t>
      </w:r>
    </w:p>
    <w:p w:rsidR="00602DB0" w:rsidRPr="00C06612" w:rsidRDefault="00602DB0" w:rsidP="00602DB0">
      <w:pPr>
        <w:tabs>
          <w:tab w:val="left" w:pos="993"/>
          <w:tab w:val="left" w:pos="1276"/>
        </w:tabs>
        <w:ind w:firstLine="567"/>
        <w:jc w:val="both"/>
      </w:pPr>
      <w:r w:rsidRPr="00C06612">
        <w:t xml:space="preserve">16.1. vykdo </w:t>
      </w:r>
      <w:r w:rsidR="00EC5587">
        <w:t>M</w:t>
      </w:r>
      <w:r w:rsidRPr="00C06612">
        <w:t xml:space="preserve">okinių, besimokančių pagal bendrojo ugdymo programas, mokyklos lankomumo užtikrinimo tvarkos aprašo įgyvendinimo priežiūrą </w:t>
      </w:r>
      <w:r w:rsidR="00B26AA4">
        <w:t>M</w:t>
      </w:r>
      <w:r w:rsidRPr="00C06612">
        <w:t>okyklose;</w:t>
      </w:r>
    </w:p>
    <w:p w:rsidR="00602DB0" w:rsidRPr="00C06612" w:rsidRDefault="00602DB0" w:rsidP="00602DB0">
      <w:pPr>
        <w:tabs>
          <w:tab w:val="left" w:pos="993"/>
          <w:tab w:val="left" w:pos="1276"/>
        </w:tabs>
        <w:ind w:firstLine="567"/>
        <w:jc w:val="both"/>
      </w:pPr>
      <w:r w:rsidRPr="00C06612">
        <w:t xml:space="preserve">16.2. 2 kartus per mokslo metus (vasario 5 d. ir birželio 25 d.) surenka ir išanalizuoja Mokyklų duomenis apie vaikų pamokų lankomumą, teikia siūlymus dėl </w:t>
      </w:r>
      <w:r w:rsidR="00356876" w:rsidRPr="00C06612">
        <w:t>priemonių lankomumui gerinti, mokymosi motyvacijai stiprinti;</w:t>
      </w:r>
    </w:p>
    <w:p w:rsidR="00602DB0" w:rsidRPr="00C06612" w:rsidRDefault="00602DB0" w:rsidP="00602DB0">
      <w:pPr>
        <w:tabs>
          <w:tab w:val="left" w:pos="993"/>
          <w:tab w:val="left" w:pos="1276"/>
        </w:tabs>
        <w:ind w:firstLine="567"/>
        <w:jc w:val="both"/>
      </w:pPr>
      <w:r w:rsidRPr="00C06612">
        <w:t xml:space="preserve">16.3. tvarko NEMIS, organizuoja ir koordinuoja duomenų apie </w:t>
      </w:r>
      <w:r w:rsidR="00EC5587">
        <w:t>N</w:t>
      </w:r>
      <w:r w:rsidRPr="00C06612">
        <w:t xml:space="preserve">esimokančius vaikus, taip pat </w:t>
      </w:r>
      <w:r w:rsidR="00EC5587">
        <w:t>M</w:t>
      </w:r>
      <w:r w:rsidRPr="00C06612">
        <w:t>okyklos nelankančius vaikus rinkimą, teikimą, vaikų faktinės gyvenamosios vietos ir jų nesimokymo, mokyklos nelankymo priežasčių nustatymą;</w:t>
      </w:r>
    </w:p>
    <w:p w:rsidR="00602DB0" w:rsidRPr="00C06612" w:rsidRDefault="00602DB0" w:rsidP="00602DB0">
      <w:pPr>
        <w:tabs>
          <w:tab w:val="left" w:pos="993"/>
          <w:tab w:val="left" w:pos="1276"/>
        </w:tabs>
        <w:ind w:firstLine="567"/>
        <w:jc w:val="both"/>
      </w:pPr>
      <w:r w:rsidRPr="00C06612">
        <w:t>16.4. teikia Lietuvos Respublikos švietimo, mokslo ir sporto ministerijai metines ataskaitas ,,Nesimokančių rodikliai“, ,,Vaiko minimalios ir vidutinės priežiūros priemonių bei prevencinės veiklos savivaldybėse rodikliai“.</w:t>
      </w:r>
    </w:p>
    <w:p w:rsidR="00602DB0" w:rsidRPr="00C06612" w:rsidRDefault="00602DB0" w:rsidP="00602DB0">
      <w:pPr>
        <w:tabs>
          <w:tab w:val="left" w:pos="993"/>
          <w:tab w:val="left" w:pos="1276"/>
        </w:tabs>
        <w:ind w:firstLine="567"/>
        <w:jc w:val="both"/>
      </w:pPr>
      <w:r w:rsidRPr="00C06612">
        <w:t>17. Seniūnijos:</w:t>
      </w:r>
    </w:p>
    <w:p w:rsidR="00602DB0" w:rsidRPr="00C06612" w:rsidRDefault="00602DB0" w:rsidP="00602DB0">
      <w:pPr>
        <w:tabs>
          <w:tab w:val="left" w:pos="993"/>
          <w:tab w:val="left" w:pos="1276"/>
        </w:tabs>
        <w:ind w:firstLine="567"/>
        <w:jc w:val="both"/>
      </w:pPr>
      <w:r w:rsidRPr="00C06612">
        <w:t xml:space="preserve">17.1. nustačiusios, kad jų teritorijoje gyvena </w:t>
      </w:r>
      <w:r w:rsidR="004851D7">
        <w:t>N</w:t>
      </w:r>
      <w:r w:rsidRPr="00C06612">
        <w:t>esimokantis vaikas, apie tai raštu informuoja Savivaldybės Švietimo ir sporto skyrių</w:t>
      </w:r>
      <w:r w:rsidR="00356876" w:rsidRPr="00C06612">
        <w:t>;</w:t>
      </w:r>
    </w:p>
    <w:p w:rsidR="00602DB0" w:rsidRPr="00C06612" w:rsidRDefault="00602DB0" w:rsidP="00602DB0">
      <w:pPr>
        <w:tabs>
          <w:tab w:val="left" w:pos="993"/>
          <w:tab w:val="left" w:pos="1276"/>
        </w:tabs>
        <w:ind w:firstLine="567"/>
        <w:jc w:val="both"/>
      </w:pPr>
      <w:r w:rsidRPr="00C06612">
        <w:lastRenderedPageBreak/>
        <w:t xml:space="preserve">17.2. bendradarbiauja su </w:t>
      </w:r>
      <w:r w:rsidR="004851D7">
        <w:t>M</w:t>
      </w:r>
      <w:r w:rsidRPr="00C06612">
        <w:t>okyklomis, Savivaldybės Švietimo ir sporto skyriumi tikrinant NEMIS sąrašą, nustatant priežastis, dėl kurių vaikas nesimoko, nelanko mokyklos</w:t>
      </w:r>
      <w:r w:rsidR="005246A8" w:rsidRPr="00C06612">
        <w:t>,</w:t>
      </w:r>
      <w:r w:rsidRPr="00C06612">
        <w:t xml:space="preserve"> ir kartu su </w:t>
      </w:r>
      <w:r w:rsidR="004851D7">
        <w:t>M</w:t>
      </w:r>
      <w:r w:rsidRPr="00C06612">
        <w:t xml:space="preserve">okykla, Savivaldybės Švietimo ir sporto skyriumi numato priemones, padedančias grąžinti vaiką į mokyklą. </w:t>
      </w:r>
    </w:p>
    <w:p w:rsidR="00602DB0" w:rsidRPr="00C06612" w:rsidRDefault="00602DB0" w:rsidP="00602DB0">
      <w:pPr>
        <w:tabs>
          <w:tab w:val="left" w:pos="993"/>
          <w:tab w:val="left" w:pos="1276"/>
        </w:tabs>
        <w:ind w:firstLine="567"/>
        <w:jc w:val="both"/>
      </w:pPr>
      <w:r w:rsidRPr="00C06612">
        <w:t xml:space="preserve">18. Savivaldybės Socialinės paramos ir rūpybos skyrius, gavęs informaciją apie NEMIS sąrašo vaikus, kurių nepavyko rasti, pagal savo kompetenciją patikrina, ar </w:t>
      </w:r>
      <w:r w:rsidR="0036284D" w:rsidRPr="00C06612">
        <w:t>jo</w:t>
      </w:r>
      <w:r w:rsidRPr="00C06612">
        <w:t xml:space="preserve"> tvarkomose ir koordinuojamose informacinėse sistemose yra duomenų apie šiuos vaikus</w:t>
      </w:r>
      <w:r w:rsidR="00C06612" w:rsidRPr="00C06612">
        <w:t>,</w:t>
      </w:r>
      <w:r w:rsidRPr="00C06612">
        <w:t xml:space="preserve"> ir apie tai informuoja Savivaldybės Švietimo ir sporto skyrių.</w:t>
      </w:r>
    </w:p>
    <w:p w:rsidR="00602DB0" w:rsidRPr="00C06612" w:rsidRDefault="00602DB0" w:rsidP="00602DB0">
      <w:pPr>
        <w:tabs>
          <w:tab w:val="left" w:pos="993"/>
          <w:tab w:val="left" w:pos="1276"/>
        </w:tabs>
        <w:ind w:firstLine="567"/>
        <w:jc w:val="both"/>
      </w:pPr>
      <w:r w:rsidRPr="00C06612">
        <w:t>19. Telšių rajono savivaldybės administracijos Vaiko gerovės komisija:</w:t>
      </w:r>
    </w:p>
    <w:p w:rsidR="00602DB0" w:rsidRPr="00C06612" w:rsidRDefault="00602DB0" w:rsidP="00602DB0">
      <w:pPr>
        <w:pStyle w:val="ListParagraph"/>
        <w:numPr>
          <w:ilvl w:val="1"/>
          <w:numId w:val="11"/>
        </w:numPr>
        <w:tabs>
          <w:tab w:val="left" w:pos="709"/>
          <w:tab w:val="left" w:pos="851"/>
          <w:tab w:val="left" w:pos="993"/>
          <w:tab w:val="left" w:pos="1276"/>
          <w:tab w:val="left" w:pos="1560"/>
        </w:tabs>
        <w:ind w:left="0" w:firstLine="567"/>
        <w:jc w:val="both"/>
        <w:rPr>
          <w:rFonts w:eastAsia="Calibri"/>
          <w:lang w:val="lt-LT" w:eastAsia="lt-LT"/>
        </w:rPr>
      </w:pPr>
      <w:r w:rsidRPr="00C06612">
        <w:rPr>
          <w:lang w:val="lt-LT"/>
        </w:rPr>
        <w:t xml:space="preserve">renka ir analizuoja informaciją apie </w:t>
      </w:r>
      <w:r w:rsidR="004851D7">
        <w:rPr>
          <w:lang w:val="lt-LT"/>
        </w:rPr>
        <w:t>M</w:t>
      </w:r>
      <w:r w:rsidRPr="00C06612">
        <w:rPr>
          <w:lang w:val="lt-LT"/>
        </w:rPr>
        <w:t xml:space="preserve">okyklos nelankančius vaikus, kitą būtiną informaciją Savivaldybės mero sprendimui priimti dėl vaiko minimalios ar vidutinės priežiūros priemonių taikymo ir (ar) </w:t>
      </w:r>
      <w:r w:rsidRPr="00C06612">
        <w:rPr>
          <w:rFonts w:eastAsia="Calibri"/>
          <w:lang w:val="lt-LT" w:eastAsia="lt-LT"/>
        </w:rPr>
        <w:t>koordinuotai teikiamų švietimo pagalbos, socialinių ir sveikatos priežiūros paslaugų mokiniui ir jo tėvams (globėjams, rūpintojams) ar kitos pagalbos skyrimo;</w:t>
      </w:r>
    </w:p>
    <w:p w:rsidR="00602DB0" w:rsidRPr="00C06612" w:rsidRDefault="00602DB0" w:rsidP="00602DB0">
      <w:pPr>
        <w:pStyle w:val="ListParagraph"/>
        <w:numPr>
          <w:ilvl w:val="1"/>
          <w:numId w:val="11"/>
        </w:numPr>
        <w:tabs>
          <w:tab w:val="left" w:pos="993"/>
          <w:tab w:val="left" w:pos="1276"/>
          <w:tab w:val="left" w:pos="1418"/>
          <w:tab w:val="left" w:pos="1560"/>
        </w:tabs>
        <w:ind w:left="0" w:firstLine="567"/>
        <w:jc w:val="both"/>
        <w:rPr>
          <w:lang w:val="lt-LT"/>
        </w:rPr>
      </w:pPr>
      <w:r w:rsidRPr="00C06612">
        <w:rPr>
          <w:lang w:val="lt-LT"/>
        </w:rPr>
        <w:t xml:space="preserve">teikia siūlymus dėl vaiko minimalios ir vidutinės priežiūros priemonių ir (ar) </w:t>
      </w:r>
      <w:r w:rsidRPr="00C06612">
        <w:rPr>
          <w:rFonts w:eastAsia="Calibri"/>
          <w:lang w:val="lt-LT" w:eastAsia="lt-LT"/>
        </w:rPr>
        <w:t>koordinuotai teikiamų švietimo pagalbos, socialinių ir sveikatos priežiūros paslaugų mokiniui ir jo tėvams (globėjams, rūpintojams) skyrimo</w:t>
      </w:r>
      <w:r w:rsidRPr="00C06612">
        <w:rPr>
          <w:lang w:val="lt-LT"/>
        </w:rPr>
        <w:t>;</w:t>
      </w:r>
    </w:p>
    <w:p w:rsidR="00602DB0" w:rsidRPr="00C06612" w:rsidRDefault="00602DB0" w:rsidP="00602DB0">
      <w:pPr>
        <w:pStyle w:val="ListParagraph"/>
        <w:numPr>
          <w:ilvl w:val="1"/>
          <w:numId w:val="11"/>
        </w:numPr>
        <w:tabs>
          <w:tab w:val="left" w:pos="993"/>
          <w:tab w:val="left" w:pos="1276"/>
          <w:tab w:val="left" w:pos="1560"/>
        </w:tabs>
        <w:ind w:left="0" w:firstLine="567"/>
        <w:jc w:val="both"/>
        <w:rPr>
          <w:lang w:val="lt-LT"/>
        </w:rPr>
      </w:pPr>
      <w:r w:rsidRPr="00C06612">
        <w:rPr>
          <w:lang w:val="lt-LT"/>
        </w:rPr>
        <w:t xml:space="preserve">koordinuoja </w:t>
      </w:r>
      <w:r w:rsidR="004851D7">
        <w:rPr>
          <w:lang w:val="lt-LT"/>
        </w:rPr>
        <w:t>M</w:t>
      </w:r>
      <w:r w:rsidRPr="00C06612">
        <w:rPr>
          <w:lang w:val="lt-LT"/>
        </w:rPr>
        <w:t xml:space="preserve">okyklų </w:t>
      </w:r>
      <w:r w:rsidR="000326C4">
        <w:rPr>
          <w:lang w:val="lt-LT"/>
        </w:rPr>
        <w:t>V</w:t>
      </w:r>
      <w:r w:rsidRPr="00C06612">
        <w:rPr>
          <w:lang w:val="lt-LT"/>
        </w:rPr>
        <w:t>aiko gerovės komisijų veiklą, socialinio ugdymo, neigiamų socialinių veiksnių prevencijos ir kitų programų įgyvendinimą Mokyklose, institucijų tarpusavio bendradarbiavimą pagalbos mokiniui ir prevencinio darbo srityse</w:t>
      </w:r>
      <w:r w:rsidR="000326C4">
        <w:rPr>
          <w:lang w:val="lt-LT"/>
        </w:rPr>
        <w:t xml:space="preserve">, teikia siūlymus dėl </w:t>
      </w:r>
      <w:r w:rsidR="004851D7">
        <w:rPr>
          <w:lang w:val="lt-LT"/>
        </w:rPr>
        <w:t>M</w:t>
      </w:r>
      <w:r w:rsidR="000326C4">
        <w:rPr>
          <w:lang w:val="lt-LT"/>
        </w:rPr>
        <w:t>okyklų Vaiko gerovės komisijų darbo gerinimo.</w:t>
      </w:r>
    </w:p>
    <w:p w:rsidR="00602DB0" w:rsidRPr="00C06612" w:rsidRDefault="00602DB0" w:rsidP="00602DB0">
      <w:pPr>
        <w:tabs>
          <w:tab w:val="left" w:pos="993"/>
          <w:tab w:val="left" w:pos="1276"/>
        </w:tabs>
        <w:ind w:firstLine="567"/>
        <w:jc w:val="both"/>
      </w:pPr>
    </w:p>
    <w:p w:rsidR="00602DB0" w:rsidRPr="00C06612" w:rsidRDefault="00602DB0" w:rsidP="00602DB0">
      <w:pPr>
        <w:tabs>
          <w:tab w:val="left" w:pos="993"/>
          <w:tab w:val="left" w:pos="1276"/>
        </w:tabs>
        <w:spacing w:line="360" w:lineRule="auto"/>
        <w:ind w:firstLine="567"/>
        <w:jc w:val="center"/>
        <w:rPr>
          <w:b/>
        </w:rPr>
      </w:pPr>
      <w:r w:rsidRPr="00C06612">
        <w:rPr>
          <w:b/>
        </w:rPr>
        <w:t>I</w:t>
      </w:r>
      <w:r w:rsidR="00356876" w:rsidRPr="00C06612">
        <w:rPr>
          <w:b/>
        </w:rPr>
        <w:t>V</w:t>
      </w:r>
      <w:r w:rsidRPr="00C06612">
        <w:rPr>
          <w:b/>
        </w:rPr>
        <w:t xml:space="preserve"> SKYRIUS</w:t>
      </w:r>
    </w:p>
    <w:p w:rsidR="00602DB0" w:rsidRPr="00C06612" w:rsidRDefault="00602DB0" w:rsidP="00602DB0">
      <w:pPr>
        <w:tabs>
          <w:tab w:val="left" w:pos="993"/>
          <w:tab w:val="left" w:pos="1276"/>
        </w:tabs>
        <w:spacing w:line="360" w:lineRule="auto"/>
        <w:ind w:firstLine="567"/>
        <w:jc w:val="center"/>
        <w:rPr>
          <w:b/>
        </w:rPr>
      </w:pPr>
      <w:r w:rsidRPr="00C06612">
        <w:rPr>
          <w:b/>
        </w:rPr>
        <w:t>BAIGIAMOSIOS NUOSTATOS</w:t>
      </w:r>
    </w:p>
    <w:p w:rsidR="00602DB0" w:rsidRPr="00C06612" w:rsidRDefault="00602DB0" w:rsidP="008F6DD0">
      <w:pPr>
        <w:tabs>
          <w:tab w:val="left" w:pos="993"/>
          <w:tab w:val="left" w:pos="1276"/>
        </w:tabs>
        <w:ind w:firstLine="567"/>
        <w:jc w:val="both"/>
        <w:rPr>
          <w:rFonts w:eastAsia="MS Mincho"/>
          <w:color w:val="FF0000"/>
          <w:lang w:eastAsia="ja-JP"/>
        </w:rPr>
      </w:pPr>
      <w:r w:rsidRPr="00C06612">
        <w:lastRenderedPageBreak/>
        <w:t xml:space="preserve">20. </w:t>
      </w:r>
      <w:r w:rsidRPr="00C06612">
        <w:rPr>
          <w:rFonts w:eastAsia="MS Mincho"/>
          <w:lang w:eastAsia="ja-JP"/>
        </w:rPr>
        <w:t>Duomenų teikėjai ir asmenys, dirbantys su NEMIS, yra atsakingi už duomenų saugos užtikrinimą teisės aktų nustatyta tvarka.</w:t>
      </w:r>
      <w:r w:rsidRPr="00C06612">
        <w:t xml:space="preserve"> Duomenų subjektų teisės įgyvendinamos Lietuvos Respublikos asmens duomenų teisinės apsaugos įstatymo ir kitų teisės aktų nustatyta tvarka.</w:t>
      </w:r>
      <w:r w:rsidR="008F6DD0" w:rsidRPr="00C06612">
        <w:t xml:space="preserve">            </w:t>
      </w:r>
    </w:p>
    <w:p w:rsidR="00602DB0" w:rsidRPr="00C06612" w:rsidRDefault="00602DB0" w:rsidP="008F6DD0">
      <w:pPr>
        <w:tabs>
          <w:tab w:val="left" w:pos="993"/>
          <w:tab w:val="left" w:pos="1276"/>
        </w:tabs>
        <w:jc w:val="center"/>
      </w:pPr>
      <w:r w:rsidRPr="00C06612">
        <w:t>__________</w:t>
      </w:r>
    </w:p>
    <w:p w:rsidR="00602DB0" w:rsidRPr="00C06612" w:rsidRDefault="00602DB0" w:rsidP="008F6DD0">
      <w:pPr>
        <w:tabs>
          <w:tab w:val="left" w:pos="993"/>
          <w:tab w:val="left" w:pos="1276"/>
        </w:tabs>
        <w:ind w:firstLine="567"/>
        <w:jc w:val="center"/>
      </w:pPr>
    </w:p>
    <w:p w:rsidR="00602DB0" w:rsidRPr="00C06612" w:rsidRDefault="00602DB0" w:rsidP="00602DB0">
      <w:pPr>
        <w:tabs>
          <w:tab w:val="left" w:pos="993"/>
          <w:tab w:val="left" w:pos="1276"/>
        </w:tabs>
        <w:ind w:firstLine="567"/>
        <w:jc w:val="both"/>
        <w:outlineLvl w:val="0"/>
      </w:pPr>
    </w:p>
    <w:p w:rsidR="00602DB0" w:rsidRPr="00C06612" w:rsidRDefault="00602DB0" w:rsidP="00602DB0">
      <w:pPr>
        <w:tabs>
          <w:tab w:val="left" w:pos="993"/>
          <w:tab w:val="left" w:pos="1276"/>
        </w:tabs>
        <w:ind w:firstLine="567"/>
        <w:jc w:val="both"/>
        <w:outlineLvl w:val="0"/>
      </w:pPr>
    </w:p>
    <w:p w:rsidR="00602DB0" w:rsidRPr="00C06612" w:rsidRDefault="00602DB0" w:rsidP="00602DB0">
      <w:pPr>
        <w:tabs>
          <w:tab w:val="left" w:pos="993"/>
          <w:tab w:val="left" w:pos="1276"/>
        </w:tabs>
        <w:ind w:firstLine="567"/>
        <w:jc w:val="both"/>
        <w:outlineLvl w:val="0"/>
      </w:pPr>
    </w:p>
    <w:p w:rsidR="00602DB0" w:rsidRPr="00C06612" w:rsidRDefault="00602DB0" w:rsidP="00602DB0">
      <w:pPr>
        <w:tabs>
          <w:tab w:val="left" w:pos="993"/>
          <w:tab w:val="left" w:pos="1276"/>
        </w:tabs>
        <w:ind w:firstLine="567"/>
        <w:jc w:val="both"/>
        <w:outlineLvl w:val="0"/>
      </w:pPr>
    </w:p>
    <w:p w:rsidR="00602DB0" w:rsidRPr="00C06612" w:rsidRDefault="00602DB0" w:rsidP="00602DB0">
      <w:pPr>
        <w:tabs>
          <w:tab w:val="left" w:pos="993"/>
          <w:tab w:val="left" w:pos="1276"/>
        </w:tabs>
        <w:ind w:firstLine="567"/>
        <w:jc w:val="both"/>
        <w:outlineLvl w:val="0"/>
      </w:pPr>
    </w:p>
    <w:p w:rsidR="00602DB0" w:rsidRPr="00C06612" w:rsidRDefault="00602DB0" w:rsidP="00602DB0">
      <w:pPr>
        <w:tabs>
          <w:tab w:val="left" w:pos="993"/>
          <w:tab w:val="left" w:pos="1276"/>
        </w:tabs>
        <w:ind w:firstLine="567"/>
        <w:jc w:val="both"/>
        <w:outlineLvl w:val="0"/>
      </w:pPr>
    </w:p>
    <w:p w:rsidR="00602DB0" w:rsidRPr="00C06612" w:rsidRDefault="00602DB0" w:rsidP="00602DB0">
      <w:pPr>
        <w:tabs>
          <w:tab w:val="left" w:pos="993"/>
          <w:tab w:val="left" w:pos="1276"/>
        </w:tabs>
        <w:ind w:firstLine="567"/>
        <w:jc w:val="both"/>
        <w:outlineLvl w:val="0"/>
      </w:pPr>
    </w:p>
    <w:p w:rsidR="00602DB0" w:rsidRPr="00C06612" w:rsidRDefault="00602DB0" w:rsidP="00602DB0">
      <w:pPr>
        <w:jc w:val="both"/>
        <w:outlineLvl w:val="0"/>
      </w:pPr>
    </w:p>
    <w:p w:rsidR="00602DB0" w:rsidRPr="00C06612" w:rsidRDefault="00602DB0" w:rsidP="00602DB0">
      <w:pPr>
        <w:ind w:left="5184"/>
        <w:jc w:val="both"/>
        <w:outlineLvl w:val="0"/>
        <w:rPr>
          <w:sz w:val="20"/>
        </w:rPr>
      </w:pPr>
      <w:r w:rsidRPr="00C06612">
        <w:rPr>
          <w:sz w:val="20"/>
        </w:rPr>
        <w:t>Telšių rajono savivaldybės teritorijoje gyvenančių vaikų ir mokinių pamokų lankomumo apskaitos bei mokyklos nelankymo prevencijos tvarkos aprašo</w:t>
      </w:r>
    </w:p>
    <w:p w:rsidR="00602DB0" w:rsidRPr="00C06612" w:rsidRDefault="00602DB0" w:rsidP="00602DB0">
      <w:pPr>
        <w:ind w:left="4248" w:firstLine="936"/>
        <w:rPr>
          <w:sz w:val="20"/>
        </w:rPr>
      </w:pPr>
      <w:r w:rsidRPr="00C06612">
        <w:rPr>
          <w:sz w:val="20"/>
        </w:rPr>
        <w:t>1 priedas</w:t>
      </w:r>
    </w:p>
    <w:p w:rsidR="00602DB0" w:rsidRPr="00C06612" w:rsidRDefault="00602DB0" w:rsidP="00602DB0">
      <w:pPr>
        <w:jc w:val="center"/>
        <w:rPr>
          <w:b/>
          <w:sz w:val="20"/>
          <w:vertAlign w:val="superscript"/>
        </w:rPr>
      </w:pPr>
    </w:p>
    <w:p w:rsidR="00602DB0" w:rsidRPr="00C06612" w:rsidRDefault="00602DB0" w:rsidP="00697504">
      <w:pPr>
        <w:rPr>
          <w:b/>
          <w:sz w:val="20"/>
          <w:vertAlign w:val="superscript"/>
        </w:rPr>
      </w:pPr>
      <w:r w:rsidRPr="00C06612">
        <w:rPr>
          <w:b/>
          <w:sz w:val="20"/>
          <w:vertAlign w:val="superscript"/>
        </w:rPr>
        <w:t>MOKYKLOS PAVADINIMAS</w:t>
      </w:r>
      <w:r w:rsidR="00697504" w:rsidRPr="00C06612">
        <w:rPr>
          <w:b/>
          <w:sz w:val="20"/>
          <w:vertAlign w:val="superscript"/>
        </w:rPr>
        <w:t xml:space="preserve"> ..................................................................................................................................................................................</w:t>
      </w:r>
    </w:p>
    <w:p w:rsidR="00602DB0" w:rsidRPr="00C06612" w:rsidRDefault="00602DB0" w:rsidP="00602DB0">
      <w:pPr>
        <w:jc w:val="center"/>
        <w:rPr>
          <w:b/>
          <w:sz w:val="20"/>
          <w:vertAlign w:val="superscript"/>
        </w:rPr>
      </w:pPr>
    </w:p>
    <w:p w:rsidR="00602DB0" w:rsidRPr="00C06612" w:rsidRDefault="00602DB0" w:rsidP="00602DB0">
      <w:pPr>
        <w:jc w:val="center"/>
        <w:rPr>
          <w:b/>
          <w:bCs/>
          <w:sz w:val="20"/>
        </w:rPr>
      </w:pPr>
      <w:r w:rsidRPr="00C06612">
        <w:rPr>
          <w:b/>
          <w:bCs/>
          <w:sz w:val="20"/>
        </w:rPr>
        <w:t xml:space="preserve">PAMOKŲ </w:t>
      </w:r>
      <w:r w:rsidRPr="00C06612">
        <w:rPr>
          <w:b/>
          <w:bCs/>
          <w:color w:val="000000"/>
          <w:sz w:val="20"/>
        </w:rPr>
        <w:t>LANKOMUMO</w:t>
      </w:r>
      <w:r w:rsidRPr="00C06612">
        <w:rPr>
          <w:b/>
          <w:bCs/>
          <w:sz w:val="20"/>
        </w:rPr>
        <w:t xml:space="preserve"> APSKAITA </w:t>
      </w:r>
    </w:p>
    <w:p w:rsidR="00602DB0" w:rsidRPr="00C06612" w:rsidRDefault="00602DB0" w:rsidP="00602DB0">
      <w:pPr>
        <w:jc w:val="center"/>
        <w:rPr>
          <w:i/>
          <w:iCs/>
          <w:sz w:val="20"/>
        </w:rPr>
      </w:pPr>
      <w:r w:rsidRPr="00C06612">
        <w:rPr>
          <w:b/>
          <w:bCs/>
          <w:sz w:val="20"/>
        </w:rPr>
        <w:t>(</w:t>
      </w:r>
      <w:r w:rsidRPr="00C06612">
        <w:rPr>
          <w:i/>
          <w:iCs/>
          <w:sz w:val="20"/>
        </w:rPr>
        <w:t>vasario 1 d. ir mokslo metų pabaigos duomenimis)</w:t>
      </w:r>
    </w:p>
    <w:p w:rsidR="00602DB0" w:rsidRPr="00C06612" w:rsidRDefault="00602DB0" w:rsidP="00602DB0">
      <w:pPr>
        <w:jc w:val="center"/>
        <w:rPr>
          <w:i/>
          <w:iCs/>
          <w:sz w:val="20"/>
        </w:rPr>
      </w:pPr>
      <w:r w:rsidRPr="00C06612">
        <w:rPr>
          <w:i/>
          <w:iCs/>
          <w:sz w:val="20"/>
        </w:rPr>
        <w:t>Data</w:t>
      </w:r>
    </w:p>
    <w:p w:rsidR="00602DB0" w:rsidRPr="00C06612" w:rsidRDefault="00602DB0" w:rsidP="00602DB0">
      <w:pPr>
        <w:rPr>
          <w:i/>
          <w:iCs/>
          <w:sz w:val="20"/>
        </w:rPr>
      </w:pPr>
    </w:p>
    <w:p w:rsidR="00602DB0" w:rsidRPr="00C06612" w:rsidRDefault="00602DB0" w:rsidP="00602DB0">
      <w:pPr>
        <w:rPr>
          <w:sz w:val="20"/>
        </w:rPr>
      </w:pPr>
      <w:r w:rsidRPr="00C06612">
        <w:rPr>
          <w:sz w:val="20"/>
        </w:rPr>
        <w:t xml:space="preserve">1. </w:t>
      </w:r>
      <w:bookmarkStart w:id="15" w:name="_Hlk145077462"/>
      <w:r w:rsidRPr="00C06612">
        <w:rPr>
          <w:sz w:val="20"/>
        </w:rPr>
        <w:t>Suvestinė</w:t>
      </w:r>
      <w:bookmarkEnd w:id="15"/>
      <w:r w:rsidRPr="00C06612">
        <w:rPr>
          <w:sz w:val="20"/>
        </w:rPr>
        <w:t>:</w:t>
      </w:r>
    </w:p>
    <w:tbl>
      <w:tblPr>
        <w:tblW w:w="9930" w:type="dxa"/>
        <w:tblInd w:w="93" w:type="dxa"/>
        <w:tblLayout w:type="fixed"/>
        <w:tblLook w:val="0000" w:firstRow="0" w:lastRow="0" w:firstColumn="0" w:lastColumn="0" w:noHBand="0" w:noVBand="0"/>
      </w:tblPr>
      <w:tblGrid>
        <w:gridCol w:w="441"/>
        <w:gridCol w:w="424"/>
        <w:gridCol w:w="426"/>
        <w:gridCol w:w="425"/>
        <w:gridCol w:w="567"/>
        <w:gridCol w:w="447"/>
        <w:gridCol w:w="687"/>
        <w:gridCol w:w="393"/>
        <w:gridCol w:w="360"/>
        <w:gridCol w:w="360"/>
        <w:gridCol w:w="720"/>
        <w:gridCol w:w="540"/>
        <w:gridCol w:w="746"/>
        <w:gridCol w:w="334"/>
        <w:gridCol w:w="360"/>
        <w:gridCol w:w="453"/>
        <w:gridCol w:w="720"/>
        <w:gridCol w:w="664"/>
        <w:gridCol w:w="863"/>
      </w:tblGrid>
      <w:tr w:rsidR="00697504" w:rsidRPr="00C06612" w:rsidTr="00AA7DC5">
        <w:trPr>
          <w:trHeight w:val="315"/>
        </w:trPr>
        <w:tc>
          <w:tcPr>
            <w:tcW w:w="441" w:type="dxa"/>
            <w:tcBorders>
              <w:top w:val="single" w:sz="8" w:space="0" w:color="auto"/>
              <w:left w:val="single" w:sz="8" w:space="0" w:color="auto"/>
              <w:bottom w:val="single" w:sz="4" w:space="0" w:color="auto"/>
              <w:right w:val="single" w:sz="8" w:space="0" w:color="000000"/>
            </w:tcBorders>
          </w:tcPr>
          <w:p w:rsidR="00697504" w:rsidRPr="00C06612" w:rsidRDefault="00697504">
            <w:pPr>
              <w:jc w:val="center"/>
              <w:rPr>
                <w:b/>
                <w:bCs/>
                <w:sz w:val="20"/>
              </w:rPr>
            </w:pPr>
          </w:p>
        </w:tc>
        <w:tc>
          <w:tcPr>
            <w:tcW w:w="2976" w:type="dxa"/>
            <w:gridSpan w:val="6"/>
            <w:tcBorders>
              <w:top w:val="single" w:sz="8" w:space="0" w:color="auto"/>
              <w:left w:val="single" w:sz="8" w:space="0" w:color="auto"/>
              <w:bottom w:val="single" w:sz="4" w:space="0" w:color="auto"/>
              <w:right w:val="single" w:sz="8" w:space="0" w:color="000000"/>
            </w:tcBorders>
            <w:shd w:val="clear" w:color="auto" w:fill="auto"/>
          </w:tcPr>
          <w:p w:rsidR="00697504" w:rsidRPr="00C06612" w:rsidRDefault="00697504">
            <w:pPr>
              <w:jc w:val="center"/>
              <w:rPr>
                <w:b/>
                <w:bCs/>
                <w:sz w:val="20"/>
              </w:rPr>
            </w:pPr>
            <w:r w:rsidRPr="00C06612">
              <w:rPr>
                <w:b/>
                <w:bCs/>
                <w:sz w:val="20"/>
              </w:rPr>
              <w:t>I–IV KLASĖS</w:t>
            </w:r>
          </w:p>
        </w:tc>
        <w:tc>
          <w:tcPr>
            <w:tcW w:w="3119" w:type="dxa"/>
            <w:gridSpan w:val="6"/>
            <w:tcBorders>
              <w:top w:val="single" w:sz="8" w:space="0" w:color="auto"/>
              <w:left w:val="nil"/>
              <w:bottom w:val="single" w:sz="4" w:space="0" w:color="auto"/>
              <w:right w:val="single" w:sz="8" w:space="0" w:color="000000"/>
            </w:tcBorders>
            <w:shd w:val="clear" w:color="auto" w:fill="auto"/>
          </w:tcPr>
          <w:p w:rsidR="00697504" w:rsidRPr="00C06612" w:rsidRDefault="00697504">
            <w:pPr>
              <w:jc w:val="center"/>
              <w:rPr>
                <w:b/>
                <w:bCs/>
                <w:sz w:val="20"/>
              </w:rPr>
            </w:pPr>
            <w:r w:rsidRPr="00C06612">
              <w:rPr>
                <w:b/>
                <w:bCs/>
                <w:sz w:val="20"/>
              </w:rPr>
              <w:t>V–X KLASĖS</w:t>
            </w:r>
          </w:p>
        </w:tc>
        <w:tc>
          <w:tcPr>
            <w:tcW w:w="3394" w:type="dxa"/>
            <w:gridSpan w:val="6"/>
            <w:tcBorders>
              <w:top w:val="single" w:sz="8" w:space="0" w:color="auto"/>
              <w:left w:val="nil"/>
              <w:bottom w:val="single" w:sz="4" w:space="0" w:color="auto"/>
              <w:right w:val="single" w:sz="8" w:space="0" w:color="000000"/>
            </w:tcBorders>
            <w:shd w:val="clear" w:color="auto" w:fill="auto"/>
          </w:tcPr>
          <w:p w:rsidR="00697504" w:rsidRPr="00C06612" w:rsidRDefault="00697504">
            <w:pPr>
              <w:jc w:val="center"/>
              <w:rPr>
                <w:b/>
                <w:bCs/>
                <w:sz w:val="20"/>
              </w:rPr>
            </w:pPr>
            <w:r w:rsidRPr="00C06612">
              <w:rPr>
                <w:b/>
                <w:bCs/>
                <w:sz w:val="20"/>
              </w:rPr>
              <w:t>XI–XII KLASĖS</w:t>
            </w:r>
          </w:p>
        </w:tc>
      </w:tr>
      <w:tr w:rsidR="00697504" w:rsidRPr="00C06612" w:rsidTr="006A4DCD">
        <w:trPr>
          <w:cantSplit/>
          <w:trHeight w:val="1152"/>
        </w:trPr>
        <w:tc>
          <w:tcPr>
            <w:tcW w:w="441" w:type="dxa"/>
            <w:vMerge w:val="restart"/>
            <w:tcBorders>
              <w:top w:val="nil"/>
              <w:left w:val="single" w:sz="8" w:space="0" w:color="auto"/>
              <w:right w:val="single" w:sz="4" w:space="0" w:color="auto"/>
            </w:tcBorders>
            <w:textDirection w:val="btLr"/>
          </w:tcPr>
          <w:p w:rsidR="00697504" w:rsidRPr="00C06612" w:rsidRDefault="00AA7DC5" w:rsidP="00AA7DC5">
            <w:pPr>
              <w:rPr>
                <w:sz w:val="20"/>
              </w:rPr>
            </w:pPr>
            <w:r w:rsidRPr="00C06612">
              <w:rPr>
                <w:sz w:val="20"/>
              </w:rPr>
              <w:lastRenderedPageBreak/>
              <w:t>Mokykla</w:t>
            </w:r>
          </w:p>
        </w:tc>
        <w:tc>
          <w:tcPr>
            <w:tcW w:w="424" w:type="dxa"/>
            <w:vMerge w:val="restart"/>
            <w:tcBorders>
              <w:top w:val="nil"/>
              <w:left w:val="single" w:sz="8" w:space="0" w:color="auto"/>
              <w:bottom w:val="single" w:sz="4" w:space="0" w:color="000000"/>
              <w:right w:val="single" w:sz="4" w:space="0" w:color="auto"/>
            </w:tcBorders>
            <w:shd w:val="clear" w:color="auto" w:fill="auto"/>
            <w:noWrap/>
            <w:textDirection w:val="btLr"/>
            <w:vAlign w:val="bottom"/>
          </w:tcPr>
          <w:p w:rsidR="00697504" w:rsidRPr="00C06612" w:rsidRDefault="00697504" w:rsidP="00AA7DC5">
            <w:pPr>
              <w:rPr>
                <w:sz w:val="20"/>
              </w:rPr>
            </w:pPr>
            <w:r w:rsidRPr="00C06612">
              <w:rPr>
                <w:sz w:val="20"/>
              </w:rPr>
              <w:t>Mokinių skaičius</w:t>
            </w:r>
          </w:p>
        </w:tc>
        <w:tc>
          <w:tcPr>
            <w:tcW w:w="426" w:type="dxa"/>
            <w:vMerge w:val="restart"/>
            <w:tcBorders>
              <w:top w:val="nil"/>
              <w:left w:val="single" w:sz="4" w:space="0" w:color="auto"/>
              <w:bottom w:val="single" w:sz="4" w:space="0" w:color="auto"/>
              <w:right w:val="single" w:sz="4" w:space="0" w:color="auto"/>
            </w:tcBorders>
            <w:shd w:val="clear" w:color="auto" w:fill="auto"/>
            <w:textDirection w:val="btLr"/>
          </w:tcPr>
          <w:p w:rsidR="00697504" w:rsidRPr="00C06612" w:rsidRDefault="00697504" w:rsidP="00AA7DC5">
            <w:pPr>
              <w:rPr>
                <w:sz w:val="20"/>
              </w:rPr>
            </w:pPr>
            <w:r w:rsidRPr="00C06612">
              <w:rPr>
                <w:sz w:val="20"/>
              </w:rPr>
              <w:t>Iš viso praleista pamokų</w:t>
            </w:r>
          </w:p>
        </w:tc>
        <w:tc>
          <w:tcPr>
            <w:tcW w:w="425" w:type="dxa"/>
            <w:vMerge w:val="restart"/>
            <w:tcBorders>
              <w:top w:val="nil"/>
              <w:left w:val="single" w:sz="4" w:space="0" w:color="auto"/>
              <w:bottom w:val="single" w:sz="4" w:space="0" w:color="auto"/>
              <w:right w:val="single" w:sz="4" w:space="0" w:color="auto"/>
            </w:tcBorders>
            <w:shd w:val="clear" w:color="auto" w:fill="auto"/>
            <w:textDirection w:val="btLr"/>
          </w:tcPr>
          <w:p w:rsidR="00697504" w:rsidRPr="00C06612" w:rsidRDefault="00697504" w:rsidP="00AA7DC5">
            <w:pPr>
              <w:rPr>
                <w:sz w:val="20"/>
              </w:rPr>
            </w:pPr>
            <w:r w:rsidRPr="00C06612">
              <w:rPr>
                <w:sz w:val="20"/>
              </w:rPr>
              <w:t>Nepateisintos pamokos</w:t>
            </w:r>
          </w:p>
        </w:tc>
        <w:tc>
          <w:tcPr>
            <w:tcW w:w="567" w:type="dxa"/>
            <w:vMerge w:val="restart"/>
            <w:tcBorders>
              <w:top w:val="nil"/>
              <w:left w:val="single" w:sz="4" w:space="0" w:color="auto"/>
              <w:bottom w:val="single" w:sz="4" w:space="0" w:color="auto"/>
              <w:right w:val="single" w:sz="4" w:space="0" w:color="auto"/>
            </w:tcBorders>
            <w:shd w:val="clear" w:color="auto" w:fill="auto"/>
            <w:textDirection w:val="btLr"/>
          </w:tcPr>
          <w:p w:rsidR="00697504" w:rsidRPr="00C06612" w:rsidRDefault="00697504" w:rsidP="00AA7DC5">
            <w:pPr>
              <w:rPr>
                <w:sz w:val="20"/>
              </w:rPr>
            </w:pPr>
            <w:r w:rsidRPr="00C06612">
              <w:rPr>
                <w:sz w:val="20"/>
              </w:rPr>
              <w:t>Tenka nepateisintų pamokų 1 mok.</w:t>
            </w:r>
          </w:p>
        </w:tc>
        <w:tc>
          <w:tcPr>
            <w:tcW w:w="1134" w:type="dxa"/>
            <w:gridSpan w:val="2"/>
            <w:tcBorders>
              <w:top w:val="single" w:sz="4" w:space="0" w:color="auto"/>
              <w:left w:val="nil"/>
              <w:bottom w:val="single" w:sz="4" w:space="0" w:color="auto"/>
              <w:right w:val="single" w:sz="8" w:space="0" w:color="000000"/>
            </w:tcBorders>
            <w:shd w:val="clear" w:color="auto" w:fill="auto"/>
            <w:textDirection w:val="btLr"/>
          </w:tcPr>
          <w:p w:rsidR="00697504" w:rsidRPr="00C06612" w:rsidRDefault="00697504" w:rsidP="00AA7DC5">
            <w:pPr>
              <w:ind w:left="113" w:right="113"/>
              <w:rPr>
                <w:sz w:val="20"/>
              </w:rPr>
            </w:pPr>
            <w:r w:rsidRPr="00C06612">
              <w:rPr>
                <w:sz w:val="20"/>
              </w:rPr>
              <w:t>Pateisintos pamokos</w:t>
            </w:r>
          </w:p>
        </w:tc>
        <w:tc>
          <w:tcPr>
            <w:tcW w:w="393" w:type="dxa"/>
            <w:vMerge w:val="restart"/>
            <w:tcBorders>
              <w:top w:val="nil"/>
              <w:left w:val="single" w:sz="8" w:space="0" w:color="auto"/>
              <w:bottom w:val="single" w:sz="4" w:space="0" w:color="000000"/>
              <w:right w:val="single" w:sz="4" w:space="0" w:color="auto"/>
            </w:tcBorders>
            <w:shd w:val="clear" w:color="auto" w:fill="auto"/>
            <w:noWrap/>
            <w:textDirection w:val="btLr"/>
            <w:vAlign w:val="bottom"/>
          </w:tcPr>
          <w:p w:rsidR="00697504" w:rsidRPr="00C06612" w:rsidRDefault="00697504" w:rsidP="00AA7DC5">
            <w:pPr>
              <w:rPr>
                <w:sz w:val="20"/>
              </w:rPr>
            </w:pPr>
            <w:r w:rsidRPr="00C06612">
              <w:rPr>
                <w:sz w:val="20"/>
              </w:rPr>
              <w:t>Mokinių skaičius</w:t>
            </w:r>
          </w:p>
        </w:tc>
        <w:tc>
          <w:tcPr>
            <w:tcW w:w="360" w:type="dxa"/>
            <w:vMerge w:val="restart"/>
            <w:tcBorders>
              <w:top w:val="nil"/>
              <w:left w:val="single" w:sz="4" w:space="0" w:color="auto"/>
              <w:bottom w:val="single" w:sz="4" w:space="0" w:color="auto"/>
              <w:right w:val="single" w:sz="4" w:space="0" w:color="auto"/>
            </w:tcBorders>
            <w:shd w:val="clear" w:color="auto" w:fill="auto"/>
            <w:textDirection w:val="btLr"/>
          </w:tcPr>
          <w:p w:rsidR="00697504" w:rsidRPr="00C06612" w:rsidRDefault="00697504" w:rsidP="00AA7DC5">
            <w:pPr>
              <w:rPr>
                <w:sz w:val="20"/>
              </w:rPr>
            </w:pPr>
            <w:r w:rsidRPr="00C06612">
              <w:rPr>
                <w:sz w:val="20"/>
              </w:rPr>
              <w:t>Iš viso praleista pamokų</w:t>
            </w:r>
          </w:p>
        </w:tc>
        <w:tc>
          <w:tcPr>
            <w:tcW w:w="360" w:type="dxa"/>
            <w:vMerge w:val="restart"/>
            <w:tcBorders>
              <w:top w:val="nil"/>
              <w:left w:val="single" w:sz="4" w:space="0" w:color="auto"/>
              <w:bottom w:val="single" w:sz="4" w:space="0" w:color="auto"/>
              <w:right w:val="single" w:sz="4" w:space="0" w:color="auto"/>
            </w:tcBorders>
            <w:shd w:val="clear" w:color="auto" w:fill="auto"/>
            <w:textDirection w:val="btLr"/>
          </w:tcPr>
          <w:p w:rsidR="00697504" w:rsidRPr="00C06612" w:rsidRDefault="00697504" w:rsidP="00AA7DC5">
            <w:pPr>
              <w:rPr>
                <w:sz w:val="20"/>
              </w:rPr>
            </w:pPr>
            <w:r w:rsidRPr="00C06612">
              <w:rPr>
                <w:sz w:val="20"/>
              </w:rPr>
              <w:t>Nepateisintos  pamokos</w:t>
            </w:r>
          </w:p>
        </w:tc>
        <w:tc>
          <w:tcPr>
            <w:tcW w:w="720" w:type="dxa"/>
            <w:vMerge w:val="restart"/>
            <w:tcBorders>
              <w:top w:val="nil"/>
              <w:left w:val="single" w:sz="4" w:space="0" w:color="auto"/>
              <w:bottom w:val="single" w:sz="4" w:space="0" w:color="auto"/>
              <w:right w:val="single" w:sz="4" w:space="0" w:color="auto"/>
            </w:tcBorders>
            <w:shd w:val="clear" w:color="auto" w:fill="auto"/>
            <w:textDirection w:val="btLr"/>
          </w:tcPr>
          <w:p w:rsidR="00697504" w:rsidRPr="00C06612" w:rsidRDefault="00697504" w:rsidP="00AA7DC5">
            <w:pPr>
              <w:rPr>
                <w:sz w:val="20"/>
              </w:rPr>
            </w:pPr>
            <w:r w:rsidRPr="00C06612">
              <w:rPr>
                <w:sz w:val="20"/>
              </w:rPr>
              <w:t>Tenka nepateisintų pamokų 1 mok.</w:t>
            </w:r>
          </w:p>
        </w:tc>
        <w:tc>
          <w:tcPr>
            <w:tcW w:w="1286" w:type="dxa"/>
            <w:gridSpan w:val="2"/>
            <w:tcBorders>
              <w:top w:val="single" w:sz="4" w:space="0" w:color="auto"/>
              <w:left w:val="nil"/>
              <w:bottom w:val="single" w:sz="4" w:space="0" w:color="auto"/>
              <w:right w:val="single" w:sz="8" w:space="0" w:color="000000"/>
            </w:tcBorders>
            <w:shd w:val="clear" w:color="auto" w:fill="auto"/>
            <w:textDirection w:val="btLr"/>
          </w:tcPr>
          <w:p w:rsidR="00697504" w:rsidRPr="00C06612" w:rsidRDefault="00697504" w:rsidP="00AA7DC5">
            <w:pPr>
              <w:ind w:left="113" w:right="113"/>
              <w:rPr>
                <w:sz w:val="20"/>
              </w:rPr>
            </w:pPr>
            <w:r w:rsidRPr="00C06612">
              <w:rPr>
                <w:sz w:val="20"/>
              </w:rPr>
              <w:t>Pateisintos pamokos</w:t>
            </w:r>
          </w:p>
        </w:tc>
        <w:tc>
          <w:tcPr>
            <w:tcW w:w="334" w:type="dxa"/>
            <w:vMerge w:val="restart"/>
            <w:tcBorders>
              <w:top w:val="nil"/>
              <w:left w:val="single" w:sz="8" w:space="0" w:color="auto"/>
              <w:bottom w:val="single" w:sz="4" w:space="0" w:color="000000"/>
              <w:right w:val="single" w:sz="4" w:space="0" w:color="auto"/>
            </w:tcBorders>
            <w:shd w:val="clear" w:color="auto" w:fill="auto"/>
            <w:noWrap/>
            <w:textDirection w:val="btLr"/>
            <w:vAlign w:val="bottom"/>
          </w:tcPr>
          <w:p w:rsidR="00697504" w:rsidRPr="00C06612" w:rsidRDefault="00697504" w:rsidP="00AA7DC5">
            <w:pPr>
              <w:rPr>
                <w:sz w:val="20"/>
              </w:rPr>
            </w:pPr>
            <w:r w:rsidRPr="00C06612">
              <w:rPr>
                <w:sz w:val="20"/>
              </w:rPr>
              <w:t>Mokinių skaičius</w:t>
            </w:r>
          </w:p>
        </w:tc>
        <w:tc>
          <w:tcPr>
            <w:tcW w:w="360" w:type="dxa"/>
            <w:vMerge w:val="restart"/>
            <w:tcBorders>
              <w:top w:val="nil"/>
              <w:left w:val="single" w:sz="4" w:space="0" w:color="auto"/>
              <w:bottom w:val="single" w:sz="4" w:space="0" w:color="auto"/>
              <w:right w:val="single" w:sz="4" w:space="0" w:color="auto"/>
            </w:tcBorders>
            <w:shd w:val="clear" w:color="auto" w:fill="auto"/>
            <w:textDirection w:val="btLr"/>
          </w:tcPr>
          <w:p w:rsidR="00697504" w:rsidRPr="00C06612" w:rsidRDefault="00697504" w:rsidP="00AA7DC5">
            <w:pPr>
              <w:rPr>
                <w:sz w:val="20"/>
              </w:rPr>
            </w:pPr>
            <w:r w:rsidRPr="00C06612">
              <w:rPr>
                <w:sz w:val="20"/>
              </w:rPr>
              <w:t>Iš viso praleista pamokų</w:t>
            </w:r>
          </w:p>
        </w:tc>
        <w:tc>
          <w:tcPr>
            <w:tcW w:w="453" w:type="dxa"/>
            <w:vMerge w:val="restart"/>
            <w:tcBorders>
              <w:top w:val="nil"/>
              <w:left w:val="single" w:sz="4" w:space="0" w:color="auto"/>
              <w:bottom w:val="single" w:sz="4" w:space="0" w:color="auto"/>
              <w:right w:val="single" w:sz="4" w:space="0" w:color="auto"/>
            </w:tcBorders>
            <w:shd w:val="clear" w:color="auto" w:fill="auto"/>
            <w:textDirection w:val="btLr"/>
          </w:tcPr>
          <w:p w:rsidR="00697504" w:rsidRPr="00C06612" w:rsidRDefault="00697504" w:rsidP="00AA7DC5">
            <w:pPr>
              <w:rPr>
                <w:sz w:val="20"/>
              </w:rPr>
            </w:pPr>
            <w:r w:rsidRPr="00C06612">
              <w:rPr>
                <w:sz w:val="20"/>
              </w:rPr>
              <w:t>Nepateisintos pamokos</w:t>
            </w:r>
          </w:p>
        </w:tc>
        <w:tc>
          <w:tcPr>
            <w:tcW w:w="720" w:type="dxa"/>
            <w:vMerge w:val="restart"/>
            <w:tcBorders>
              <w:top w:val="nil"/>
              <w:left w:val="single" w:sz="4" w:space="0" w:color="auto"/>
              <w:bottom w:val="single" w:sz="4" w:space="0" w:color="auto"/>
              <w:right w:val="single" w:sz="4" w:space="0" w:color="auto"/>
            </w:tcBorders>
            <w:shd w:val="clear" w:color="auto" w:fill="auto"/>
            <w:textDirection w:val="btLr"/>
          </w:tcPr>
          <w:p w:rsidR="00697504" w:rsidRPr="00C06612" w:rsidRDefault="00697504" w:rsidP="00AA7DC5">
            <w:pPr>
              <w:rPr>
                <w:sz w:val="20"/>
              </w:rPr>
            </w:pPr>
            <w:r w:rsidRPr="00C06612">
              <w:rPr>
                <w:sz w:val="20"/>
              </w:rPr>
              <w:t>Tenka nepateisintų pamokų 1 mok.</w:t>
            </w:r>
          </w:p>
        </w:tc>
        <w:tc>
          <w:tcPr>
            <w:tcW w:w="1527" w:type="dxa"/>
            <w:gridSpan w:val="2"/>
            <w:tcBorders>
              <w:top w:val="single" w:sz="4" w:space="0" w:color="auto"/>
              <w:left w:val="nil"/>
              <w:bottom w:val="single" w:sz="4" w:space="0" w:color="auto"/>
              <w:right w:val="single" w:sz="8" w:space="0" w:color="000000"/>
            </w:tcBorders>
            <w:shd w:val="clear" w:color="auto" w:fill="auto"/>
            <w:textDirection w:val="btLr"/>
          </w:tcPr>
          <w:p w:rsidR="00697504" w:rsidRPr="00C06612" w:rsidRDefault="00697504" w:rsidP="00AA7DC5">
            <w:pPr>
              <w:ind w:left="113" w:right="113"/>
              <w:rPr>
                <w:sz w:val="20"/>
              </w:rPr>
            </w:pPr>
            <w:r w:rsidRPr="00C06612">
              <w:rPr>
                <w:sz w:val="20"/>
              </w:rPr>
              <w:t>Pateisintos pamokos</w:t>
            </w:r>
          </w:p>
        </w:tc>
      </w:tr>
      <w:tr w:rsidR="00697504" w:rsidRPr="00C06612" w:rsidTr="006A4DCD">
        <w:trPr>
          <w:cantSplit/>
          <w:trHeight w:val="1112"/>
        </w:trPr>
        <w:tc>
          <w:tcPr>
            <w:tcW w:w="441" w:type="dxa"/>
            <w:vMerge/>
            <w:tcBorders>
              <w:left w:val="single" w:sz="8" w:space="0" w:color="auto"/>
              <w:bottom w:val="single" w:sz="4" w:space="0" w:color="000000"/>
              <w:right w:val="single" w:sz="4" w:space="0" w:color="auto"/>
            </w:tcBorders>
          </w:tcPr>
          <w:p w:rsidR="00697504" w:rsidRPr="00C06612" w:rsidRDefault="00697504" w:rsidP="00AA7DC5">
            <w:pPr>
              <w:rPr>
                <w:sz w:val="20"/>
              </w:rPr>
            </w:pPr>
          </w:p>
        </w:tc>
        <w:tc>
          <w:tcPr>
            <w:tcW w:w="424" w:type="dxa"/>
            <w:vMerge/>
            <w:tcBorders>
              <w:top w:val="nil"/>
              <w:left w:val="single" w:sz="8" w:space="0" w:color="auto"/>
              <w:bottom w:val="single" w:sz="4" w:space="0" w:color="000000"/>
              <w:right w:val="single" w:sz="4" w:space="0" w:color="auto"/>
            </w:tcBorders>
            <w:vAlign w:val="center"/>
          </w:tcPr>
          <w:p w:rsidR="00697504" w:rsidRPr="00C06612" w:rsidRDefault="00697504" w:rsidP="00AA7DC5">
            <w:pPr>
              <w:rPr>
                <w:sz w:val="20"/>
              </w:rPr>
            </w:pPr>
          </w:p>
        </w:tc>
        <w:tc>
          <w:tcPr>
            <w:tcW w:w="426" w:type="dxa"/>
            <w:vMerge/>
            <w:tcBorders>
              <w:top w:val="nil"/>
              <w:left w:val="single" w:sz="4" w:space="0" w:color="auto"/>
              <w:bottom w:val="single" w:sz="4" w:space="0" w:color="auto"/>
              <w:right w:val="single" w:sz="4" w:space="0" w:color="auto"/>
            </w:tcBorders>
            <w:vAlign w:val="center"/>
          </w:tcPr>
          <w:p w:rsidR="00697504" w:rsidRPr="00C06612" w:rsidRDefault="00697504" w:rsidP="00AA7DC5">
            <w:pPr>
              <w:rPr>
                <w:sz w:val="20"/>
              </w:rPr>
            </w:pPr>
          </w:p>
        </w:tc>
        <w:tc>
          <w:tcPr>
            <w:tcW w:w="425" w:type="dxa"/>
            <w:vMerge/>
            <w:tcBorders>
              <w:top w:val="nil"/>
              <w:left w:val="single" w:sz="4" w:space="0" w:color="auto"/>
              <w:bottom w:val="single" w:sz="4" w:space="0" w:color="auto"/>
              <w:right w:val="single" w:sz="4" w:space="0" w:color="auto"/>
            </w:tcBorders>
            <w:vAlign w:val="center"/>
          </w:tcPr>
          <w:p w:rsidR="00697504" w:rsidRPr="00C06612" w:rsidRDefault="00697504" w:rsidP="00AA7DC5">
            <w:pPr>
              <w:rPr>
                <w:sz w:val="20"/>
              </w:rPr>
            </w:pPr>
          </w:p>
        </w:tc>
        <w:tc>
          <w:tcPr>
            <w:tcW w:w="567" w:type="dxa"/>
            <w:vMerge/>
            <w:tcBorders>
              <w:top w:val="nil"/>
              <w:left w:val="single" w:sz="4" w:space="0" w:color="auto"/>
              <w:bottom w:val="single" w:sz="4" w:space="0" w:color="auto"/>
              <w:right w:val="single" w:sz="4" w:space="0" w:color="auto"/>
            </w:tcBorders>
            <w:vAlign w:val="center"/>
          </w:tcPr>
          <w:p w:rsidR="00697504" w:rsidRPr="00C06612" w:rsidRDefault="00697504" w:rsidP="00AA7DC5">
            <w:pPr>
              <w:rPr>
                <w:sz w:val="20"/>
              </w:rPr>
            </w:pPr>
          </w:p>
        </w:tc>
        <w:tc>
          <w:tcPr>
            <w:tcW w:w="447" w:type="dxa"/>
            <w:tcBorders>
              <w:top w:val="nil"/>
              <w:left w:val="nil"/>
              <w:bottom w:val="single" w:sz="4" w:space="0" w:color="auto"/>
              <w:right w:val="single" w:sz="4" w:space="0" w:color="auto"/>
            </w:tcBorders>
            <w:shd w:val="clear" w:color="auto" w:fill="auto"/>
            <w:textDirection w:val="btLr"/>
          </w:tcPr>
          <w:p w:rsidR="00697504" w:rsidRPr="00C06612" w:rsidRDefault="006A4DCD" w:rsidP="00AA7DC5">
            <w:pPr>
              <w:ind w:left="113" w:right="113"/>
              <w:rPr>
                <w:sz w:val="20"/>
              </w:rPr>
            </w:pPr>
            <w:r w:rsidRPr="00C06612">
              <w:rPr>
                <w:sz w:val="20"/>
              </w:rPr>
              <w:t>Dėl lig</w:t>
            </w:r>
            <w:r w:rsidR="00697504" w:rsidRPr="00C06612">
              <w:rPr>
                <w:sz w:val="20"/>
              </w:rPr>
              <w:t>os</w:t>
            </w:r>
          </w:p>
          <w:p w:rsidR="00697504" w:rsidRPr="00C06612" w:rsidRDefault="00697504" w:rsidP="00AA7DC5">
            <w:pPr>
              <w:ind w:left="113" w:right="113"/>
              <w:rPr>
                <w:sz w:val="20"/>
              </w:rPr>
            </w:pPr>
          </w:p>
        </w:tc>
        <w:tc>
          <w:tcPr>
            <w:tcW w:w="687" w:type="dxa"/>
            <w:tcBorders>
              <w:top w:val="nil"/>
              <w:left w:val="nil"/>
              <w:bottom w:val="single" w:sz="4" w:space="0" w:color="auto"/>
              <w:right w:val="single" w:sz="8" w:space="0" w:color="auto"/>
            </w:tcBorders>
            <w:shd w:val="clear" w:color="auto" w:fill="auto"/>
            <w:textDirection w:val="btLr"/>
          </w:tcPr>
          <w:p w:rsidR="00697504" w:rsidRPr="00C06612" w:rsidRDefault="00697504" w:rsidP="00AA7DC5">
            <w:pPr>
              <w:ind w:left="113" w:right="113"/>
              <w:rPr>
                <w:sz w:val="20"/>
              </w:rPr>
            </w:pPr>
            <w:r w:rsidRPr="00C06612">
              <w:rPr>
                <w:sz w:val="20"/>
              </w:rPr>
              <w:t>Dėl kitų priežas</w:t>
            </w:r>
            <w:r w:rsidR="00AA7DC5" w:rsidRPr="00C06612">
              <w:rPr>
                <w:sz w:val="20"/>
              </w:rPr>
              <w:t>čių</w:t>
            </w:r>
          </w:p>
        </w:tc>
        <w:tc>
          <w:tcPr>
            <w:tcW w:w="393" w:type="dxa"/>
            <w:vMerge/>
            <w:tcBorders>
              <w:top w:val="nil"/>
              <w:left w:val="single" w:sz="8" w:space="0" w:color="auto"/>
              <w:bottom w:val="single" w:sz="4" w:space="0" w:color="000000"/>
              <w:right w:val="single" w:sz="4" w:space="0" w:color="auto"/>
            </w:tcBorders>
            <w:vAlign w:val="center"/>
          </w:tcPr>
          <w:p w:rsidR="00697504" w:rsidRPr="00C06612" w:rsidRDefault="00697504" w:rsidP="00AA7DC5">
            <w:pPr>
              <w:rPr>
                <w:sz w:val="20"/>
              </w:rPr>
            </w:pPr>
          </w:p>
        </w:tc>
        <w:tc>
          <w:tcPr>
            <w:tcW w:w="360" w:type="dxa"/>
            <w:vMerge/>
            <w:tcBorders>
              <w:top w:val="nil"/>
              <w:left w:val="single" w:sz="4" w:space="0" w:color="auto"/>
              <w:bottom w:val="single" w:sz="4" w:space="0" w:color="auto"/>
              <w:right w:val="single" w:sz="4" w:space="0" w:color="auto"/>
            </w:tcBorders>
            <w:vAlign w:val="center"/>
          </w:tcPr>
          <w:p w:rsidR="00697504" w:rsidRPr="00C06612" w:rsidRDefault="00697504" w:rsidP="00AA7DC5">
            <w:pPr>
              <w:rPr>
                <w:sz w:val="20"/>
              </w:rPr>
            </w:pPr>
          </w:p>
        </w:tc>
        <w:tc>
          <w:tcPr>
            <w:tcW w:w="360" w:type="dxa"/>
            <w:vMerge/>
            <w:tcBorders>
              <w:top w:val="nil"/>
              <w:left w:val="single" w:sz="4" w:space="0" w:color="auto"/>
              <w:bottom w:val="single" w:sz="4" w:space="0" w:color="auto"/>
              <w:right w:val="single" w:sz="4" w:space="0" w:color="auto"/>
            </w:tcBorders>
            <w:vAlign w:val="center"/>
          </w:tcPr>
          <w:p w:rsidR="00697504" w:rsidRPr="00C06612" w:rsidRDefault="00697504" w:rsidP="00AA7DC5">
            <w:pPr>
              <w:rPr>
                <w:sz w:val="20"/>
              </w:rPr>
            </w:pPr>
          </w:p>
        </w:tc>
        <w:tc>
          <w:tcPr>
            <w:tcW w:w="720" w:type="dxa"/>
            <w:vMerge/>
            <w:tcBorders>
              <w:top w:val="nil"/>
              <w:left w:val="single" w:sz="4" w:space="0" w:color="auto"/>
              <w:bottom w:val="single" w:sz="4" w:space="0" w:color="auto"/>
              <w:right w:val="single" w:sz="4" w:space="0" w:color="auto"/>
            </w:tcBorders>
            <w:vAlign w:val="center"/>
          </w:tcPr>
          <w:p w:rsidR="00697504" w:rsidRPr="00C06612" w:rsidRDefault="00697504" w:rsidP="00AA7DC5">
            <w:pPr>
              <w:rPr>
                <w:sz w:val="20"/>
              </w:rPr>
            </w:pPr>
          </w:p>
        </w:tc>
        <w:tc>
          <w:tcPr>
            <w:tcW w:w="540" w:type="dxa"/>
            <w:tcBorders>
              <w:top w:val="nil"/>
              <w:left w:val="nil"/>
              <w:bottom w:val="single" w:sz="4" w:space="0" w:color="auto"/>
              <w:right w:val="single" w:sz="4" w:space="0" w:color="auto"/>
            </w:tcBorders>
            <w:shd w:val="clear" w:color="auto" w:fill="auto"/>
            <w:textDirection w:val="btLr"/>
          </w:tcPr>
          <w:p w:rsidR="00697504" w:rsidRPr="00C06612" w:rsidRDefault="00697504" w:rsidP="00AA7DC5">
            <w:pPr>
              <w:ind w:left="113" w:right="113"/>
              <w:rPr>
                <w:sz w:val="20"/>
              </w:rPr>
            </w:pPr>
            <w:r w:rsidRPr="00C06612">
              <w:rPr>
                <w:sz w:val="20"/>
              </w:rPr>
              <w:t>Dėl ligos</w:t>
            </w:r>
          </w:p>
        </w:tc>
        <w:tc>
          <w:tcPr>
            <w:tcW w:w="746" w:type="dxa"/>
            <w:tcBorders>
              <w:top w:val="nil"/>
              <w:left w:val="nil"/>
              <w:bottom w:val="single" w:sz="4" w:space="0" w:color="auto"/>
              <w:right w:val="single" w:sz="8" w:space="0" w:color="auto"/>
            </w:tcBorders>
            <w:shd w:val="clear" w:color="auto" w:fill="auto"/>
            <w:textDirection w:val="btLr"/>
          </w:tcPr>
          <w:p w:rsidR="00697504" w:rsidRPr="00C06612" w:rsidRDefault="00697504" w:rsidP="00AA7DC5">
            <w:pPr>
              <w:ind w:left="113" w:right="113"/>
              <w:rPr>
                <w:sz w:val="20"/>
              </w:rPr>
            </w:pPr>
            <w:r w:rsidRPr="00C06612">
              <w:rPr>
                <w:sz w:val="20"/>
              </w:rPr>
              <w:t xml:space="preserve">Dėl </w:t>
            </w:r>
            <w:r w:rsidR="00AA7DC5" w:rsidRPr="00C06612">
              <w:rPr>
                <w:sz w:val="20"/>
              </w:rPr>
              <w:t>kitų priežasčių</w:t>
            </w:r>
          </w:p>
        </w:tc>
        <w:tc>
          <w:tcPr>
            <w:tcW w:w="334" w:type="dxa"/>
            <w:vMerge/>
            <w:tcBorders>
              <w:top w:val="nil"/>
              <w:left w:val="single" w:sz="8" w:space="0" w:color="auto"/>
              <w:bottom w:val="single" w:sz="4" w:space="0" w:color="000000"/>
              <w:right w:val="single" w:sz="4" w:space="0" w:color="auto"/>
            </w:tcBorders>
            <w:vAlign w:val="center"/>
          </w:tcPr>
          <w:p w:rsidR="00697504" w:rsidRPr="00C06612" w:rsidRDefault="00697504" w:rsidP="00AA7DC5">
            <w:pPr>
              <w:rPr>
                <w:sz w:val="20"/>
              </w:rPr>
            </w:pPr>
          </w:p>
        </w:tc>
        <w:tc>
          <w:tcPr>
            <w:tcW w:w="360" w:type="dxa"/>
            <w:vMerge/>
            <w:tcBorders>
              <w:top w:val="nil"/>
              <w:left w:val="single" w:sz="4" w:space="0" w:color="auto"/>
              <w:bottom w:val="single" w:sz="4" w:space="0" w:color="auto"/>
              <w:right w:val="single" w:sz="4" w:space="0" w:color="auto"/>
            </w:tcBorders>
            <w:vAlign w:val="center"/>
          </w:tcPr>
          <w:p w:rsidR="00697504" w:rsidRPr="00C06612" w:rsidRDefault="00697504" w:rsidP="00AA7DC5">
            <w:pPr>
              <w:rPr>
                <w:sz w:val="20"/>
              </w:rPr>
            </w:pPr>
          </w:p>
        </w:tc>
        <w:tc>
          <w:tcPr>
            <w:tcW w:w="453" w:type="dxa"/>
            <w:vMerge/>
            <w:tcBorders>
              <w:top w:val="nil"/>
              <w:left w:val="single" w:sz="4" w:space="0" w:color="auto"/>
              <w:bottom w:val="single" w:sz="4" w:space="0" w:color="auto"/>
              <w:right w:val="single" w:sz="4" w:space="0" w:color="auto"/>
            </w:tcBorders>
            <w:vAlign w:val="center"/>
          </w:tcPr>
          <w:p w:rsidR="00697504" w:rsidRPr="00C06612" w:rsidRDefault="00697504" w:rsidP="00AA7DC5">
            <w:pPr>
              <w:rPr>
                <w:sz w:val="20"/>
              </w:rPr>
            </w:pPr>
          </w:p>
        </w:tc>
        <w:tc>
          <w:tcPr>
            <w:tcW w:w="720" w:type="dxa"/>
            <w:vMerge/>
            <w:tcBorders>
              <w:top w:val="nil"/>
              <w:left w:val="single" w:sz="4" w:space="0" w:color="auto"/>
              <w:bottom w:val="single" w:sz="4" w:space="0" w:color="auto"/>
              <w:right w:val="single" w:sz="4" w:space="0" w:color="auto"/>
            </w:tcBorders>
            <w:vAlign w:val="center"/>
          </w:tcPr>
          <w:p w:rsidR="00697504" w:rsidRPr="00C06612" w:rsidRDefault="00697504" w:rsidP="00AA7DC5">
            <w:pPr>
              <w:rPr>
                <w:sz w:val="20"/>
              </w:rPr>
            </w:pPr>
          </w:p>
        </w:tc>
        <w:tc>
          <w:tcPr>
            <w:tcW w:w="664" w:type="dxa"/>
            <w:tcBorders>
              <w:top w:val="nil"/>
              <w:left w:val="nil"/>
              <w:bottom w:val="single" w:sz="4" w:space="0" w:color="auto"/>
              <w:right w:val="single" w:sz="4" w:space="0" w:color="auto"/>
            </w:tcBorders>
            <w:shd w:val="clear" w:color="auto" w:fill="auto"/>
            <w:textDirection w:val="btLr"/>
          </w:tcPr>
          <w:p w:rsidR="00697504" w:rsidRPr="00C06612" w:rsidRDefault="00697504" w:rsidP="00AA7DC5">
            <w:pPr>
              <w:ind w:left="113" w:right="113"/>
              <w:rPr>
                <w:sz w:val="20"/>
              </w:rPr>
            </w:pPr>
            <w:r w:rsidRPr="00C06612">
              <w:rPr>
                <w:sz w:val="20"/>
              </w:rPr>
              <w:t>Dėl ligos</w:t>
            </w:r>
          </w:p>
        </w:tc>
        <w:tc>
          <w:tcPr>
            <w:tcW w:w="863" w:type="dxa"/>
            <w:tcBorders>
              <w:top w:val="nil"/>
              <w:left w:val="nil"/>
              <w:bottom w:val="single" w:sz="4" w:space="0" w:color="auto"/>
              <w:right w:val="single" w:sz="8" w:space="0" w:color="auto"/>
            </w:tcBorders>
            <w:shd w:val="clear" w:color="auto" w:fill="auto"/>
            <w:textDirection w:val="btLr"/>
          </w:tcPr>
          <w:p w:rsidR="00697504" w:rsidRPr="00C06612" w:rsidRDefault="00697504" w:rsidP="00AA7DC5">
            <w:pPr>
              <w:ind w:left="113" w:right="113"/>
              <w:rPr>
                <w:sz w:val="20"/>
              </w:rPr>
            </w:pPr>
            <w:r w:rsidRPr="00C06612">
              <w:rPr>
                <w:sz w:val="20"/>
              </w:rPr>
              <w:t>Dėl kitų prieža</w:t>
            </w:r>
            <w:r w:rsidR="00AA7DC5" w:rsidRPr="00C06612">
              <w:rPr>
                <w:sz w:val="20"/>
              </w:rPr>
              <w:t>sčių</w:t>
            </w:r>
          </w:p>
        </w:tc>
      </w:tr>
      <w:tr w:rsidR="00697504" w:rsidRPr="00C06612" w:rsidTr="00FB5466">
        <w:trPr>
          <w:cantSplit/>
          <w:trHeight w:val="980"/>
        </w:trPr>
        <w:tc>
          <w:tcPr>
            <w:tcW w:w="441" w:type="dxa"/>
            <w:tcBorders>
              <w:top w:val="nil"/>
              <w:left w:val="single" w:sz="8" w:space="0" w:color="auto"/>
              <w:bottom w:val="single" w:sz="4" w:space="0" w:color="auto"/>
              <w:right w:val="single" w:sz="4" w:space="0" w:color="auto"/>
            </w:tcBorders>
            <w:textDirection w:val="btLr"/>
          </w:tcPr>
          <w:p w:rsidR="00697504" w:rsidRPr="00C06612" w:rsidRDefault="00AA7DC5" w:rsidP="00AA7DC5">
            <w:pPr>
              <w:ind w:left="113" w:right="113"/>
              <w:jc w:val="both"/>
              <w:rPr>
                <w:sz w:val="20"/>
              </w:rPr>
            </w:pPr>
            <w:r w:rsidRPr="00C06612">
              <w:rPr>
                <w:sz w:val="20"/>
              </w:rPr>
              <w:t xml:space="preserve">Bazinė </w:t>
            </w:r>
          </w:p>
          <w:p w:rsidR="00697504" w:rsidRPr="00C06612" w:rsidRDefault="00697504" w:rsidP="00AA7DC5">
            <w:pPr>
              <w:ind w:left="113" w:right="113"/>
              <w:jc w:val="both"/>
              <w:rPr>
                <w:sz w:val="20"/>
              </w:rPr>
            </w:pPr>
          </w:p>
          <w:p w:rsidR="00697504" w:rsidRPr="00C06612" w:rsidRDefault="00697504" w:rsidP="00AA7DC5">
            <w:pPr>
              <w:ind w:left="113" w:right="113"/>
              <w:jc w:val="both"/>
              <w:rPr>
                <w:sz w:val="20"/>
              </w:rPr>
            </w:pPr>
          </w:p>
        </w:tc>
        <w:tc>
          <w:tcPr>
            <w:tcW w:w="424" w:type="dxa"/>
            <w:tcBorders>
              <w:top w:val="nil"/>
              <w:left w:val="single" w:sz="8"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426" w:type="dxa"/>
            <w:tcBorders>
              <w:top w:val="nil"/>
              <w:left w:val="nil"/>
              <w:bottom w:val="single" w:sz="4" w:space="0" w:color="auto"/>
              <w:right w:val="single" w:sz="4" w:space="0" w:color="auto"/>
            </w:tcBorders>
            <w:shd w:val="clear" w:color="auto" w:fill="auto"/>
            <w:textDirection w:val="btLr"/>
          </w:tcPr>
          <w:p w:rsidR="00697504" w:rsidRPr="00C06612" w:rsidRDefault="00697504" w:rsidP="00AA7DC5">
            <w:pPr>
              <w:ind w:left="113" w:right="113"/>
              <w:rPr>
                <w:sz w:val="20"/>
              </w:rPr>
            </w:pPr>
            <w:r w:rsidRPr="00C06612">
              <w:rPr>
                <w:sz w:val="20"/>
              </w:rPr>
              <w:t> </w:t>
            </w:r>
          </w:p>
        </w:tc>
        <w:tc>
          <w:tcPr>
            <w:tcW w:w="425" w:type="dxa"/>
            <w:tcBorders>
              <w:top w:val="nil"/>
              <w:left w:val="nil"/>
              <w:bottom w:val="single" w:sz="4" w:space="0" w:color="auto"/>
              <w:right w:val="single" w:sz="4" w:space="0" w:color="auto"/>
            </w:tcBorders>
            <w:shd w:val="clear" w:color="auto" w:fill="auto"/>
            <w:textDirection w:val="btLr"/>
          </w:tcPr>
          <w:p w:rsidR="00697504" w:rsidRPr="00C06612" w:rsidRDefault="00697504" w:rsidP="00AA7DC5">
            <w:pPr>
              <w:ind w:left="113" w:right="113"/>
              <w:rPr>
                <w:sz w:val="20"/>
              </w:rPr>
            </w:pPr>
            <w:r w:rsidRPr="00C06612">
              <w:rPr>
                <w:sz w:val="20"/>
              </w:rPr>
              <w:t> </w:t>
            </w:r>
          </w:p>
        </w:tc>
        <w:tc>
          <w:tcPr>
            <w:tcW w:w="567" w:type="dxa"/>
            <w:tcBorders>
              <w:top w:val="nil"/>
              <w:left w:val="nil"/>
              <w:bottom w:val="single" w:sz="4" w:space="0" w:color="auto"/>
              <w:right w:val="single" w:sz="4" w:space="0" w:color="auto"/>
            </w:tcBorders>
            <w:shd w:val="clear" w:color="auto" w:fill="auto"/>
            <w:textDirection w:val="btLr"/>
          </w:tcPr>
          <w:p w:rsidR="00697504" w:rsidRPr="00C06612" w:rsidRDefault="00697504" w:rsidP="00AA7DC5">
            <w:pPr>
              <w:ind w:left="113" w:right="113"/>
              <w:rPr>
                <w:sz w:val="20"/>
              </w:rPr>
            </w:pPr>
            <w:r w:rsidRPr="00C06612">
              <w:rPr>
                <w:sz w:val="20"/>
              </w:rPr>
              <w:t> </w:t>
            </w:r>
          </w:p>
        </w:tc>
        <w:tc>
          <w:tcPr>
            <w:tcW w:w="447" w:type="dxa"/>
            <w:tcBorders>
              <w:top w:val="nil"/>
              <w:left w:val="nil"/>
              <w:bottom w:val="single" w:sz="4" w:space="0" w:color="auto"/>
              <w:right w:val="single" w:sz="4" w:space="0" w:color="auto"/>
            </w:tcBorders>
            <w:shd w:val="clear" w:color="auto" w:fill="auto"/>
            <w:textDirection w:val="btLr"/>
          </w:tcPr>
          <w:p w:rsidR="00697504" w:rsidRPr="00C06612" w:rsidRDefault="00697504" w:rsidP="00AA7DC5">
            <w:pPr>
              <w:ind w:left="113" w:right="113"/>
              <w:rPr>
                <w:sz w:val="20"/>
              </w:rPr>
            </w:pPr>
            <w:r w:rsidRPr="00C06612">
              <w:rPr>
                <w:sz w:val="20"/>
              </w:rPr>
              <w:t> </w:t>
            </w:r>
          </w:p>
        </w:tc>
        <w:tc>
          <w:tcPr>
            <w:tcW w:w="687" w:type="dxa"/>
            <w:tcBorders>
              <w:top w:val="nil"/>
              <w:left w:val="nil"/>
              <w:bottom w:val="single" w:sz="4" w:space="0" w:color="auto"/>
              <w:right w:val="single" w:sz="8" w:space="0" w:color="auto"/>
            </w:tcBorders>
            <w:shd w:val="clear" w:color="auto" w:fill="auto"/>
            <w:textDirection w:val="btLr"/>
          </w:tcPr>
          <w:p w:rsidR="00697504" w:rsidRPr="00C06612" w:rsidRDefault="00697504" w:rsidP="00AA7DC5">
            <w:pPr>
              <w:ind w:left="113" w:right="113"/>
              <w:rPr>
                <w:sz w:val="20"/>
              </w:rPr>
            </w:pPr>
            <w:r w:rsidRPr="00C06612">
              <w:rPr>
                <w:sz w:val="20"/>
              </w:rPr>
              <w:t> </w:t>
            </w:r>
          </w:p>
        </w:tc>
        <w:tc>
          <w:tcPr>
            <w:tcW w:w="393" w:type="dxa"/>
            <w:tcBorders>
              <w:top w:val="nil"/>
              <w:left w:val="nil"/>
              <w:bottom w:val="single" w:sz="4" w:space="0" w:color="auto"/>
              <w:right w:val="single" w:sz="4" w:space="0" w:color="auto"/>
            </w:tcBorders>
            <w:shd w:val="clear" w:color="auto" w:fill="auto"/>
            <w:textDirection w:val="btLr"/>
          </w:tcPr>
          <w:p w:rsidR="00697504" w:rsidRPr="00C06612" w:rsidRDefault="00697504" w:rsidP="00AA7DC5">
            <w:pPr>
              <w:ind w:left="113" w:right="113"/>
              <w:rPr>
                <w:sz w:val="20"/>
              </w:rPr>
            </w:pPr>
            <w:r w:rsidRPr="00C06612">
              <w:rPr>
                <w:sz w:val="20"/>
              </w:rPr>
              <w:t> </w:t>
            </w:r>
          </w:p>
        </w:tc>
        <w:tc>
          <w:tcPr>
            <w:tcW w:w="360" w:type="dxa"/>
            <w:tcBorders>
              <w:top w:val="nil"/>
              <w:left w:val="nil"/>
              <w:bottom w:val="single" w:sz="4" w:space="0" w:color="auto"/>
              <w:right w:val="single" w:sz="4" w:space="0" w:color="auto"/>
            </w:tcBorders>
            <w:shd w:val="clear" w:color="auto" w:fill="auto"/>
            <w:textDirection w:val="btLr"/>
          </w:tcPr>
          <w:p w:rsidR="00697504" w:rsidRPr="00C06612" w:rsidRDefault="00697504" w:rsidP="00AA7DC5">
            <w:pPr>
              <w:ind w:left="113" w:right="113"/>
              <w:rPr>
                <w:sz w:val="20"/>
              </w:rPr>
            </w:pPr>
            <w:r w:rsidRPr="00C06612">
              <w:rPr>
                <w:sz w:val="20"/>
              </w:rPr>
              <w:t> </w:t>
            </w:r>
          </w:p>
        </w:tc>
        <w:tc>
          <w:tcPr>
            <w:tcW w:w="360" w:type="dxa"/>
            <w:tcBorders>
              <w:top w:val="nil"/>
              <w:left w:val="nil"/>
              <w:bottom w:val="single" w:sz="4" w:space="0" w:color="auto"/>
              <w:right w:val="single" w:sz="4" w:space="0" w:color="auto"/>
            </w:tcBorders>
            <w:shd w:val="clear" w:color="auto" w:fill="auto"/>
            <w:textDirection w:val="btLr"/>
          </w:tcPr>
          <w:p w:rsidR="00697504" w:rsidRPr="00C06612" w:rsidRDefault="00697504" w:rsidP="00AA7DC5">
            <w:pPr>
              <w:ind w:left="113" w:right="113"/>
              <w:rPr>
                <w:sz w:val="20"/>
              </w:rPr>
            </w:pPr>
            <w:r w:rsidRPr="00C06612">
              <w:rPr>
                <w:sz w:val="20"/>
              </w:rPr>
              <w:t> </w:t>
            </w:r>
          </w:p>
        </w:tc>
        <w:tc>
          <w:tcPr>
            <w:tcW w:w="720" w:type="dxa"/>
            <w:tcBorders>
              <w:top w:val="nil"/>
              <w:left w:val="nil"/>
              <w:bottom w:val="single" w:sz="4" w:space="0" w:color="auto"/>
              <w:right w:val="single" w:sz="4" w:space="0" w:color="auto"/>
            </w:tcBorders>
            <w:shd w:val="clear" w:color="auto" w:fill="auto"/>
            <w:textDirection w:val="btLr"/>
          </w:tcPr>
          <w:p w:rsidR="00697504" w:rsidRPr="00C06612" w:rsidRDefault="00697504" w:rsidP="00AA7DC5">
            <w:pPr>
              <w:ind w:left="113" w:right="113"/>
              <w:rPr>
                <w:sz w:val="20"/>
              </w:rPr>
            </w:pPr>
            <w:r w:rsidRPr="00C06612">
              <w:rPr>
                <w:sz w:val="20"/>
              </w:rPr>
              <w:t> </w:t>
            </w:r>
          </w:p>
        </w:tc>
        <w:tc>
          <w:tcPr>
            <w:tcW w:w="540" w:type="dxa"/>
            <w:tcBorders>
              <w:top w:val="nil"/>
              <w:left w:val="nil"/>
              <w:bottom w:val="single" w:sz="4" w:space="0" w:color="auto"/>
              <w:right w:val="single" w:sz="4" w:space="0" w:color="auto"/>
            </w:tcBorders>
            <w:shd w:val="clear" w:color="auto" w:fill="auto"/>
            <w:textDirection w:val="btLr"/>
          </w:tcPr>
          <w:p w:rsidR="00697504" w:rsidRPr="00C06612" w:rsidRDefault="00697504" w:rsidP="00AA7DC5">
            <w:pPr>
              <w:ind w:left="113" w:right="113"/>
              <w:rPr>
                <w:sz w:val="20"/>
              </w:rPr>
            </w:pPr>
            <w:r w:rsidRPr="00C06612">
              <w:rPr>
                <w:sz w:val="20"/>
              </w:rPr>
              <w:t> </w:t>
            </w:r>
          </w:p>
        </w:tc>
        <w:tc>
          <w:tcPr>
            <w:tcW w:w="746" w:type="dxa"/>
            <w:tcBorders>
              <w:top w:val="nil"/>
              <w:left w:val="nil"/>
              <w:bottom w:val="single" w:sz="4" w:space="0" w:color="auto"/>
              <w:right w:val="single" w:sz="8" w:space="0" w:color="auto"/>
            </w:tcBorders>
            <w:shd w:val="clear" w:color="auto" w:fill="auto"/>
            <w:textDirection w:val="btLr"/>
          </w:tcPr>
          <w:p w:rsidR="00697504" w:rsidRPr="00C06612" w:rsidRDefault="00697504" w:rsidP="00AA7DC5">
            <w:pPr>
              <w:ind w:left="113" w:right="113"/>
              <w:rPr>
                <w:sz w:val="20"/>
              </w:rPr>
            </w:pPr>
            <w:r w:rsidRPr="00C06612">
              <w:rPr>
                <w:sz w:val="20"/>
              </w:rPr>
              <w:t> </w:t>
            </w:r>
          </w:p>
        </w:tc>
        <w:tc>
          <w:tcPr>
            <w:tcW w:w="334" w:type="dxa"/>
            <w:tcBorders>
              <w:top w:val="nil"/>
              <w:left w:val="nil"/>
              <w:bottom w:val="single" w:sz="4" w:space="0" w:color="auto"/>
              <w:right w:val="single" w:sz="4" w:space="0" w:color="auto"/>
            </w:tcBorders>
            <w:shd w:val="clear" w:color="auto" w:fill="auto"/>
            <w:textDirection w:val="btLr"/>
          </w:tcPr>
          <w:p w:rsidR="00697504" w:rsidRPr="00C06612" w:rsidRDefault="00697504" w:rsidP="00AA7DC5">
            <w:pPr>
              <w:ind w:left="113" w:right="113"/>
              <w:rPr>
                <w:sz w:val="20"/>
              </w:rPr>
            </w:pPr>
            <w:r w:rsidRPr="00C06612">
              <w:rPr>
                <w:sz w:val="20"/>
              </w:rPr>
              <w:t> </w:t>
            </w:r>
          </w:p>
        </w:tc>
        <w:tc>
          <w:tcPr>
            <w:tcW w:w="360" w:type="dxa"/>
            <w:tcBorders>
              <w:top w:val="nil"/>
              <w:left w:val="nil"/>
              <w:bottom w:val="single" w:sz="4" w:space="0" w:color="auto"/>
              <w:right w:val="single" w:sz="4" w:space="0" w:color="auto"/>
            </w:tcBorders>
            <w:shd w:val="clear" w:color="auto" w:fill="auto"/>
            <w:textDirection w:val="btLr"/>
          </w:tcPr>
          <w:p w:rsidR="00697504" w:rsidRPr="00C06612" w:rsidRDefault="00697504" w:rsidP="00AA7DC5">
            <w:pPr>
              <w:ind w:left="113" w:right="113"/>
              <w:rPr>
                <w:sz w:val="20"/>
              </w:rPr>
            </w:pPr>
            <w:r w:rsidRPr="00C06612">
              <w:rPr>
                <w:sz w:val="20"/>
              </w:rPr>
              <w:t> </w:t>
            </w:r>
          </w:p>
        </w:tc>
        <w:tc>
          <w:tcPr>
            <w:tcW w:w="453" w:type="dxa"/>
            <w:tcBorders>
              <w:top w:val="nil"/>
              <w:left w:val="nil"/>
              <w:bottom w:val="single" w:sz="4" w:space="0" w:color="auto"/>
              <w:right w:val="single" w:sz="4" w:space="0" w:color="auto"/>
            </w:tcBorders>
            <w:shd w:val="clear" w:color="auto" w:fill="auto"/>
            <w:textDirection w:val="btLr"/>
          </w:tcPr>
          <w:p w:rsidR="00697504" w:rsidRPr="00C06612" w:rsidRDefault="00697504" w:rsidP="00AA7DC5">
            <w:pPr>
              <w:ind w:left="113" w:right="113"/>
              <w:rPr>
                <w:sz w:val="20"/>
              </w:rPr>
            </w:pPr>
            <w:r w:rsidRPr="00C06612">
              <w:rPr>
                <w:sz w:val="20"/>
              </w:rPr>
              <w:t> </w:t>
            </w:r>
          </w:p>
        </w:tc>
        <w:tc>
          <w:tcPr>
            <w:tcW w:w="720" w:type="dxa"/>
            <w:tcBorders>
              <w:top w:val="nil"/>
              <w:left w:val="nil"/>
              <w:bottom w:val="single" w:sz="4" w:space="0" w:color="auto"/>
              <w:right w:val="single" w:sz="4" w:space="0" w:color="auto"/>
            </w:tcBorders>
            <w:shd w:val="clear" w:color="auto" w:fill="auto"/>
            <w:textDirection w:val="btLr"/>
          </w:tcPr>
          <w:p w:rsidR="00697504" w:rsidRPr="00C06612" w:rsidRDefault="00697504" w:rsidP="00AA7DC5">
            <w:pPr>
              <w:ind w:left="113" w:right="113"/>
              <w:rPr>
                <w:sz w:val="20"/>
              </w:rPr>
            </w:pPr>
            <w:r w:rsidRPr="00C06612">
              <w:rPr>
                <w:sz w:val="20"/>
              </w:rPr>
              <w:t> </w:t>
            </w:r>
          </w:p>
        </w:tc>
        <w:tc>
          <w:tcPr>
            <w:tcW w:w="664" w:type="dxa"/>
            <w:tcBorders>
              <w:top w:val="nil"/>
              <w:left w:val="nil"/>
              <w:bottom w:val="single" w:sz="4" w:space="0" w:color="auto"/>
              <w:right w:val="single" w:sz="4" w:space="0" w:color="auto"/>
            </w:tcBorders>
            <w:shd w:val="clear" w:color="auto" w:fill="auto"/>
            <w:textDirection w:val="btLr"/>
          </w:tcPr>
          <w:p w:rsidR="00697504" w:rsidRPr="00C06612" w:rsidRDefault="00697504" w:rsidP="00AA7DC5">
            <w:pPr>
              <w:ind w:left="113" w:right="113"/>
              <w:rPr>
                <w:sz w:val="20"/>
              </w:rPr>
            </w:pPr>
            <w:r w:rsidRPr="00C06612">
              <w:rPr>
                <w:sz w:val="20"/>
              </w:rPr>
              <w:t> </w:t>
            </w:r>
          </w:p>
        </w:tc>
        <w:tc>
          <w:tcPr>
            <w:tcW w:w="863" w:type="dxa"/>
            <w:tcBorders>
              <w:top w:val="nil"/>
              <w:left w:val="nil"/>
              <w:bottom w:val="single" w:sz="4" w:space="0" w:color="auto"/>
              <w:right w:val="single" w:sz="8" w:space="0" w:color="auto"/>
            </w:tcBorders>
            <w:shd w:val="clear" w:color="auto" w:fill="auto"/>
            <w:textDirection w:val="btLr"/>
          </w:tcPr>
          <w:p w:rsidR="00697504" w:rsidRPr="00C06612" w:rsidRDefault="00697504" w:rsidP="00AA7DC5">
            <w:pPr>
              <w:ind w:left="113" w:right="113"/>
              <w:rPr>
                <w:sz w:val="20"/>
              </w:rPr>
            </w:pPr>
            <w:r w:rsidRPr="00C06612">
              <w:rPr>
                <w:sz w:val="20"/>
              </w:rPr>
              <w:t> </w:t>
            </w:r>
          </w:p>
        </w:tc>
      </w:tr>
      <w:tr w:rsidR="00A81261" w:rsidRPr="00C06612" w:rsidTr="00FB5466">
        <w:trPr>
          <w:cantSplit/>
          <w:trHeight w:val="839"/>
        </w:trPr>
        <w:tc>
          <w:tcPr>
            <w:tcW w:w="441" w:type="dxa"/>
            <w:tcBorders>
              <w:top w:val="single" w:sz="4" w:space="0" w:color="auto"/>
              <w:left w:val="single" w:sz="4" w:space="0" w:color="auto"/>
              <w:bottom w:val="single" w:sz="4" w:space="0" w:color="auto"/>
              <w:right w:val="single" w:sz="4" w:space="0" w:color="auto"/>
            </w:tcBorders>
            <w:textDirection w:val="btLr"/>
          </w:tcPr>
          <w:p w:rsidR="00697504" w:rsidRPr="00C06612" w:rsidRDefault="00AA7DC5" w:rsidP="00AA7DC5">
            <w:pPr>
              <w:ind w:left="113" w:right="113"/>
              <w:jc w:val="both"/>
              <w:rPr>
                <w:sz w:val="20"/>
              </w:rPr>
            </w:pPr>
            <w:r w:rsidRPr="00C06612">
              <w:rPr>
                <w:sz w:val="20"/>
              </w:rPr>
              <w:t>Skyrius</w:t>
            </w:r>
          </w:p>
          <w:p w:rsidR="00697504" w:rsidRPr="00C06612" w:rsidRDefault="00697504" w:rsidP="00AA7DC5">
            <w:pPr>
              <w:ind w:left="113" w:right="113"/>
              <w:jc w:val="both"/>
              <w:rPr>
                <w:sz w:val="20"/>
              </w:rPr>
            </w:pPr>
          </w:p>
          <w:p w:rsidR="00697504" w:rsidRPr="00C06612" w:rsidRDefault="00697504" w:rsidP="00AA7DC5">
            <w:pPr>
              <w:ind w:left="113" w:right="113"/>
              <w:jc w:val="both"/>
              <w:rPr>
                <w:sz w:val="20"/>
              </w:rPr>
            </w:pPr>
          </w:p>
        </w:tc>
        <w:tc>
          <w:tcPr>
            <w:tcW w:w="424"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426" w:type="dxa"/>
            <w:tcBorders>
              <w:top w:val="single" w:sz="4" w:space="0" w:color="auto"/>
              <w:left w:val="nil"/>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425"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567"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447"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687"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393"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360"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360"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720"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540"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746"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334"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360"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453"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720"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664"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c>
          <w:tcPr>
            <w:tcW w:w="863"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697504" w:rsidRPr="00C06612" w:rsidRDefault="00697504" w:rsidP="00AA7DC5">
            <w:pPr>
              <w:ind w:left="113" w:right="113"/>
              <w:rPr>
                <w:sz w:val="20"/>
              </w:rPr>
            </w:pPr>
            <w:r w:rsidRPr="00C06612">
              <w:rPr>
                <w:sz w:val="20"/>
              </w:rPr>
              <w:t> </w:t>
            </w:r>
          </w:p>
        </w:tc>
      </w:tr>
      <w:tr w:rsidR="00A81261" w:rsidRPr="00C06612" w:rsidTr="00A81261">
        <w:trPr>
          <w:cantSplit/>
          <w:trHeight w:val="874"/>
        </w:trPr>
        <w:tc>
          <w:tcPr>
            <w:tcW w:w="441" w:type="dxa"/>
            <w:tcBorders>
              <w:top w:val="single" w:sz="4" w:space="0" w:color="auto"/>
              <w:left w:val="single" w:sz="4" w:space="0" w:color="auto"/>
              <w:bottom w:val="single" w:sz="4" w:space="0" w:color="auto"/>
              <w:right w:val="single" w:sz="4" w:space="0" w:color="auto"/>
            </w:tcBorders>
            <w:textDirection w:val="btLr"/>
          </w:tcPr>
          <w:p w:rsidR="00A81261" w:rsidRPr="00C06612" w:rsidRDefault="00A81261" w:rsidP="00AA7DC5">
            <w:pPr>
              <w:ind w:left="113" w:right="113"/>
              <w:jc w:val="both"/>
              <w:rPr>
                <w:sz w:val="20"/>
              </w:rPr>
            </w:pPr>
            <w:r w:rsidRPr="00C06612">
              <w:rPr>
                <w:sz w:val="20"/>
              </w:rPr>
              <w:t>Iš viso</w:t>
            </w:r>
          </w:p>
        </w:tc>
        <w:tc>
          <w:tcPr>
            <w:tcW w:w="424"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c>
          <w:tcPr>
            <w:tcW w:w="426" w:type="dxa"/>
            <w:tcBorders>
              <w:top w:val="single" w:sz="4" w:space="0" w:color="auto"/>
              <w:left w:val="nil"/>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c>
          <w:tcPr>
            <w:tcW w:w="425"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c>
          <w:tcPr>
            <w:tcW w:w="567"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c>
          <w:tcPr>
            <w:tcW w:w="447"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c>
          <w:tcPr>
            <w:tcW w:w="687"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c>
          <w:tcPr>
            <w:tcW w:w="393"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c>
          <w:tcPr>
            <w:tcW w:w="720"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c>
          <w:tcPr>
            <w:tcW w:w="540"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c>
          <w:tcPr>
            <w:tcW w:w="746"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c>
          <w:tcPr>
            <w:tcW w:w="334"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c>
          <w:tcPr>
            <w:tcW w:w="453"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c>
          <w:tcPr>
            <w:tcW w:w="720"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c>
          <w:tcPr>
            <w:tcW w:w="664"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c>
          <w:tcPr>
            <w:tcW w:w="863"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A81261" w:rsidRPr="00C06612" w:rsidRDefault="00A81261" w:rsidP="00AA7DC5">
            <w:pPr>
              <w:ind w:left="113" w:right="113"/>
              <w:rPr>
                <w:sz w:val="20"/>
              </w:rPr>
            </w:pPr>
          </w:p>
        </w:tc>
      </w:tr>
    </w:tbl>
    <w:p w:rsidR="00602DB0" w:rsidRPr="00C06612" w:rsidRDefault="00602DB0" w:rsidP="00602DB0">
      <w:pPr>
        <w:rPr>
          <w:sz w:val="20"/>
        </w:rPr>
      </w:pPr>
    </w:p>
    <w:p w:rsidR="00A81261" w:rsidRPr="00C06612" w:rsidRDefault="00602DB0" w:rsidP="00602DB0">
      <w:pPr>
        <w:tabs>
          <w:tab w:val="left" w:pos="0"/>
        </w:tabs>
        <w:jc w:val="both"/>
        <w:rPr>
          <w:sz w:val="20"/>
        </w:rPr>
      </w:pPr>
      <w:r w:rsidRPr="00C06612">
        <w:rPr>
          <w:sz w:val="20"/>
        </w:rPr>
        <w:t xml:space="preserve">2. </w:t>
      </w:r>
      <w:r w:rsidR="00A81261" w:rsidRPr="00C06612">
        <w:rPr>
          <w:sz w:val="20"/>
        </w:rPr>
        <w:t>Suvestinė. (Priešmokyklinio ugdymo</w:t>
      </w:r>
      <w:r w:rsidR="00FB5466" w:rsidRPr="00C06612">
        <w:rPr>
          <w:sz w:val="20"/>
        </w:rPr>
        <w:t xml:space="preserve"> grupė</w:t>
      </w:r>
      <w:r w:rsidR="00A81261" w:rsidRPr="00C06612">
        <w:rPr>
          <w:sz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0"/>
        <w:gridCol w:w="1318"/>
        <w:gridCol w:w="1427"/>
        <w:gridCol w:w="1508"/>
        <w:gridCol w:w="1484"/>
        <w:gridCol w:w="1142"/>
        <w:gridCol w:w="1425"/>
      </w:tblGrid>
      <w:tr w:rsidR="00FB5466" w:rsidRPr="00C06612">
        <w:tc>
          <w:tcPr>
            <w:tcW w:w="1550" w:type="dxa"/>
            <w:vMerge w:val="restart"/>
            <w:shd w:val="clear" w:color="auto" w:fill="auto"/>
          </w:tcPr>
          <w:p w:rsidR="00FB5466" w:rsidRPr="00C06612" w:rsidRDefault="00FB5466">
            <w:pPr>
              <w:tabs>
                <w:tab w:val="left" w:pos="0"/>
              </w:tabs>
              <w:jc w:val="both"/>
              <w:rPr>
                <w:sz w:val="20"/>
              </w:rPr>
            </w:pPr>
            <w:r w:rsidRPr="00C06612">
              <w:rPr>
                <w:sz w:val="20"/>
              </w:rPr>
              <w:t>Priešmokyklinės grupės mokinių skaičius</w:t>
            </w:r>
          </w:p>
        </w:tc>
        <w:tc>
          <w:tcPr>
            <w:tcW w:w="1318" w:type="dxa"/>
            <w:vMerge w:val="restart"/>
            <w:shd w:val="clear" w:color="auto" w:fill="auto"/>
          </w:tcPr>
          <w:p w:rsidR="00FB5466" w:rsidRPr="00C06612" w:rsidRDefault="00FB5466">
            <w:pPr>
              <w:tabs>
                <w:tab w:val="left" w:pos="0"/>
              </w:tabs>
              <w:jc w:val="both"/>
              <w:rPr>
                <w:sz w:val="20"/>
              </w:rPr>
            </w:pPr>
            <w:r w:rsidRPr="00C06612">
              <w:rPr>
                <w:sz w:val="20"/>
              </w:rPr>
              <w:t>Ugdymo</w:t>
            </w:r>
            <w:r w:rsidR="0036284D" w:rsidRPr="00C06612">
              <w:rPr>
                <w:sz w:val="20"/>
              </w:rPr>
              <w:t xml:space="preserve"> </w:t>
            </w:r>
            <w:r w:rsidRPr="00C06612">
              <w:rPr>
                <w:sz w:val="20"/>
              </w:rPr>
              <w:t>dienų skaičius iš viso per metus</w:t>
            </w:r>
          </w:p>
        </w:tc>
        <w:tc>
          <w:tcPr>
            <w:tcW w:w="1427" w:type="dxa"/>
            <w:vMerge w:val="restart"/>
            <w:shd w:val="clear" w:color="auto" w:fill="auto"/>
          </w:tcPr>
          <w:p w:rsidR="00FB5466" w:rsidRPr="00C06612" w:rsidRDefault="00FB5466">
            <w:pPr>
              <w:tabs>
                <w:tab w:val="left" w:pos="0"/>
              </w:tabs>
              <w:jc w:val="both"/>
              <w:rPr>
                <w:sz w:val="20"/>
              </w:rPr>
            </w:pPr>
            <w:r w:rsidRPr="00C06612">
              <w:rPr>
                <w:sz w:val="20"/>
              </w:rPr>
              <w:t xml:space="preserve">Iš viso praleista ugdymo dienų </w:t>
            </w:r>
          </w:p>
        </w:tc>
        <w:tc>
          <w:tcPr>
            <w:tcW w:w="1508" w:type="dxa"/>
            <w:vMerge w:val="restart"/>
            <w:shd w:val="clear" w:color="auto" w:fill="auto"/>
          </w:tcPr>
          <w:p w:rsidR="00FB5466" w:rsidRPr="00C06612" w:rsidRDefault="00FB5466">
            <w:pPr>
              <w:tabs>
                <w:tab w:val="left" w:pos="0"/>
              </w:tabs>
              <w:jc w:val="both"/>
              <w:rPr>
                <w:sz w:val="20"/>
              </w:rPr>
            </w:pPr>
            <w:r w:rsidRPr="00C06612">
              <w:rPr>
                <w:sz w:val="20"/>
              </w:rPr>
              <w:t xml:space="preserve">Nepateisintos </w:t>
            </w:r>
            <w:r w:rsidR="0036284D" w:rsidRPr="00C06612">
              <w:rPr>
                <w:sz w:val="20"/>
              </w:rPr>
              <w:t xml:space="preserve">ugdymo </w:t>
            </w:r>
            <w:r w:rsidRPr="00C06612">
              <w:rPr>
                <w:sz w:val="20"/>
              </w:rPr>
              <w:t xml:space="preserve">dienos </w:t>
            </w:r>
          </w:p>
        </w:tc>
        <w:tc>
          <w:tcPr>
            <w:tcW w:w="1484" w:type="dxa"/>
            <w:vMerge w:val="restart"/>
            <w:shd w:val="clear" w:color="auto" w:fill="auto"/>
          </w:tcPr>
          <w:p w:rsidR="00FB5466" w:rsidRPr="00C06612" w:rsidRDefault="00FB5466">
            <w:pPr>
              <w:tabs>
                <w:tab w:val="left" w:pos="0"/>
              </w:tabs>
              <w:jc w:val="both"/>
              <w:rPr>
                <w:sz w:val="20"/>
              </w:rPr>
            </w:pPr>
            <w:r w:rsidRPr="00C06612">
              <w:rPr>
                <w:sz w:val="20"/>
              </w:rPr>
              <w:t xml:space="preserve">Tenka vienam vaikui nepateisintų ugdymo </w:t>
            </w:r>
            <w:r w:rsidR="0036284D" w:rsidRPr="00C06612">
              <w:rPr>
                <w:sz w:val="20"/>
              </w:rPr>
              <w:t>dienų</w:t>
            </w:r>
          </w:p>
        </w:tc>
        <w:tc>
          <w:tcPr>
            <w:tcW w:w="2567" w:type="dxa"/>
            <w:gridSpan w:val="2"/>
            <w:shd w:val="clear" w:color="auto" w:fill="auto"/>
          </w:tcPr>
          <w:p w:rsidR="00FB5466" w:rsidRPr="00C06612" w:rsidRDefault="00FB5466">
            <w:pPr>
              <w:tabs>
                <w:tab w:val="left" w:pos="0"/>
              </w:tabs>
              <w:jc w:val="center"/>
              <w:rPr>
                <w:sz w:val="20"/>
              </w:rPr>
            </w:pPr>
            <w:r w:rsidRPr="00C06612">
              <w:rPr>
                <w:sz w:val="20"/>
              </w:rPr>
              <w:t>Pateisinta</w:t>
            </w:r>
          </w:p>
        </w:tc>
      </w:tr>
      <w:tr w:rsidR="00FB5466" w:rsidRPr="00C06612">
        <w:tc>
          <w:tcPr>
            <w:tcW w:w="1550" w:type="dxa"/>
            <w:vMerge/>
            <w:shd w:val="clear" w:color="auto" w:fill="auto"/>
          </w:tcPr>
          <w:p w:rsidR="00FB5466" w:rsidRPr="00C06612" w:rsidRDefault="00FB5466">
            <w:pPr>
              <w:tabs>
                <w:tab w:val="left" w:pos="0"/>
              </w:tabs>
              <w:jc w:val="both"/>
              <w:rPr>
                <w:sz w:val="20"/>
              </w:rPr>
            </w:pPr>
          </w:p>
        </w:tc>
        <w:tc>
          <w:tcPr>
            <w:tcW w:w="1318" w:type="dxa"/>
            <w:vMerge/>
            <w:shd w:val="clear" w:color="auto" w:fill="auto"/>
          </w:tcPr>
          <w:p w:rsidR="00FB5466" w:rsidRPr="00C06612" w:rsidRDefault="00FB5466">
            <w:pPr>
              <w:tabs>
                <w:tab w:val="left" w:pos="0"/>
              </w:tabs>
              <w:jc w:val="both"/>
              <w:rPr>
                <w:sz w:val="20"/>
              </w:rPr>
            </w:pPr>
          </w:p>
        </w:tc>
        <w:tc>
          <w:tcPr>
            <w:tcW w:w="1427" w:type="dxa"/>
            <w:vMerge/>
            <w:shd w:val="clear" w:color="auto" w:fill="auto"/>
          </w:tcPr>
          <w:p w:rsidR="00FB5466" w:rsidRPr="00C06612" w:rsidRDefault="00FB5466">
            <w:pPr>
              <w:tabs>
                <w:tab w:val="left" w:pos="0"/>
              </w:tabs>
              <w:jc w:val="both"/>
              <w:rPr>
                <w:sz w:val="20"/>
              </w:rPr>
            </w:pPr>
          </w:p>
        </w:tc>
        <w:tc>
          <w:tcPr>
            <w:tcW w:w="1508" w:type="dxa"/>
            <w:vMerge/>
            <w:shd w:val="clear" w:color="auto" w:fill="auto"/>
          </w:tcPr>
          <w:p w:rsidR="00FB5466" w:rsidRPr="00C06612" w:rsidRDefault="00FB5466">
            <w:pPr>
              <w:tabs>
                <w:tab w:val="left" w:pos="0"/>
              </w:tabs>
              <w:jc w:val="both"/>
              <w:rPr>
                <w:sz w:val="20"/>
              </w:rPr>
            </w:pPr>
          </w:p>
        </w:tc>
        <w:tc>
          <w:tcPr>
            <w:tcW w:w="1484" w:type="dxa"/>
            <w:vMerge/>
            <w:shd w:val="clear" w:color="auto" w:fill="auto"/>
          </w:tcPr>
          <w:p w:rsidR="00FB5466" w:rsidRPr="00C06612" w:rsidRDefault="00FB5466">
            <w:pPr>
              <w:tabs>
                <w:tab w:val="left" w:pos="0"/>
              </w:tabs>
              <w:jc w:val="both"/>
              <w:rPr>
                <w:sz w:val="20"/>
              </w:rPr>
            </w:pPr>
          </w:p>
        </w:tc>
        <w:tc>
          <w:tcPr>
            <w:tcW w:w="1142" w:type="dxa"/>
            <w:shd w:val="clear" w:color="auto" w:fill="auto"/>
          </w:tcPr>
          <w:p w:rsidR="00FB5466" w:rsidRPr="00C06612" w:rsidRDefault="00FB5466">
            <w:pPr>
              <w:tabs>
                <w:tab w:val="left" w:pos="0"/>
              </w:tabs>
              <w:jc w:val="both"/>
              <w:rPr>
                <w:sz w:val="20"/>
              </w:rPr>
            </w:pPr>
            <w:r w:rsidRPr="00C06612">
              <w:rPr>
                <w:sz w:val="20"/>
              </w:rPr>
              <w:t>Dėl ligos</w:t>
            </w:r>
          </w:p>
        </w:tc>
        <w:tc>
          <w:tcPr>
            <w:tcW w:w="1425" w:type="dxa"/>
            <w:shd w:val="clear" w:color="auto" w:fill="auto"/>
          </w:tcPr>
          <w:p w:rsidR="00FB5466" w:rsidRPr="00C06612" w:rsidRDefault="00FB5466">
            <w:pPr>
              <w:tabs>
                <w:tab w:val="left" w:pos="0"/>
              </w:tabs>
              <w:jc w:val="both"/>
              <w:rPr>
                <w:sz w:val="20"/>
              </w:rPr>
            </w:pPr>
            <w:r w:rsidRPr="00C06612">
              <w:rPr>
                <w:sz w:val="20"/>
              </w:rPr>
              <w:t>Dėl kitų priežasčių</w:t>
            </w:r>
          </w:p>
        </w:tc>
      </w:tr>
      <w:tr w:rsidR="00FB5466" w:rsidRPr="00C06612">
        <w:tc>
          <w:tcPr>
            <w:tcW w:w="1550" w:type="dxa"/>
            <w:shd w:val="clear" w:color="auto" w:fill="auto"/>
          </w:tcPr>
          <w:p w:rsidR="00FB5466" w:rsidRPr="00C06612" w:rsidRDefault="00FB5466">
            <w:pPr>
              <w:tabs>
                <w:tab w:val="left" w:pos="0"/>
              </w:tabs>
              <w:jc w:val="both"/>
              <w:rPr>
                <w:sz w:val="20"/>
              </w:rPr>
            </w:pPr>
          </w:p>
          <w:p w:rsidR="00FB5466" w:rsidRPr="00C06612" w:rsidRDefault="00FB5466">
            <w:pPr>
              <w:tabs>
                <w:tab w:val="left" w:pos="0"/>
              </w:tabs>
              <w:jc w:val="both"/>
              <w:rPr>
                <w:sz w:val="20"/>
              </w:rPr>
            </w:pPr>
          </w:p>
        </w:tc>
        <w:tc>
          <w:tcPr>
            <w:tcW w:w="1318" w:type="dxa"/>
            <w:shd w:val="clear" w:color="auto" w:fill="auto"/>
          </w:tcPr>
          <w:p w:rsidR="00FB5466" w:rsidRPr="00C06612" w:rsidRDefault="00FB5466">
            <w:pPr>
              <w:tabs>
                <w:tab w:val="left" w:pos="0"/>
              </w:tabs>
              <w:jc w:val="both"/>
              <w:rPr>
                <w:sz w:val="20"/>
              </w:rPr>
            </w:pPr>
          </w:p>
        </w:tc>
        <w:tc>
          <w:tcPr>
            <w:tcW w:w="1427" w:type="dxa"/>
            <w:shd w:val="clear" w:color="auto" w:fill="auto"/>
          </w:tcPr>
          <w:p w:rsidR="00FB5466" w:rsidRPr="00C06612" w:rsidRDefault="00FB5466">
            <w:pPr>
              <w:tabs>
                <w:tab w:val="left" w:pos="0"/>
              </w:tabs>
              <w:jc w:val="both"/>
              <w:rPr>
                <w:sz w:val="20"/>
              </w:rPr>
            </w:pPr>
          </w:p>
        </w:tc>
        <w:tc>
          <w:tcPr>
            <w:tcW w:w="1508" w:type="dxa"/>
            <w:shd w:val="clear" w:color="auto" w:fill="auto"/>
          </w:tcPr>
          <w:p w:rsidR="00FB5466" w:rsidRPr="00C06612" w:rsidRDefault="00FB5466">
            <w:pPr>
              <w:tabs>
                <w:tab w:val="left" w:pos="0"/>
              </w:tabs>
              <w:jc w:val="both"/>
              <w:rPr>
                <w:sz w:val="20"/>
              </w:rPr>
            </w:pPr>
          </w:p>
        </w:tc>
        <w:tc>
          <w:tcPr>
            <w:tcW w:w="1484" w:type="dxa"/>
            <w:shd w:val="clear" w:color="auto" w:fill="auto"/>
          </w:tcPr>
          <w:p w:rsidR="00FB5466" w:rsidRPr="00C06612" w:rsidRDefault="00FB5466">
            <w:pPr>
              <w:tabs>
                <w:tab w:val="left" w:pos="0"/>
              </w:tabs>
              <w:jc w:val="both"/>
              <w:rPr>
                <w:sz w:val="20"/>
              </w:rPr>
            </w:pPr>
          </w:p>
        </w:tc>
        <w:tc>
          <w:tcPr>
            <w:tcW w:w="1142" w:type="dxa"/>
            <w:shd w:val="clear" w:color="auto" w:fill="auto"/>
          </w:tcPr>
          <w:p w:rsidR="00FB5466" w:rsidRPr="00C06612" w:rsidRDefault="00FB5466">
            <w:pPr>
              <w:tabs>
                <w:tab w:val="left" w:pos="0"/>
              </w:tabs>
              <w:jc w:val="both"/>
              <w:rPr>
                <w:sz w:val="20"/>
              </w:rPr>
            </w:pPr>
          </w:p>
        </w:tc>
        <w:tc>
          <w:tcPr>
            <w:tcW w:w="1425" w:type="dxa"/>
            <w:shd w:val="clear" w:color="auto" w:fill="auto"/>
          </w:tcPr>
          <w:p w:rsidR="00FB5466" w:rsidRPr="00C06612" w:rsidRDefault="00FB5466">
            <w:pPr>
              <w:tabs>
                <w:tab w:val="left" w:pos="0"/>
              </w:tabs>
              <w:jc w:val="both"/>
              <w:rPr>
                <w:sz w:val="20"/>
              </w:rPr>
            </w:pPr>
          </w:p>
        </w:tc>
      </w:tr>
    </w:tbl>
    <w:p w:rsidR="00A81261" w:rsidRPr="00C06612" w:rsidRDefault="00A81261" w:rsidP="00602DB0">
      <w:pPr>
        <w:tabs>
          <w:tab w:val="left" w:pos="0"/>
        </w:tabs>
        <w:jc w:val="both"/>
        <w:rPr>
          <w:sz w:val="20"/>
        </w:rPr>
      </w:pPr>
    </w:p>
    <w:p w:rsidR="00602DB0" w:rsidRPr="00C06612" w:rsidRDefault="00602DB0" w:rsidP="00FB5466">
      <w:pPr>
        <w:numPr>
          <w:ilvl w:val="0"/>
          <w:numId w:val="12"/>
        </w:numPr>
        <w:tabs>
          <w:tab w:val="left" w:pos="0"/>
          <w:tab w:val="left" w:pos="284"/>
        </w:tabs>
        <w:ind w:hanging="720"/>
        <w:jc w:val="both"/>
        <w:rPr>
          <w:sz w:val="20"/>
        </w:rPr>
      </w:pPr>
      <w:r w:rsidRPr="00C06612">
        <w:rPr>
          <w:bCs/>
          <w:sz w:val="20"/>
        </w:rPr>
        <w:t>Mokyklos nelankančių vaikų</w:t>
      </w:r>
      <w:r w:rsidRPr="00C06612">
        <w:rPr>
          <w:sz w:val="20"/>
        </w:rPr>
        <w:t xml:space="preserve"> sąrašas*: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51"/>
        <w:gridCol w:w="798"/>
        <w:gridCol w:w="1375"/>
        <w:gridCol w:w="1229"/>
        <w:gridCol w:w="1521"/>
        <w:gridCol w:w="2750"/>
      </w:tblGrid>
      <w:tr w:rsidR="00602DB0" w:rsidRPr="00C06612" w:rsidTr="00697504">
        <w:tc>
          <w:tcPr>
            <w:tcW w:w="1951" w:type="dxa"/>
            <w:shd w:val="clear" w:color="auto" w:fill="auto"/>
          </w:tcPr>
          <w:p w:rsidR="00602DB0" w:rsidRPr="00C06612" w:rsidRDefault="00602DB0">
            <w:pPr>
              <w:jc w:val="center"/>
              <w:rPr>
                <w:sz w:val="20"/>
              </w:rPr>
            </w:pPr>
            <w:r w:rsidRPr="00C06612">
              <w:rPr>
                <w:sz w:val="20"/>
              </w:rPr>
              <w:t>Mokinio vardas, pavardė</w:t>
            </w:r>
          </w:p>
        </w:tc>
        <w:tc>
          <w:tcPr>
            <w:tcW w:w="798" w:type="dxa"/>
            <w:shd w:val="clear" w:color="auto" w:fill="auto"/>
          </w:tcPr>
          <w:p w:rsidR="00602DB0" w:rsidRPr="00C06612" w:rsidRDefault="00602DB0">
            <w:pPr>
              <w:jc w:val="center"/>
              <w:rPr>
                <w:sz w:val="20"/>
              </w:rPr>
            </w:pPr>
            <w:r w:rsidRPr="00C06612">
              <w:rPr>
                <w:sz w:val="20"/>
              </w:rPr>
              <w:t>Klasė</w:t>
            </w:r>
          </w:p>
        </w:tc>
        <w:tc>
          <w:tcPr>
            <w:tcW w:w="1375" w:type="dxa"/>
            <w:shd w:val="clear" w:color="auto" w:fill="auto"/>
          </w:tcPr>
          <w:p w:rsidR="00602DB0" w:rsidRPr="00C06612" w:rsidRDefault="00602DB0">
            <w:pPr>
              <w:jc w:val="center"/>
              <w:rPr>
                <w:sz w:val="20"/>
              </w:rPr>
            </w:pPr>
            <w:r w:rsidRPr="00C06612">
              <w:rPr>
                <w:sz w:val="20"/>
              </w:rPr>
              <w:t>Gimimo data</w:t>
            </w:r>
          </w:p>
        </w:tc>
        <w:tc>
          <w:tcPr>
            <w:tcW w:w="1229" w:type="dxa"/>
            <w:shd w:val="clear" w:color="auto" w:fill="auto"/>
          </w:tcPr>
          <w:p w:rsidR="00602DB0" w:rsidRPr="00C06612" w:rsidRDefault="00602DB0">
            <w:pPr>
              <w:jc w:val="center"/>
              <w:rPr>
                <w:sz w:val="20"/>
              </w:rPr>
            </w:pPr>
            <w:r w:rsidRPr="00C06612">
              <w:rPr>
                <w:sz w:val="20"/>
              </w:rPr>
              <w:t>Nuo kada blogai lanko</w:t>
            </w:r>
          </w:p>
        </w:tc>
        <w:tc>
          <w:tcPr>
            <w:tcW w:w="1521" w:type="dxa"/>
            <w:shd w:val="clear" w:color="auto" w:fill="auto"/>
          </w:tcPr>
          <w:p w:rsidR="00602DB0" w:rsidRPr="00C06612" w:rsidRDefault="00602DB0">
            <w:pPr>
              <w:jc w:val="center"/>
              <w:rPr>
                <w:sz w:val="20"/>
              </w:rPr>
            </w:pPr>
            <w:r w:rsidRPr="00C06612">
              <w:rPr>
                <w:sz w:val="20"/>
              </w:rPr>
              <w:t>Nelankymo priežastys</w:t>
            </w:r>
          </w:p>
        </w:tc>
        <w:tc>
          <w:tcPr>
            <w:tcW w:w="2750" w:type="dxa"/>
            <w:shd w:val="clear" w:color="auto" w:fill="auto"/>
          </w:tcPr>
          <w:p w:rsidR="00602DB0" w:rsidRPr="00C06612" w:rsidRDefault="00602DB0">
            <w:pPr>
              <w:jc w:val="center"/>
              <w:rPr>
                <w:sz w:val="20"/>
              </w:rPr>
            </w:pPr>
            <w:r w:rsidRPr="00C06612">
              <w:rPr>
                <w:sz w:val="20"/>
              </w:rPr>
              <w:t>Priemonės, kurių mokykla ėmėsi</w:t>
            </w:r>
            <w:r w:rsidR="00697504" w:rsidRPr="00C06612">
              <w:rPr>
                <w:sz w:val="20"/>
              </w:rPr>
              <w:t xml:space="preserve"> mokymosi motyvacijai didinti, pamokų lankomumo situacijai gerinti</w:t>
            </w:r>
          </w:p>
        </w:tc>
      </w:tr>
      <w:tr w:rsidR="00602DB0" w:rsidRPr="00C06612" w:rsidTr="00697504">
        <w:tc>
          <w:tcPr>
            <w:tcW w:w="1951" w:type="dxa"/>
            <w:shd w:val="clear" w:color="auto" w:fill="auto"/>
          </w:tcPr>
          <w:p w:rsidR="00602DB0" w:rsidRPr="00C06612" w:rsidRDefault="00602DB0">
            <w:pPr>
              <w:rPr>
                <w:sz w:val="20"/>
              </w:rPr>
            </w:pPr>
          </w:p>
        </w:tc>
        <w:tc>
          <w:tcPr>
            <w:tcW w:w="798" w:type="dxa"/>
            <w:shd w:val="clear" w:color="auto" w:fill="auto"/>
          </w:tcPr>
          <w:p w:rsidR="00602DB0" w:rsidRPr="00C06612" w:rsidRDefault="00602DB0">
            <w:pPr>
              <w:rPr>
                <w:sz w:val="20"/>
              </w:rPr>
            </w:pPr>
          </w:p>
        </w:tc>
        <w:tc>
          <w:tcPr>
            <w:tcW w:w="1375" w:type="dxa"/>
            <w:shd w:val="clear" w:color="auto" w:fill="auto"/>
          </w:tcPr>
          <w:p w:rsidR="00602DB0" w:rsidRPr="00C06612" w:rsidRDefault="00602DB0">
            <w:pPr>
              <w:rPr>
                <w:sz w:val="20"/>
              </w:rPr>
            </w:pPr>
          </w:p>
        </w:tc>
        <w:tc>
          <w:tcPr>
            <w:tcW w:w="1229" w:type="dxa"/>
            <w:shd w:val="clear" w:color="auto" w:fill="auto"/>
          </w:tcPr>
          <w:p w:rsidR="00602DB0" w:rsidRPr="00C06612" w:rsidRDefault="00602DB0">
            <w:pPr>
              <w:rPr>
                <w:sz w:val="20"/>
              </w:rPr>
            </w:pPr>
          </w:p>
        </w:tc>
        <w:tc>
          <w:tcPr>
            <w:tcW w:w="1521" w:type="dxa"/>
            <w:shd w:val="clear" w:color="auto" w:fill="auto"/>
          </w:tcPr>
          <w:p w:rsidR="00602DB0" w:rsidRPr="00C06612" w:rsidRDefault="00602DB0">
            <w:pPr>
              <w:rPr>
                <w:sz w:val="20"/>
              </w:rPr>
            </w:pPr>
          </w:p>
        </w:tc>
        <w:tc>
          <w:tcPr>
            <w:tcW w:w="2750" w:type="dxa"/>
            <w:shd w:val="clear" w:color="auto" w:fill="auto"/>
          </w:tcPr>
          <w:p w:rsidR="00602DB0" w:rsidRPr="00C06612" w:rsidRDefault="00602DB0">
            <w:pPr>
              <w:rPr>
                <w:sz w:val="20"/>
              </w:rPr>
            </w:pPr>
          </w:p>
        </w:tc>
      </w:tr>
      <w:tr w:rsidR="00602DB0" w:rsidRPr="00C06612" w:rsidTr="00697504">
        <w:tc>
          <w:tcPr>
            <w:tcW w:w="1951" w:type="dxa"/>
            <w:shd w:val="clear" w:color="auto" w:fill="auto"/>
          </w:tcPr>
          <w:p w:rsidR="00602DB0" w:rsidRPr="00C06612" w:rsidRDefault="00602DB0">
            <w:pPr>
              <w:rPr>
                <w:sz w:val="20"/>
              </w:rPr>
            </w:pPr>
          </w:p>
        </w:tc>
        <w:tc>
          <w:tcPr>
            <w:tcW w:w="798" w:type="dxa"/>
            <w:shd w:val="clear" w:color="auto" w:fill="auto"/>
          </w:tcPr>
          <w:p w:rsidR="00602DB0" w:rsidRPr="00C06612" w:rsidRDefault="00602DB0">
            <w:pPr>
              <w:rPr>
                <w:sz w:val="20"/>
              </w:rPr>
            </w:pPr>
          </w:p>
        </w:tc>
        <w:tc>
          <w:tcPr>
            <w:tcW w:w="1375" w:type="dxa"/>
            <w:shd w:val="clear" w:color="auto" w:fill="auto"/>
          </w:tcPr>
          <w:p w:rsidR="00602DB0" w:rsidRPr="00C06612" w:rsidRDefault="00602DB0">
            <w:pPr>
              <w:rPr>
                <w:sz w:val="20"/>
              </w:rPr>
            </w:pPr>
          </w:p>
        </w:tc>
        <w:tc>
          <w:tcPr>
            <w:tcW w:w="1229" w:type="dxa"/>
            <w:shd w:val="clear" w:color="auto" w:fill="auto"/>
          </w:tcPr>
          <w:p w:rsidR="00602DB0" w:rsidRPr="00C06612" w:rsidRDefault="00602DB0">
            <w:pPr>
              <w:rPr>
                <w:sz w:val="20"/>
              </w:rPr>
            </w:pPr>
          </w:p>
        </w:tc>
        <w:tc>
          <w:tcPr>
            <w:tcW w:w="1521" w:type="dxa"/>
            <w:shd w:val="clear" w:color="auto" w:fill="auto"/>
          </w:tcPr>
          <w:p w:rsidR="00602DB0" w:rsidRPr="00C06612" w:rsidRDefault="00602DB0">
            <w:pPr>
              <w:rPr>
                <w:sz w:val="20"/>
              </w:rPr>
            </w:pPr>
          </w:p>
        </w:tc>
        <w:tc>
          <w:tcPr>
            <w:tcW w:w="2750" w:type="dxa"/>
            <w:shd w:val="clear" w:color="auto" w:fill="auto"/>
          </w:tcPr>
          <w:p w:rsidR="00602DB0" w:rsidRPr="00C06612" w:rsidRDefault="00602DB0">
            <w:pPr>
              <w:rPr>
                <w:sz w:val="20"/>
              </w:rPr>
            </w:pPr>
          </w:p>
        </w:tc>
      </w:tr>
    </w:tbl>
    <w:p w:rsidR="00602DB0" w:rsidRPr="00C06612" w:rsidRDefault="00602DB0" w:rsidP="00602DB0">
      <w:pPr>
        <w:rPr>
          <w:sz w:val="20"/>
        </w:rPr>
      </w:pPr>
      <w:r w:rsidRPr="00C06612">
        <w:rPr>
          <w:sz w:val="20"/>
        </w:rPr>
        <w:t>*vaikai, kurie per pusmetį be pateisinamos priežasties praleido daugiau kaip 50 procentų pamokų ar ugdymui skirtų valandų pagal privalomojo švietimo programas.</w:t>
      </w:r>
    </w:p>
    <w:p w:rsidR="00FB5466" w:rsidRPr="00C06612" w:rsidRDefault="00FB5466" w:rsidP="00602DB0">
      <w:pPr>
        <w:rPr>
          <w:sz w:val="20"/>
        </w:rPr>
      </w:pPr>
    </w:p>
    <w:p w:rsidR="00FB5466" w:rsidRPr="00C06612" w:rsidRDefault="00FB5466" w:rsidP="00602DB0">
      <w:pPr>
        <w:rPr>
          <w:sz w:val="20"/>
        </w:rPr>
      </w:pPr>
    </w:p>
    <w:p w:rsidR="00FB5466" w:rsidRPr="00C06612" w:rsidRDefault="00FB5466" w:rsidP="00602DB0">
      <w:pPr>
        <w:rPr>
          <w:sz w:val="20"/>
        </w:rPr>
      </w:pPr>
    </w:p>
    <w:p w:rsidR="00602DB0" w:rsidRPr="00C06612" w:rsidRDefault="00602DB0" w:rsidP="00602DB0">
      <w:pPr>
        <w:rPr>
          <w:sz w:val="20"/>
        </w:rPr>
      </w:pPr>
      <w:r w:rsidRPr="00C06612">
        <w:rPr>
          <w:sz w:val="20"/>
        </w:rPr>
        <w:t xml:space="preserve">Duomenis pateikė: </w:t>
      </w:r>
    </w:p>
    <w:p w:rsidR="00602DB0" w:rsidRPr="00C06612" w:rsidRDefault="00602DB0" w:rsidP="00602DB0">
      <w:pPr>
        <w:rPr>
          <w:sz w:val="20"/>
        </w:rPr>
      </w:pPr>
      <w:r w:rsidRPr="00C06612">
        <w:rPr>
          <w:sz w:val="20"/>
        </w:rPr>
        <w:t>_____________________________</w:t>
      </w:r>
      <w:r w:rsidRPr="00C06612">
        <w:rPr>
          <w:sz w:val="20"/>
        </w:rPr>
        <w:tab/>
      </w:r>
      <w:r w:rsidRPr="00C06612">
        <w:rPr>
          <w:sz w:val="20"/>
        </w:rPr>
        <w:tab/>
        <w:t>___________________</w:t>
      </w:r>
      <w:r w:rsidRPr="00C06612">
        <w:rPr>
          <w:sz w:val="20"/>
        </w:rPr>
        <w:tab/>
      </w:r>
      <w:r w:rsidRPr="00C06612">
        <w:rPr>
          <w:sz w:val="20"/>
        </w:rPr>
        <w:tab/>
        <w:t xml:space="preserve">___________________ </w:t>
      </w:r>
    </w:p>
    <w:p w:rsidR="00602DB0" w:rsidRPr="00C06612" w:rsidRDefault="00602DB0" w:rsidP="00FB5466">
      <w:pPr>
        <w:ind w:firstLine="720"/>
        <w:rPr>
          <w:sz w:val="20"/>
          <w:vertAlign w:val="superscript"/>
        </w:rPr>
      </w:pPr>
      <w:r w:rsidRPr="00C06612">
        <w:rPr>
          <w:sz w:val="20"/>
          <w:vertAlign w:val="superscript"/>
        </w:rPr>
        <w:t>(Pareigos)</w:t>
      </w:r>
      <w:r w:rsidRPr="00C06612">
        <w:rPr>
          <w:sz w:val="20"/>
          <w:vertAlign w:val="superscript"/>
        </w:rPr>
        <w:tab/>
      </w:r>
      <w:r w:rsidRPr="00C06612">
        <w:rPr>
          <w:sz w:val="20"/>
          <w:vertAlign w:val="superscript"/>
        </w:rPr>
        <w:tab/>
      </w:r>
      <w:r w:rsidRPr="00C06612">
        <w:rPr>
          <w:sz w:val="20"/>
          <w:vertAlign w:val="superscript"/>
        </w:rPr>
        <w:tab/>
      </w:r>
      <w:r w:rsidR="00A755F5" w:rsidRPr="00C06612">
        <w:rPr>
          <w:sz w:val="20"/>
          <w:vertAlign w:val="superscript"/>
        </w:rPr>
        <w:t xml:space="preserve">                                               </w:t>
      </w:r>
      <w:r w:rsidRPr="00C06612">
        <w:rPr>
          <w:sz w:val="20"/>
          <w:vertAlign w:val="superscript"/>
        </w:rPr>
        <w:t>(Parašas)</w:t>
      </w:r>
      <w:r w:rsidRPr="00C06612">
        <w:rPr>
          <w:sz w:val="20"/>
          <w:vertAlign w:val="superscript"/>
        </w:rPr>
        <w:tab/>
      </w:r>
      <w:r w:rsidRPr="00C06612">
        <w:rPr>
          <w:sz w:val="20"/>
          <w:vertAlign w:val="superscript"/>
        </w:rPr>
        <w:tab/>
      </w:r>
      <w:r w:rsidRPr="00C06612">
        <w:rPr>
          <w:sz w:val="20"/>
          <w:vertAlign w:val="superscript"/>
        </w:rPr>
        <w:tab/>
      </w:r>
      <w:r w:rsidR="00A755F5" w:rsidRPr="00C06612">
        <w:rPr>
          <w:sz w:val="20"/>
          <w:vertAlign w:val="superscript"/>
        </w:rPr>
        <w:t xml:space="preserve">                 </w:t>
      </w:r>
      <w:r w:rsidRPr="00C06612">
        <w:rPr>
          <w:sz w:val="20"/>
          <w:vertAlign w:val="superscript"/>
        </w:rPr>
        <w:t>(Vardas, pavardė)</w:t>
      </w:r>
    </w:p>
    <w:p w:rsidR="00602DB0" w:rsidRPr="00C06612" w:rsidRDefault="00602DB0" w:rsidP="00FB5466">
      <w:pPr>
        <w:ind w:left="5184"/>
        <w:outlineLvl w:val="0"/>
        <w:rPr>
          <w:sz w:val="20"/>
        </w:rPr>
      </w:pPr>
    </w:p>
    <w:p w:rsidR="00602DB0" w:rsidRPr="00C06612" w:rsidRDefault="00602DB0" w:rsidP="00602DB0">
      <w:pPr>
        <w:jc w:val="both"/>
        <w:outlineLvl w:val="0"/>
        <w:rPr>
          <w:sz w:val="20"/>
        </w:rPr>
      </w:pPr>
    </w:p>
    <w:p w:rsidR="00602DB0" w:rsidRPr="00C06612" w:rsidRDefault="00602DB0" w:rsidP="00602DB0">
      <w:pPr>
        <w:ind w:left="5184"/>
        <w:jc w:val="both"/>
        <w:outlineLvl w:val="0"/>
        <w:rPr>
          <w:sz w:val="20"/>
        </w:rPr>
      </w:pPr>
      <w:r w:rsidRPr="00C06612">
        <w:rPr>
          <w:sz w:val="20"/>
        </w:rPr>
        <w:t>Telšių rajono savivaldybės teritorijoje gyvenančių vaikų ir mokinių pamokų lankomumo apskaitos bei mokyklos nelankymo prevencijos tvarkos aprašo</w:t>
      </w:r>
    </w:p>
    <w:p w:rsidR="00602DB0" w:rsidRPr="00C06612" w:rsidRDefault="00602DB0" w:rsidP="00602DB0">
      <w:pPr>
        <w:ind w:left="4248" w:firstLine="936"/>
        <w:rPr>
          <w:sz w:val="20"/>
        </w:rPr>
      </w:pPr>
      <w:r w:rsidRPr="00C06612">
        <w:rPr>
          <w:sz w:val="20"/>
        </w:rPr>
        <w:t>2 priedas</w:t>
      </w:r>
    </w:p>
    <w:p w:rsidR="00602DB0" w:rsidRPr="00C06612" w:rsidRDefault="00602DB0" w:rsidP="00602DB0">
      <w:pPr>
        <w:ind w:left="4248" w:firstLine="936"/>
        <w:rPr>
          <w:sz w:val="20"/>
        </w:rPr>
      </w:pPr>
    </w:p>
    <w:p w:rsidR="00602DB0" w:rsidRPr="00C06612" w:rsidRDefault="00491876" w:rsidP="00602DB0">
      <w:pPr>
        <w:jc w:val="center"/>
        <w:rPr>
          <w:b/>
          <w:bCs/>
          <w:sz w:val="20"/>
        </w:rPr>
      </w:pPr>
      <w:r w:rsidRPr="00C06612">
        <w:rPr>
          <w:b/>
          <w:bCs/>
          <w:sz w:val="20"/>
        </w:rPr>
        <w:t xml:space="preserve">NEMIS. </w:t>
      </w:r>
      <w:r w:rsidR="00602DB0" w:rsidRPr="00C06612">
        <w:rPr>
          <w:b/>
          <w:bCs/>
          <w:sz w:val="20"/>
        </w:rPr>
        <w:t>SAVIVALDYBĖS TERITORIJOJE GYVENANČIŲ NESIMOKANČIŲ VAIKŲ SĄRAŠAS</w:t>
      </w:r>
    </w:p>
    <w:p w:rsidR="00602DB0" w:rsidRPr="00C06612" w:rsidRDefault="00602DB0" w:rsidP="00602DB0">
      <w:pPr>
        <w:jc w:val="center"/>
        <w:rPr>
          <w:b/>
          <w:bCs/>
          <w:sz w:val="20"/>
        </w:rPr>
      </w:pPr>
      <w:r w:rsidRPr="00C06612">
        <w:rPr>
          <w:b/>
          <w:bCs/>
          <w:sz w:val="20"/>
        </w:rPr>
        <w:t xml:space="preserve">PAGAL </w:t>
      </w:r>
      <w:r w:rsidR="00FB5466" w:rsidRPr="00C06612">
        <w:rPr>
          <w:b/>
          <w:bCs/>
          <w:sz w:val="20"/>
        </w:rPr>
        <w:t xml:space="preserve">DEKLARUOTĄ GYVENAMĄMĄ VIETĄ IR </w:t>
      </w:r>
      <w:r w:rsidRPr="00C06612">
        <w:rPr>
          <w:b/>
          <w:bCs/>
          <w:sz w:val="20"/>
        </w:rPr>
        <w:t>MOKYKLAI PRISKIRTĄ TERITORIJĄ</w:t>
      </w:r>
    </w:p>
    <w:p w:rsidR="00602DB0" w:rsidRPr="00C06612" w:rsidRDefault="00602DB0" w:rsidP="00602DB0">
      <w:pPr>
        <w:jc w:val="center"/>
        <w:rPr>
          <w:b/>
          <w:bCs/>
          <w:sz w:val="20"/>
        </w:rPr>
      </w:pPr>
    </w:p>
    <w:p w:rsidR="00602DB0" w:rsidRPr="00C06612" w:rsidRDefault="00602DB0" w:rsidP="00602DB0">
      <w:pPr>
        <w:jc w:val="center"/>
        <w:rPr>
          <w:b/>
          <w:bCs/>
          <w:sz w:val="20"/>
        </w:rPr>
      </w:pPr>
    </w:p>
    <w:p w:rsidR="00602DB0" w:rsidRPr="00C06612" w:rsidRDefault="00602DB0" w:rsidP="00602DB0">
      <w:pPr>
        <w:jc w:val="center"/>
        <w:rPr>
          <w:b/>
          <w:bCs/>
          <w:sz w:val="20"/>
        </w:rPr>
      </w:pPr>
      <w:r w:rsidRPr="00C06612">
        <w:rPr>
          <w:b/>
          <w:bCs/>
          <w:sz w:val="20"/>
        </w:rPr>
        <w:t>..............................................................................................................................................................</w:t>
      </w:r>
    </w:p>
    <w:p w:rsidR="00602DB0" w:rsidRPr="00C06612" w:rsidRDefault="00602DB0" w:rsidP="00602DB0">
      <w:pPr>
        <w:jc w:val="center"/>
        <w:rPr>
          <w:b/>
          <w:bCs/>
          <w:sz w:val="20"/>
        </w:rPr>
      </w:pPr>
      <w:r w:rsidRPr="00C06612">
        <w:rPr>
          <w:b/>
          <w:bCs/>
          <w:sz w:val="20"/>
        </w:rPr>
        <w:t>(</w:t>
      </w:r>
      <w:r w:rsidRPr="00C06612">
        <w:rPr>
          <w:sz w:val="20"/>
        </w:rPr>
        <w:t>Mokyklos ar seniūnijos pavadinimas</w:t>
      </w:r>
      <w:r w:rsidRPr="00C06612">
        <w:rPr>
          <w:b/>
          <w:bCs/>
          <w:sz w:val="20"/>
        </w:rPr>
        <w:t>)</w:t>
      </w:r>
    </w:p>
    <w:p w:rsidR="00602DB0" w:rsidRPr="00C06612" w:rsidRDefault="00602DB0" w:rsidP="00602DB0">
      <w:pPr>
        <w:jc w:val="center"/>
        <w:rPr>
          <w:b/>
          <w:bCs/>
          <w:sz w:val="20"/>
        </w:rPr>
      </w:pPr>
      <w:r w:rsidRPr="00C06612">
        <w:rPr>
          <w:b/>
          <w:bCs/>
          <w:sz w:val="20"/>
        </w:rPr>
        <w:t>.......................................</w:t>
      </w:r>
    </w:p>
    <w:p w:rsidR="00602DB0" w:rsidRPr="00C06612" w:rsidRDefault="00602DB0" w:rsidP="00602DB0">
      <w:pPr>
        <w:jc w:val="center"/>
        <w:rPr>
          <w:sz w:val="20"/>
        </w:rPr>
      </w:pPr>
      <w:r w:rsidRPr="00C06612">
        <w:rPr>
          <w:sz w:val="20"/>
        </w:rPr>
        <w:t>(data)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0"/>
        <w:gridCol w:w="1735"/>
        <w:gridCol w:w="1559"/>
        <w:gridCol w:w="1134"/>
        <w:gridCol w:w="1134"/>
        <w:gridCol w:w="1559"/>
        <w:gridCol w:w="2093"/>
      </w:tblGrid>
      <w:tr w:rsidR="005F222D" w:rsidRPr="00C06612">
        <w:trPr>
          <w:cantSplit/>
          <w:trHeight w:val="1134"/>
        </w:trPr>
        <w:tc>
          <w:tcPr>
            <w:tcW w:w="500" w:type="dxa"/>
            <w:shd w:val="clear" w:color="auto" w:fill="auto"/>
          </w:tcPr>
          <w:p w:rsidR="005F222D" w:rsidRPr="00C06612" w:rsidRDefault="005F222D" w:rsidP="005F222D">
            <w:pPr>
              <w:jc w:val="center"/>
              <w:rPr>
                <w:sz w:val="20"/>
              </w:rPr>
            </w:pPr>
          </w:p>
          <w:p w:rsidR="005F222D" w:rsidRPr="00C06612" w:rsidRDefault="005F222D" w:rsidP="005F222D">
            <w:pPr>
              <w:jc w:val="center"/>
              <w:rPr>
                <w:sz w:val="20"/>
              </w:rPr>
            </w:pPr>
          </w:p>
          <w:p w:rsidR="005F222D" w:rsidRPr="00C06612" w:rsidRDefault="005F222D" w:rsidP="005F222D">
            <w:pPr>
              <w:jc w:val="center"/>
              <w:rPr>
                <w:sz w:val="20"/>
              </w:rPr>
            </w:pPr>
          </w:p>
          <w:p w:rsidR="005F222D" w:rsidRPr="00C06612" w:rsidRDefault="005F222D" w:rsidP="005F222D">
            <w:pPr>
              <w:jc w:val="center"/>
              <w:rPr>
                <w:sz w:val="20"/>
              </w:rPr>
            </w:pPr>
            <w:r w:rsidRPr="00C06612">
              <w:rPr>
                <w:sz w:val="20"/>
              </w:rPr>
              <w:t>Eil. Nr.</w:t>
            </w:r>
          </w:p>
        </w:tc>
        <w:tc>
          <w:tcPr>
            <w:tcW w:w="1735" w:type="dxa"/>
            <w:shd w:val="clear" w:color="auto" w:fill="auto"/>
          </w:tcPr>
          <w:p w:rsidR="005F222D" w:rsidRPr="00C06612" w:rsidRDefault="005F222D" w:rsidP="005F222D">
            <w:pPr>
              <w:jc w:val="center"/>
              <w:rPr>
                <w:sz w:val="20"/>
              </w:rPr>
            </w:pPr>
          </w:p>
          <w:p w:rsidR="005F222D" w:rsidRPr="00C06612" w:rsidRDefault="005F222D" w:rsidP="005F222D">
            <w:pPr>
              <w:jc w:val="center"/>
              <w:rPr>
                <w:sz w:val="20"/>
              </w:rPr>
            </w:pPr>
          </w:p>
          <w:p w:rsidR="005F222D" w:rsidRPr="00C06612" w:rsidRDefault="005F222D" w:rsidP="005F222D">
            <w:pPr>
              <w:jc w:val="center"/>
              <w:rPr>
                <w:sz w:val="20"/>
              </w:rPr>
            </w:pPr>
          </w:p>
          <w:p w:rsidR="005F222D" w:rsidRPr="00C06612" w:rsidRDefault="005F222D" w:rsidP="005F222D">
            <w:pPr>
              <w:jc w:val="center"/>
              <w:rPr>
                <w:sz w:val="20"/>
              </w:rPr>
            </w:pPr>
            <w:r w:rsidRPr="00C06612">
              <w:rPr>
                <w:sz w:val="20"/>
              </w:rPr>
              <w:t>Vaiko vardas, pavardė</w:t>
            </w:r>
          </w:p>
          <w:p w:rsidR="005F222D" w:rsidRPr="00C06612" w:rsidRDefault="005F222D" w:rsidP="005F222D">
            <w:pPr>
              <w:rPr>
                <w:sz w:val="20"/>
              </w:rPr>
            </w:pPr>
          </w:p>
          <w:p w:rsidR="005F222D" w:rsidRPr="00C06612" w:rsidRDefault="005F222D" w:rsidP="005F222D">
            <w:pPr>
              <w:rPr>
                <w:sz w:val="20"/>
              </w:rPr>
            </w:pPr>
          </w:p>
          <w:p w:rsidR="005F222D" w:rsidRPr="00C06612" w:rsidRDefault="005F222D" w:rsidP="005F222D">
            <w:pPr>
              <w:rPr>
                <w:sz w:val="20"/>
              </w:rPr>
            </w:pPr>
          </w:p>
          <w:p w:rsidR="005F222D" w:rsidRPr="00C06612" w:rsidRDefault="005F222D" w:rsidP="005F222D">
            <w:pPr>
              <w:rPr>
                <w:sz w:val="20"/>
              </w:rPr>
            </w:pPr>
          </w:p>
        </w:tc>
        <w:tc>
          <w:tcPr>
            <w:tcW w:w="1559" w:type="dxa"/>
            <w:shd w:val="clear" w:color="auto" w:fill="auto"/>
          </w:tcPr>
          <w:p w:rsidR="005F222D" w:rsidRPr="00C06612" w:rsidRDefault="005F222D" w:rsidP="005F222D">
            <w:pPr>
              <w:jc w:val="center"/>
              <w:rPr>
                <w:sz w:val="20"/>
              </w:rPr>
            </w:pPr>
          </w:p>
          <w:p w:rsidR="005F222D" w:rsidRPr="00C06612" w:rsidRDefault="005F222D" w:rsidP="005F222D">
            <w:pPr>
              <w:jc w:val="center"/>
              <w:rPr>
                <w:sz w:val="20"/>
              </w:rPr>
            </w:pPr>
          </w:p>
          <w:p w:rsidR="005F222D" w:rsidRPr="00C06612" w:rsidRDefault="005F222D" w:rsidP="005F222D">
            <w:pPr>
              <w:jc w:val="center"/>
              <w:rPr>
                <w:sz w:val="20"/>
              </w:rPr>
            </w:pPr>
          </w:p>
          <w:p w:rsidR="005F222D" w:rsidRPr="00C06612" w:rsidRDefault="005F222D" w:rsidP="005F222D">
            <w:pPr>
              <w:jc w:val="center"/>
              <w:rPr>
                <w:sz w:val="20"/>
              </w:rPr>
            </w:pPr>
            <w:r w:rsidRPr="00C06612">
              <w:rPr>
                <w:sz w:val="20"/>
              </w:rPr>
              <w:t>Nustatytos nesimokymo priežastys*</w:t>
            </w:r>
          </w:p>
        </w:tc>
        <w:tc>
          <w:tcPr>
            <w:tcW w:w="1134" w:type="dxa"/>
            <w:shd w:val="clear" w:color="auto" w:fill="auto"/>
            <w:textDirection w:val="btLr"/>
          </w:tcPr>
          <w:p w:rsidR="005F222D" w:rsidRPr="00C06612" w:rsidRDefault="005F222D" w:rsidP="005F222D">
            <w:pPr>
              <w:ind w:left="113" w:right="113"/>
              <w:rPr>
                <w:sz w:val="20"/>
              </w:rPr>
            </w:pPr>
            <w:r>
              <w:rPr>
                <w:sz w:val="20"/>
              </w:rPr>
              <w:t>Faktinė vaiko gyvenamoji vieta (šalis, savivaldybė)</w:t>
            </w:r>
          </w:p>
        </w:tc>
        <w:tc>
          <w:tcPr>
            <w:tcW w:w="1134" w:type="dxa"/>
            <w:shd w:val="clear" w:color="auto" w:fill="auto"/>
            <w:textDirection w:val="btLr"/>
          </w:tcPr>
          <w:p w:rsidR="005F222D" w:rsidRPr="00C06612" w:rsidRDefault="005F222D" w:rsidP="005F222D">
            <w:pPr>
              <w:ind w:left="113" w:right="113"/>
              <w:rPr>
                <w:sz w:val="20"/>
              </w:rPr>
            </w:pPr>
            <w:r w:rsidRPr="00C06612">
              <w:rPr>
                <w:sz w:val="20"/>
              </w:rPr>
              <w:t>Informacijos  tikrinimo (pokalbio) data</w:t>
            </w:r>
          </w:p>
        </w:tc>
        <w:tc>
          <w:tcPr>
            <w:tcW w:w="1559" w:type="dxa"/>
            <w:shd w:val="clear" w:color="auto" w:fill="auto"/>
            <w:textDirection w:val="btLr"/>
          </w:tcPr>
          <w:p w:rsidR="005F222D" w:rsidRPr="00C06612" w:rsidRDefault="005F222D" w:rsidP="005F222D">
            <w:pPr>
              <w:ind w:left="113" w:right="113"/>
              <w:rPr>
                <w:sz w:val="20"/>
              </w:rPr>
            </w:pPr>
            <w:r w:rsidRPr="00C06612">
              <w:rPr>
                <w:sz w:val="20"/>
              </w:rPr>
              <w:t xml:space="preserve">Patikrinimą atlikusio </w:t>
            </w:r>
            <w:proofErr w:type="spellStart"/>
            <w:r w:rsidRPr="00C06612">
              <w:rPr>
                <w:sz w:val="20"/>
              </w:rPr>
              <w:t>asm</w:t>
            </w:r>
            <w:proofErr w:type="spellEnd"/>
            <w:r w:rsidRPr="00C06612">
              <w:rPr>
                <w:sz w:val="20"/>
              </w:rPr>
              <w:t>. vardas, pavardė, pareigos</w:t>
            </w:r>
          </w:p>
        </w:tc>
        <w:tc>
          <w:tcPr>
            <w:tcW w:w="2093" w:type="dxa"/>
            <w:shd w:val="clear" w:color="auto" w:fill="auto"/>
            <w:textDirection w:val="btLr"/>
          </w:tcPr>
          <w:p w:rsidR="005F222D" w:rsidRPr="00C06612" w:rsidRDefault="005F222D" w:rsidP="005F222D">
            <w:pPr>
              <w:jc w:val="center"/>
              <w:rPr>
                <w:sz w:val="20"/>
              </w:rPr>
            </w:pPr>
            <w:r w:rsidRPr="00C06612">
              <w:rPr>
                <w:sz w:val="20"/>
              </w:rPr>
              <w:t xml:space="preserve">Informaciją  pateikusio asmens santykis**  su nesimokančiu vaiku, vardas, pavardė </w:t>
            </w:r>
          </w:p>
        </w:tc>
      </w:tr>
      <w:tr w:rsidR="005F222D" w:rsidRPr="00C06612" w:rsidTr="00491876">
        <w:trPr>
          <w:trHeight w:val="357"/>
        </w:trPr>
        <w:tc>
          <w:tcPr>
            <w:tcW w:w="500" w:type="dxa"/>
            <w:shd w:val="clear" w:color="auto" w:fill="auto"/>
          </w:tcPr>
          <w:p w:rsidR="005F222D" w:rsidRPr="00C06612" w:rsidRDefault="005F222D" w:rsidP="005F222D">
            <w:pPr>
              <w:jc w:val="center"/>
              <w:rPr>
                <w:sz w:val="20"/>
              </w:rPr>
            </w:pPr>
          </w:p>
        </w:tc>
        <w:tc>
          <w:tcPr>
            <w:tcW w:w="1735" w:type="dxa"/>
            <w:shd w:val="clear" w:color="auto" w:fill="auto"/>
          </w:tcPr>
          <w:p w:rsidR="005F222D" w:rsidRPr="00C06612" w:rsidRDefault="005F222D" w:rsidP="005F222D">
            <w:pPr>
              <w:jc w:val="center"/>
              <w:rPr>
                <w:sz w:val="20"/>
              </w:rPr>
            </w:pPr>
          </w:p>
        </w:tc>
        <w:tc>
          <w:tcPr>
            <w:tcW w:w="1559" w:type="dxa"/>
            <w:shd w:val="clear" w:color="auto" w:fill="auto"/>
          </w:tcPr>
          <w:p w:rsidR="005F222D" w:rsidRPr="00C06612" w:rsidRDefault="005F222D" w:rsidP="005F222D">
            <w:pPr>
              <w:jc w:val="center"/>
              <w:rPr>
                <w:sz w:val="20"/>
              </w:rPr>
            </w:pPr>
          </w:p>
        </w:tc>
        <w:tc>
          <w:tcPr>
            <w:tcW w:w="1134" w:type="dxa"/>
            <w:shd w:val="clear" w:color="auto" w:fill="auto"/>
          </w:tcPr>
          <w:p w:rsidR="005F222D" w:rsidRPr="00C06612" w:rsidRDefault="005F222D" w:rsidP="005F222D">
            <w:pPr>
              <w:jc w:val="center"/>
              <w:rPr>
                <w:sz w:val="20"/>
              </w:rPr>
            </w:pPr>
          </w:p>
        </w:tc>
        <w:tc>
          <w:tcPr>
            <w:tcW w:w="1134" w:type="dxa"/>
            <w:shd w:val="clear" w:color="auto" w:fill="auto"/>
          </w:tcPr>
          <w:p w:rsidR="005F222D" w:rsidRPr="00C06612" w:rsidRDefault="005F222D" w:rsidP="005F222D">
            <w:pPr>
              <w:jc w:val="center"/>
              <w:rPr>
                <w:sz w:val="20"/>
              </w:rPr>
            </w:pPr>
          </w:p>
        </w:tc>
        <w:tc>
          <w:tcPr>
            <w:tcW w:w="1559" w:type="dxa"/>
            <w:shd w:val="clear" w:color="auto" w:fill="auto"/>
          </w:tcPr>
          <w:p w:rsidR="005F222D" w:rsidRPr="00C06612" w:rsidRDefault="005F222D" w:rsidP="005F222D">
            <w:pPr>
              <w:jc w:val="center"/>
              <w:rPr>
                <w:sz w:val="20"/>
              </w:rPr>
            </w:pPr>
          </w:p>
        </w:tc>
        <w:tc>
          <w:tcPr>
            <w:tcW w:w="2093" w:type="dxa"/>
            <w:shd w:val="clear" w:color="auto" w:fill="auto"/>
          </w:tcPr>
          <w:p w:rsidR="005F222D" w:rsidRPr="00C06612" w:rsidRDefault="005F222D" w:rsidP="005F222D">
            <w:pPr>
              <w:jc w:val="center"/>
              <w:rPr>
                <w:sz w:val="20"/>
              </w:rPr>
            </w:pPr>
          </w:p>
        </w:tc>
      </w:tr>
    </w:tbl>
    <w:p w:rsidR="00602DB0" w:rsidRPr="00C06612" w:rsidRDefault="00602DB0" w:rsidP="00602DB0">
      <w:pPr>
        <w:ind w:firstLine="360"/>
        <w:rPr>
          <w:sz w:val="20"/>
        </w:rPr>
      </w:pPr>
      <w:r w:rsidRPr="00C06612">
        <w:rPr>
          <w:sz w:val="20"/>
        </w:rPr>
        <w:t>*nesimokymo priežastys: gyvena užsienyje, gyvena kitoje savivaldybėje, dėl negalios, ligos, dėl gyvenamosios vietos keitimo, neleidžia tėvai, neprivalomas mokslas ir panašiai</w:t>
      </w:r>
    </w:p>
    <w:p w:rsidR="00602DB0" w:rsidRPr="00C06612" w:rsidRDefault="00602DB0" w:rsidP="00602DB0">
      <w:pPr>
        <w:ind w:left="360"/>
        <w:rPr>
          <w:sz w:val="20"/>
        </w:rPr>
      </w:pPr>
      <w:r w:rsidRPr="00C06612">
        <w:rPr>
          <w:sz w:val="20"/>
        </w:rPr>
        <w:lastRenderedPageBreak/>
        <w:t>** vaiko motina / tėvas, giminaitis (dėdė, teta, močiutė ir panašiai), kaimynas, socialinis darbuotojas, policijos pareigūnas, namo bendrijos pirmininkas ir panašiai.</w:t>
      </w:r>
    </w:p>
    <w:p w:rsidR="00602DB0" w:rsidRPr="00C06612" w:rsidRDefault="00602DB0" w:rsidP="00602DB0">
      <w:pPr>
        <w:ind w:left="360"/>
        <w:rPr>
          <w:sz w:val="20"/>
        </w:rPr>
      </w:pPr>
    </w:p>
    <w:p w:rsidR="00602DB0" w:rsidRPr="00C06612" w:rsidRDefault="00602DB0" w:rsidP="00602DB0">
      <w:pPr>
        <w:ind w:left="360"/>
        <w:rPr>
          <w:sz w:val="20"/>
        </w:rPr>
      </w:pPr>
    </w:p>
    <w:p w:rsidR="00602DB0" w:rsidRPr="00C06612" w:rsidRDefault="00602DB0" w:rsidP="00602DB0">
      <w:pPr>
        <w:ind w:left="360"/>
        <w:rPr>
          <w:sz w:val="20"/>
        </w:rPr>
      </w:pPr>
    </w:p>
    <w:p w:rsidR="00602DB0" w:rsidRPr="00C06612" w:rsidRDefault="00602DB0" w:rsidP="00602DB0">
      <w:pPr>
        <w:rPr>
          <w:sz w:val="20"/>
        </w:rPr>
      </w:pPr>
      <w:r w:rsidRPr="00C06612">
        <w:rPr>
          <w:sz w:val="20"/>
        </w:rPr>
        <w:t>Mokyklos direktorius                 ............................                                     ...................................</w:t>
      </w:r>
    </w:p>
    <w:p w:rsidR="00602DB0" w:rsidRPr="00C06612" w:rsidRDefault="00602DB0" w:rsidP="00602DB0">
      <w:pPr>
        <w:rPr>
          <w:sz w:val="20"/>
        </w:rPr>
      </w:pPr>
      <w:r w:rsidRPr="00C06612">
        <w:rPr>
          <w:sz w:val="20"/>
        </w:rPr>
        <w:t xml:space="preserve">                                                        (Parašas)                                             </w:t>
      </w:r>
      <w:r w:rsidR="00B91918" w:rsidRPr="00C06612">
        <w:rPr>
          <w:sz w:val="20"/>
        </w:rPr>
        <w:t xml:space="preserve">   </w:t>
      </w:r>
      <w:r w:rsidRPr="00C06612">
        <w:rPr>
          <w:sz w:val="20"/>
        </w:rPr>
        <w:t xml:space="preserve"> (Vardas, pavardė)</w:t>
      </w:r>
    </w:p>
    <w:p w:rsidR="00602DB0" w:rsidRPr="00C06612" w:rsidRDefault="00602DB0" w:rsidP="00602DB0">
      <w:pPr>
        <w:rPr>
          <w:sz w:val="20"/>
        </w:rPr>
      </w:pPr>
    </w:p>
    <w:p w:rsidR="00602DB0" w:rsidRPr="00C06612" w:rsidRDefault="00602DB0" w:rsidP="00602DB0">
      <w:pPr>
        <w:rPr>
          <w:sz w:val="20"/>
        </w:rPr>
      </w:pPr>
      <w:r w:rsidRPr="00C06612">
        <w:rPr>
          <w:sz w:val="20"/>
        </w:rPr>
        <w:t xml:space="preserve">Informaciją </w:t>
      </w:r>
      <w:r w:rsidR="00B91918" w:rsidRPr="00C06612">
        <w:rPr>
          <w:sz w:val="20"/>
        </w:rPr>
        <w:t>pa</w:t>
      </w:r>
      <w:r w:rsidRPr="00C06612">
        <w:rPr>
          <w:sz w:val="20"/>
        </w:rPr>
        <w:t>rengė                       ............................                                     ....................................</w:t>
      </w:r>
    </w:p>
    <w:p w:rsidR="00602DB0" w:rsidRPr="00C06612" w:rsidRDefault="00602DB0" w:rsidP="00602DB0">
      <w:pPr>
        <w:rPr>
          <w:sz w:val="20"/>
        </w:rPr>
      </w:pPr>
      <w:r w:rsidRPr="00C06612">
        <w:rPr>
          <w:sz w:val="20"/>
        </w:rPr>
        <w:t xml:space="preserve">                                                          (Parašas)                                    </w:t>
      </w:r>
      <w:r w:rsidR="00B91918" w:rsidRPr="00C06612">
        <w:rPr>
          <w:sz w:val="20"/>
        </w:rPr>
        <w:t xml:space="preserve">            </w:t>
      </w:r>
      <w:r w:rsidRPr="00C06612">
        <w:rPr>
          <w:sz w:val="20"/>
        </w:rPr>
        <w:t>(Vardas, pavardė)</w:t>
      </w:r>
    </w:p>
    <w:p w:rsidR="00602DB0" w:rsidRPr="00C06612" w:rsidRDefault="00602DB0" w:rsidP="00602DB0">
      <w:pPr>
        <w:ind w:left="5184"/>
        <w:jc w:val="both"/>
        <w:outlineLvl w:val="0"/>
        <w:rPr>
          <w:sz w:val="20"/>
        </w:rPr>
      </w:pPr>
    </w:p>
    <w:p w:rsidR="00602DB0" w:rsidRPr="00C06612" w:rsidRDefault="00602DB0" w:rsidP="00602DB0">
      <w:pPr>
        <w:ind w:left="5184"/>
        <w:jc w:val="both"/>
        <w:outlineLvl w:val="0"/>
        <w:rPr>
          <w:sz w:val="20"/>
        </w:rPr>
      </w:pPr>
    </w:p>
    <w:p w:rsidR="00602DB0" w:rsidRPr="00C06612" w:rsidRDefault="00602DB0" w:rsidP="00602DB0">
      <w:pPr>
        <w:pStyle w:val="Header"/>
        <w:rPr>
          <w:sz w:val="20"/>
          <w:szCs w:val="20"/>
          <w:lang w:val="lt-LT"/>
        </w:rPr>
      </w:pPr>
    </w:p>
    <w:sectPr w:rsidR="00602DB0" w:rsidRPr="00C06612" w:rsidSect="00F10149">
      <w:type w:val="continuous"/>
      <w:pgSz w:w="11906" w:h="16838" w:code="9"/>
      <w:pgMar w:top="1134" w:right="567" w:bottom="1134" w:left="1701" w:header="0" w:footer="567" w:gutter="0"/>
      <w:cols w:space="1296"/>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72B3" w:rsidRDefault="009A72B3">
      <w:pPr>
        <w:rPr>
          <w:szCs w:val="24"/>
          <w:lang w:val="en-GB"/>
        </w:rPr>
      </w:pPr>
      <w:r>
        <w:rPr>
          <w:szCs w:val="24"/>
          <w:lang w:val="en-GB"/>
        </w:rPr>
        <w:separator/>
      </w:r>
    </w:p>
  </w:endnote>
  <w:endnote w:type="continuationSeparator" w:id="0">
    <w:p w:rsidR="009A72B3" w:rsidRDefault="009A72B3">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2020603050405020304"/>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E34" w:rsidRDefault="00FC1E34">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E34" w:rsidRDefault="00FC1E34">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E34" w:rsidRDefault="00FC1E34" w:rsidP="006E0FF4">
    <w:pPr>
      <w:tabs>
        <w:tab w:val="center" w:pos="4153"/>
        <w:tab w:val="right" w:pos="8306"/>
      </w:tabs>
      <w:rPr>
        <w:rFonts w:ascii="Arial" w:hAnsi="Arial"/>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72B3" w:rsidRDefault="009A72B3">
      <w:pPr>
        <w:rPr>
          <w:szCs w:val="24"/>
          <w:lang w:val="en-GB"/>
        </w:rPr>
      </w:pPr>
      <w:r>
        <w:rPr>
          <w:szCs w:val="24"/>
          <w:lang w:val="en-GB"/>
        </w:rPr>
        <w:separator/>
      </w:r>
    </w:p>
  </w:footnote>
  <w:footnote w:type="continuationSeparator" w:id="0">
    <w:p w:rsidR="009A72B3" w:rsidRDefault="009A72B3">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E34" w:rsidRDefault="00FC1E34">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rsidR="00FC1E34" w:rsidRDefault="00FC1E34">
    <w:pPr>
      <w:tabs>
        <w:tab w:val="center" w:pos="4153"/>
        <w:tab w:val="right" w:pos="8306"/>
      </w:tabs>
      <w:rPr>
        <w:rFonts w:ascii="Arial" w:hAnsi="Arial"/>
        <w:sz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E34" w:rsidRDefault="00FC1E34">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sidR="000C5B36">
      <w:rPr>
        <w:rFonts w:ascii="Arial" w:hAnsi="Arial"/>
        <w:noProof/>
        <w:sz w:val="22"/>
        <w:lang w:val="en-US"/>
      </w:rPr>
      <w:t>4</w:t>
    </w:r>
    <w:r>
      <w:rPr>
        <w:rFonts w:ascii="Arial" w:hAnsi="Arial"/>
        <w:sz w:val="22"/>
        <w:lang w:val="en-US"/>
      </w:rPr>
      <w:fldChar w:fldCharType="end"/>
    </w:r>
  </w:p>
  <w:p w:rsidR="00FC1E34" w:rsidRDefault="00FC1E34">
    <w:pPr>
      <w:tabs>
        <w:tab w:val="center" w:pos="4153"/>
        <w:tab w:val="right" w:pos="8306"/>
      </w:tabs>
      <w:rPr>
        <w:rFonts w:ascii="Arial" w:hAnsi="Arial"/>
        <w:sz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E34" w:rsidRDefault="00FC1E34">
    <w:pPr>
      <w:tabs>
        <w:tab w:val="center" w:pos="4153"/>
        <w:tab w:val="right" w:pos="8306"/>
      </w:tabs>
      <w:rPr>
        <w:rFonts w:ascii="Arial" w:hAnsi="Arial"/>
        <w:sz w:val="2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F7"/>
    <w:multiLevelType w:val="multilevel"/>
    <w:tmpl w:val="39E43794"/>
    <w:lvl w:ilvl="0">
      <w:start w:val="19"/>
      <w:numFmt w:val="decimal"/>
      <w:lvlText w:val="%1."/>
      <w:lvlJc w:val="left"/>
      <w:pPr>
        <w:ind w:left="480" w:hanging="480"/>
      </w:pPr>
      <w:rPr>
        <w:rFonts w:eastAsia="Times New Roman" w:hint="default"/>
      </w:rPr>
    </w:lvl>
    <w:lvl w:ilvl="1">
      <w:start w:val="9"/>
      <w:numFmt w:val="decimal"/>
      <w:lvlText w:val="%1.%2."/>
      <w:lvlJc w:val="left"/>
      <w:pPr>
        <w:ind w:left="1615" w:hanging="480"/>
      </w:pPr>
      <w:rPr>
        <w:rFonts w:eastAsia="Times New Roman" w:hint="default"/>
      </w:rPr>
    </w:lvl>
    <w:lvl w:ilvl="2">
      <w:start w:val="1"/>
      <w:numFmt w:val="decimal"/>
      <w:lvlText w:val="%1.%2.%3."/>
      <w:lvlJc w:val="left"/>
      <w:pPr>
        <w:ind w:left="2990" w:hanging="720"/>
      </w:pPr>
      <w:rPr>
        <w:rFonts w:eastAsia="Times New Roman" w:hint="default"/>
      </w:rPr>
    </w:lvl>
    <w:lvl w:ilvl="3">
      <w:start w:val="1"/>
      <w:numFmt w:val="decimal"/>
      <w:lvlText w:val="%1.%2.%3.%4."/>
      <w:lvlJc w:val="left"/>
      <w:pPr>
        <w:ind w:left="4125" w:hanging="720"/>
      </w:pPr>
      <w:rPr>
        <w:rFonts w:eastAsia="Times New Roman" w:hint="default"/>
      </w:rPr>
    </w:lvl>
    <w:lvl w:ilvl="4">
      <w:start w:val="1"/>
      <w:numFmt w:val="decimal"/>
      <w:lvlText w:val="%1.%2.%3.%4.%5."/>
      <w:lvlJc w:val="left"/>
      <w:pPr>
        <w:ind w:left="5620" w:hanging="1080"/>
      </w:pPr>
      <w:rPr>
        <w:rFonts w:eastAsia="Times New Roman" w:hint="default"/>
      </w:rPr>
    </w:lvl>
    <w:lvl w:ilvl="5">
      <w:start w:val="1"/>
      <w:numFmt w:val="decimal"/>
      <w:lvlText w:val="%1.%2.%3.%4.%5.%6."/>
      <w:lvlJc w:val="left"/>
      <w:pPr>
        <w:ind w:left="6755" w:hanging="1080"/>
      </w:pPr>
      <w:rPr>
        <w:rFonts w:eastAsia="Times New Roman" w:hint="default"/>
      </w:rPr>
    </w:lvl>
    <w:lvl w:ilvl="6">
      <w:start w:val="1"/>
      <w:numFmt w:val="decimal"/>
      <w:lvlText w:val="%1.%2.%3.%4.%5.%6.%7."/>
      <w:lvlJc w:val="left"/>
      <w:pPr>
        <w:ind w:left="8250" w:hanging="1440"/>
      </w:pPr>
      <w:rPr>
        <w:rFonts w:eastAsia="Times New Roman" w:hint="default"/>
      </w:rPr>
    </w:lvl>
    <w:lvl w:ilvl="7">
      <w:start w:val="1"/>
      <w:numFmt w:val="decimal"/>
      <w:lvlText w:val="%1.%2.%3.%4.%5.%6.%7.%8."/>
      <w:lvlJc w:val="left"/>
      <w:pPr>
        <w:ind w:left="9385" w:hanging="1440"/>
      </w:pPr>
      <w:rPr>
        <w:rFonts w:eastAsia="Times New Roman" w:hint="default"/>
      </w:rPr>
    </w:lvl>
    <w:lvl w:ilvl="8">
      <w:start w:val="1"/>
      <w:numFmt w:val="decimal"/>
      <w:lvlText w:val="%1.%2.%3.%4.%5.%6.%7.%8.%9."/>
      <w:lvlJc w:val="left"/>
      <w:pPr>
        <w:ind w:left="10880" w:hanging="1800"/>
      </w:pPr>
      <w:rPr>
        <w:rFonts w:eastAsia="Times New Roman" w:hint="default"/>
      </w:rPr>
    </w:lvl>
  </w:abstractNum>
  <w:abstractNum w:abstractNumId="1" w15:restartNumberingAfterBreak="0">
    <w:nsid w:val="206E472F"/>
    <w:multiLevelType w:val="hybridMultilevel"/>
    <w:tmpl w:val="719E50AC"/>
    <w:lvl w:ilvl="0" w:tplc="C04CCDAA">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 w15:restartNumberingAfterBreak="0">
    <w:nsid w:val="410F1C10"/>
    <w:multiLevelType w:val="hybridMultilevel"/>
    <w:tmpl w:val="1AF22D32"/>
    <w:lvl w:ilvl="0" w:tplc="55EEDF68">
      <w:start w:val="1"/>
      <w:numFmt w:val="decimal"/>
      <w:lvlText w:val="%1."/>
      <w:lvlJc w:val="left"/>
      <w:pPr>
        <w:ind w:left="900" w:hanging="360"/>
      </w:pPr>
      <w:rPr>
        <w:rFonts w:hint="default"/>
        <w:color w:val="000000"/>
        <w:w w:val="102"/>
      </w:rPr>
    </w:lvl>
    <w:lvl w:ilvl="1" w:tplc="04270019" w:tentative="1">
      <w:start w:val="1"/>
      <w:numFmt w:val="lowerLetter"/>
      <w:lvlText w:val="%2."/>
      <w:lvlJc w:val="left"/>
      <w:pPr>
        <w:ind w:left="1620" w:hanging="360"/>
      </w:pPr>
    </w:lvl>
    <w:lvl w:ilvl="2" w:tplc="0427001B" w:tentative="1">
      <w:start w:val="1"/>
      <w:numFmt w:val="lowerRoman"/>
      <w:lvlText w:val="%3."/>
      <w:lvlJc w:val="right"/>
      <w:pPr>
        <w:ind w:left="2340" w:hanging="180"/>
      </w:pPr>
    </w:lvl>
    <w:lvl w:ilvl="3" w:tplc="0427000F" w:tentative="1">
      <w:start w:val="1"/>
      <w:numFmt w:val="decimal"/>
      <w:lvlText w:val="%4."/>
      <w:lvlJc w:val="left"/>
      <w:pPr>
        <w:ind w:left="3060" w:hanging="360"/>
      </w:pPr>
    </w:lvl>
    <w:lvl w:ilvl="4" w:tplc="04270019" w:tentative="1">
      <w:start w:val="1"/>
      <w:numFmt w:val="lowerLetter"/>
      <w:lvlText w:val="%5."/>
      <w:lvlJc w:val="left"/>
      <w:pPr>
        <w:ind w:left="3780" w:hanging="360"/>
      </w:pPr>
    </w:lvl>
    <w:lvl w:ilvl="5" w:tplc="0427001B" w:tentative="1">
      <w:start w:val="1"/>
      <w:numFmt w:val="lowerRoman"/>
      <w:lvlText w:val="%6."/>
      <w:lvlJc w:val="right"/>
      <w:pPr>
        <w:ind w:left="4500" w:hanging="180"/>
      </w:pPr>
    </w:lvl>
    <w:lvl w:ilvl="6" w:tplc="0427000F" w:tentative="1">
      <w:start w:val="1"/>
      <w:numFmt w:val="decimal"/>
      <w:lvlText w:val="%7."/>
      <w:lvlJc w:val="left"/>
      <w:pPr>
        <w:ind w:left="5220" w:hanging="360"/>
      </w:pPr>
    </w:lvl>
    <w:lvl w:ilvl="7" w:tplc="04270019" w:tentative="1">
      <w:start w:val="1"/>
      <w:numFmt w:val="lowerLetter"/>
      <w:lvlText w:val="%8."/>
      <w:lvlJc w:val="left"/>
      <w:pPr>
        <w:ind w:left="5940" w:hanging="360"/>
      </w:pPr>
    </w:lvl>
    <w:lvl w:ilvl="8" w:tplc="0427001B" w:tentative="1">
      <w:start w:val="1"/>
      <w:numFmt w:val="lowerRoman"/>
      <w:lvlText w:val="%9."/>
      <w:lvlJc w:val="right"/>
      <w:pPr>
        <w:ind w:left="6660" w:hanging="180"/>
      </w:pPr>
    </w:lvl>
  </w:abstractNum>
  <w:abstractNum w:abstractNumId="3" w15:restartNumberingAfterBreak="0">
    <w:nsid w:val="41DD087D"/>
    <w:multiLevelType w:val="hybridMultilevel"/>
    <w:tmpl w:val="9C9C8112"/>
    <w:lvl w:ilvl="0" w:tplc="4B5426EC">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 w15:restartNumberingAfterBreak="0">
    <w:nsid w:val="45800DA6"/>
    <w:multiLevelType w:val="multilevel"/>
    <w:tmpl w:val="A1EA03E2"/>
    <w:lvl w:ilvl="0">
      <w:start w:val="19"/>
      <w:numFmt w:val="decimal"/>
      <w:lvlText w:val="%1."/>
      <w:lvlJc w:val="left"/>
      <w:pPr>
        <w:ind w:left="480" w:hanging="480"/>
      </w:pPr>
      <w:rPr>
        <w:rFonts w:eastAsia="Times New Roman" w:hint="default"/>
      </w:rPr>
    </w:lvl>
    <w:lvl w:ilvl="1">
      <w:start w:val="1"/>
      <w:numFmt w:val="decimal"/>
      <w:lvlText w:val="%1.%2."/>
      <w:lvlJc w:val="left"/>
      <w:pPr>
        <w:ind w:left="1473" w:hanging="480"/>
      </w:pPr>
      <w:rPr>
        <w:rFonts w:eastAsia="Times New Roman" w:hint="default"/>
      </w:rPr>
    </w:lvl>
    <w:lvl w:ilvl="2">
      <w:start w:val="1"/>
      <w:numFmt w:val="decimal"/>
      <w:lvlText w:val="%1.%2.%3."/>
      <w:lvlJc w:val="left"/>
      <w:pPr>
        <w:ind w:left="2706" w:hanging="720"/>
      </w:pPr>
      <w:rPr>
        <w:rFonts w:eastAsia="Times New Roman" w:hint="default"/>
      </w:rPr>
    </w:lvl>
    <w:lvl w:ilvl="3">
      <w:start w:val="1"/>
      <w:numFmt w:val="decimal"/>
      <w:lvlText w:val="%1.%2.%3.%4."/>
      <w:lvlJc w:val="left"/>
      <w:pPr>
        <w:ind w:left="3699" w:hanging="720"/>
      </w:pPr>
      <w:rPr>
        <w:rFonts w:eastAsia="Times New Roman" w:hint="default"/>
      </w:rPr>
    </w:lvl>
    <w:lvl w:ilvl="4">
      <w:start w:val="1"/>
      <w:numFmt w:val="decimal"/>
      <w:lvlText w:val="%1.%2.%3.%4.%5."/>
      <w:lvlJc w:val="left"/>
      <w:pPr>
        <w:ind w:left="5052" w:hanging="1080"/>
      </w:pPr>
      <w:rPr>
        <w:rFonts w:eastAsia="Times New Roman" w:hint="default"/>
      </w:rPr>
    </w:lvl>
    <w:lvl w:ilvl="5">
      <w:start w:val="1"/>
      <w:numFmt w:val="decimal"/>
      <w:lvlText w:val="%1.%2.%3.%4.%5.%6."/>
      <w:lvlJc w:val="left"/>
      <w:pPr>
        <w:ind w:left="6045" w:hanging="1080"/>
      </w:pPr>
      <w:rPr>
        <w:rFonts w:eastAsia="Times New Roman" w:hint="default"/>
      </w:rPr>
    </w:lvl>
    <w:lvl w:ilvl="6">
      <w:start w:val="1"/>
      <w:numFmt w:val="decimal"/>
      <w:lvlText w:val="%1.%2.%3.%4.%5.%6.%7."/>
      <w:lvlJc w:val="left"/>
      <w:pPr>
        <w:ind w:left="7398" w:hanging="1440"/>
      </w:pPr>
      <w:rPr>
        <w:rFonts w:eastAsia="Times New Roman" w:hint="default"/>
      </w:rPr>
    </w:lvl>
    <w:lvl w:ilvl="7">
      <w:start w:val="1"/>
      <w:numFmt w:val="decimal"/>
      <w:lvlText w:val="%1.%2.%3.%4.%5.%6.%7.%8."/>
      <w:lvlJc w:val="left"/>
      <w:pPr>
        <w:ind w:left="8391" w:hanging="1440"/>
      </w:pPr>
      <w:rPr>
        <w:rFonts w:eastAsia="Times New Roman" w:hint="default"/>
      </w:rPr>
    </w:lvl>
    <w:lvl w:ilvl="8">
      <w:start w:val="1"/>
      <w:numFmt w:val="decimal"/>
      <w:lvlText w:val="%1.%2.%3.%4.%5.%6.%7.%8.%9."/>
      <w:lvlJc w:val="left"/>
      <w:pPr>
        <w:ind w:left="9744" w:hanging="1800"/>
      </w:pPr>
      <w:rPr>
        <w:rFonts w:eastAsia="Times New Roman" w:hint="default"/>
      </w:rPr>
    </w:lvl>
  </w:abstractNum>
  <w:abstractNum w:abstractNumId="5" w15:restartNumberingAfterBreak="0">
    <w:nsid w:val="608806AD"/>
    <w:multiLevelType w:val="multilevel"/>
    <w:tmpl w:val="1B2E2EB8"/>
    <w:lvl w:ilvl="0">
      <w:start w:val="1"/>
      <w:numFmt w:val="decimal"/>
      <w:lvlText w:val="%1."/>
      <w:lvlJc w:val="left"/>
      <w:pPr>
        <w:ind w:left="928" w:hanging="360"/>
      </w:pPr>
      <w:rPr>
        <w:rFonts w:ascii="Times New Roman" w:eastAsia="Times New Roman" w:hAnsi="Times New Roman" w:cs="Times New Roman"/>
        <w:i w:val="0"/>
        <w:color w:val="auto"/>
      </w:rPr>
    </w:lvl>
    <w:lvl w:ilvl="1">
      <w:start w:val="1"/>
      <w:numFmt w:val="decimal"/>
      <w:isLgl/>
      <w:lvlText w:val="%1.%2."/>
      <w:lvlJc w:val="left"/>
      <w:pPr>
        <w:ind w:left="1485" w:hanging="525"/>
      </w:pPr>
      <w:rPr>
        <w:rFonts w:hint="default"/>
      </w:rPr>
    </w:lvl>
    <w:lvl w:ilvl="2">
      <w:start w:val="1"/>
      <w:numFmt w:val="decimal"/>
      <w:isLgl/>
      <w:lvlText w:val="%1.%2.%3."/>
      <w:lvlJc w:val="left"/>
      <w:pPr>
        <w:ind w:left="2040" w:hanging="720"/>
      </w:pPr>
      <w:rPr>
        <w:rFonts w:hint="default"/>
      </w:rPr>
    </w:lvl>
    <w:lvl w:ilvl="3">
      <w:start w:val="1"/>
      <w:numFmt w:val="decimal"/>
      <w:isLgl/>
      <w:lvlText w:val="%1.%2.%3.%4."/>
      <w:lvlJc w:val="left"/>
      <w:pPr>
        <w:ind w:left="2400" w:hanging="720"/>
      </w:pPr>
      <w:rPr>
        <w:rFonts w:hint="default"/>
      </w:rPr>
    </w:lvl>
    <w:lvl w:ilvl="4">
      <w:start w:val="1"/>
      <w:numFmt w:val="decimal"/>
      <w:isLgl/>
      <w:lvlText w:val="%1.%2.%3.%4.%5."/>
      <w:lvlJc w:val="left"/>
      <w:pPr>
        <w:ind w:left="3120" w:hanging="1080"/>
      </w:pPr>
      <w:rPr>
        <w:rFonts w:hint="default"/>
      </w:rPr>
    </w:lvl>
    <w:lvl w:ilvl="5">
      <w:start w:val="1"/>
      <w:numFmt w:val="decimal"/>
      <w:isLgl/>
      <w:lvlText w:val="%1.%2.%3.%4.%5.%6."/>
      <w:lvlJc w:val="left"/>
      <w:pPr>
        <w:ind w:left="3480" w:hanging="1080"/>
      </w:pPr>
      <w:rPr>
        <w:rFonts w:hint="default"/>
      </w:rPr>
    </w:lvl>
    <w:lvl w:ilvl="6">
      <w:start w:val="1"/>
      <w:numFmt w:val="decimal"/>
      <w:isLgl/>
      <w:lvlText w:val="%1.%2.%3.%4.%5.%6.%7."/>
      <w:lvlJc w:val="left"/>
      <w:pPr>
        <w:ind w:left="4200" w:hanging="1440"/>
      </w:pPr>
      <w:rPr>
        <w:rFonts w:hint="default"/>
      </w:rPr>
    </w:lvl>
    <w:lvl w:ilvl="7">
      <w:start w:val="1"/>
      <w:numFmt w:val="decimal"/>
      <w:isLgl/>
      <w:lvlText w:val="%1.%2.%3.%4.%5.%6.%7.%8."/>
      <w:lvlJc w:val="left"/>
      <w:pPr>
        <w:ind w:left="4560" w:hanging="1440"/>
      </w:pPr>
      <w:rPr>
        <w:rFonts w:hint="default"/>
      </w:rPr>
    </w:lvl>
    <w:lvl w:ilvl="8">
      <w:start w:val="1"/>
      <w:numFmt w:val="decimal"/>
      <w:isLgl/>
      <w:lvlText w:val="%1.%2.%3.%4.%5.%6.%7.%8.%9."/>
      <w:lvlJc w:val="left"/>
      <w:pPr>
        <w:ind w:left="5280" w:hanging="1800"/>
      </w:pPr>
      <w:rPr>
        <w:rFonts w:hint="default"/>
      </w:rPr>
    </w:lvl>
  </w:abstractNum>
  <w:abstractNum w:abstractNumId="6" w15:restartNumberingAfterBreak="0">
    <w:nsid w:val="638B23A6"/>
    <w:multiLevelType w:val="hybridMultilevel"/>
    <w:tmpl w:val="E0E44848"/>
    <w:lvl w:ilvl="0" w:tplc="885A527C">
      <w:start w:val="1"/>
      <w:numFmt w:val="decimal"/>
      <w:lvlText w:val="%1."/>
      <w:lvlJc w:val="left"/>
      <w:pPr>
        <w:ind w:left="1287" w:hanging="360"/>
      </w:pPr>
      <w:rPr>
        <w:rFonts w:hint="default"/>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7" w15:restartNumberingAfterBreak="0">
    <w:nsid w:val="7164528D"/>
    <w:multiLevelType w:val="hybridMultilevel"/>
    <w:tmpl w:val="F9108ACE"/>
    <w:lvl w:ilvl="0" w:tplc="B4A83BD0">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8" w15:restartNumberingAfterBreak="0">
    <w:nsid w:val="722F4654"/>
    <w:multiLevelType w:val="multilevel"/>
    <w:tmpl w:val="2640F2D4"/>
    <w:lvl w:ilvl="0">
      <w:start w:val="11"/>
      <w:numFmt w:val="decimal"/>
      <w:lvlText w:val="%1."/>
      <w:lvlJc w:val="left"/>
      <w:pPr>
        <w:ind w:left="1637" w:hanging="360"/>
      </w:pPr>
      <w:rPr>
        <w:rFonts w:eastAsia="Times New Roman" w:hint="default"/>
      </w:rPr>
    </w:lvl>
    <w:lvl w:ilvl="1">
      <w:start w:val="1"/>
      <w:numFmt w:val="decimal"/>
      <w:isLgl/>
      <w:lvlText w:val="%1.%2."/>
      <w:lvlJc w:val="left"/>
      <w:pPr>
        <w:ind w:left="1795" w:hanging="660"/>
      </w:pPr>
      <w:rPr>
        <w:rFonts w:eastAsia="Times New Roman" w:hint="default"/>
      </w:rPr>
    </w:lvl>
    <w:lvl w:ilvl="2">
      <w:start w:val="1"/>
      <w:numFmt w:val="decimal"/>
      <w:isLgl/>
      <w:lvlText w:val="%1.%2.%3."/>
      <w:lvlJc w:val="left"/>
      <w:pPr>
        <w:ind w:left="1712" w:hanging="720"/>
      </w:pPr>
      <w:rPr>
        <w:rFonts w:eastAsia="Times New Roman" w:hint="default"/>
      </w:rPr>
    </w:lvl>
    <w:lvl w:ilvl="3">
      <w:start w:val="1"/>
      <w:numFmt w:val="decimal"/>
      <w:isLgl/>
      <w:lvlText w:val="%1.%2.%3.%4."/>
      <w:lvlJc w:val="left"/>
      <w:pPr>
        <w:ind w:left="1853" w:hanging="720"/>
      </w:pPr>
      <w:rPr>
        <w:rFonts w:eastAsia="Times New Roman" w:hint="default"/>
      </w:rPr>
    </w:lvl>
    <w:lvl w:ilvl="4">
      <w:start w:val="1"/>
      <w:numFmt w:val="decimal"/>
      <w:isLgl/>
      <w:lvlText w:val="%1.%2.%3.%4.%5."/>
      <w:lvlJc w:val="left"/>
      <w:pPr>
        <w:ind w:left="2354" w:hanging="1080"/>
      </w:pPr>
      <w:rPr>
        <w:rFonts w:eastAsia="Times New Roman" w:hint="default"/>
      </w:rPr>
    </w:lvl>
    <w:lvl w:ilvl="5">
      <w:start w:val="1"/>
      <w:numFmt w:val="decimal"/>
      <w:isLgl/>
      <w:lvlText w:val="%1.%2.%3.%4.%5.%6."/>
      <w:lvlJc w:val="left"/>
      <w:pPr>
        <w:ind w:left="2495" w:hanging="1080"/>
      </w:pPr>
      <w:rPr>
        <w:rFonts w:eastAsia="Times New Roman" w:hint="default"/>
      </w:rPr>
    </w:lvl>
    <w:lvl w:ilvl="6">
      <w:start w:val="1"/>
      <w:numFmt w:val="decimal"/>
      <w:isLgl/>
      <w:lvlText w:val="%1.%2.%3.%4.%5.%6.%7."/>
      <w:lvlJc w:val="left"/>
      <w:pPr>
        <w:ind w:left="2996" w:hanging="1440"/>
      </w:pPr>
      <w:rPr>
        <w:rFonts w:eastAsia="Times New Roman" w:hint="default"/>
      </w:rPr>
    </w:lvl>
    <w:lvl w:ilvl="7">
      <w:start w:val="1"/>
      <w:numFmt w:val="decimal"/>
      <w:isLgl/>
      <w:lvlText w:val="%1.%2.%3.%4.%5.%6.%7.%8."/>
      <w:lvlJc w:val="left"/>
      <w:pPr>
        <w:ind w:left="3137" w:hanging="1440"/>
      </w:pPr>
      <w:rPr>
        <w:rFonts w:eastAsia="Times New Roman" w:hint="default"/>
      </w:rPr>
    </w:lvl>
    <w:lvl w:ilvl="8">
      <w:start w:val="1"/>
      <w:numFmt w:val="decimal"/>
      <w:isLgl/>
      <w:lvlText w:val="%1.%2.%3.%4.%5.%6.%7.%8.%9."/>
      <w:lvlJc w:val="left"/>
      <w:pPr>
        <w:ind w:left="3638" w:hanging="1800"/>
      </w:pPr>
      <w:rPr>
        <w:rFonts w:eastAsia="Times New Roman" w:hint="default"/>
      </w:rPr>
    </w:lvl>
  </w:abstractNum>
  <w:abstractNum w:abstractNumId="9" w15:restartNumberingAfterBreak="0">
    <w:nsid w:val="7292171C"/>
    <w:multiLevelType w:val="hybridMultilevel"/>
    <w:tmpl w:val="1CDCA50C"/>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452385C"/>
    <w:multiLevelType w:val="multilevel"/>
    <w:tmpl w:val="B21C5A16"/>
    <w:lvl w:ilvl="0">
      <w:start w:val="6"/>
      <w:numFmt w:val="decimal"/>
      <w:lvlText w:val="%1."/>
      <w:lvlJc w:val="left"/>
      <w:pPr>
        <w:ind w:left="786" w:hanging="360"/>
      </w:pPr>
      <w:rPr>
        <w:rFonts w:hint="default"/>
      </w:rPr>
    </w:lvl>
    <w:lvl w:ilvl="1">
      <w:start w:val="1"/>
      <w:numFmt w:val="decimal"/>
      <w:isLgl/>
      <w:lvlText w:val="%1.%2."/>
      <w:lvlJc w:val="left"/>
      <w:pPr>
        <w:ind w:left="1470" w:hanging="480"/>
      </w:pPr>
      <w:rPr>
        <w:rFonts w:hint="default"/>
      </w:rPr>
    </w:lvl>
    <w:lvl w:ilvl="2">
      <w:start w:val="1"/>
      <w:numFmt w:val="decimal"/>
      <w:isLgl/>
      <w:lvlText w:val="%1.%2.%3."/>
      <w:lvlJc w:val="left"/>
      <w:pPr>
        <w:ind w:left="2340" w:hanging="720"/>
      </w:pPr>
      <w:rPr>
        <w:rFonts w:hint="default"/>
      </w:rPr>
    </w:lvl>
    <w:lvl w:ilvl="3">
      <w:start w:val="1"/>
      <w:numFmt w:val="decimal"/>
      <w:isLgl/>
      <w:lvlText w:val="%1.%2.%3.%4."/>
      <w:lvlJc w:val="left"/>
      <w:pPr>
        <w:ind w:left="297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590" w:hanging="1080"/>
      </w:pPr>
      <w:rPr>
        <w:rFonts w:hint="default"/>
      </w:rPr>
    </w:lvl>
    <w:lvl w:ilvl="6">
      <w:start w:val="1"/>
      <w:numFmt w:val="decimal"/>
      <w:isLgl/>
      <w:lvlText w:val="%1.%2.%3.%4.%5.%6.%7."/>
      <w:lvlJc w:val="left"/>
      <w:pPr>
        <w:ind w:left="5580" w:hanging="1440"/>
      </w:pPr>
      <w:rPr>
        <w:rFonts w:hint="default"/>
      </w:rPr>
    </w:lvl>
    <w:lvl w:ilvl="7">
      <w:start w:val="1"/>
      <w:numFmt w:val="decimal"/>
      <w:isLgl/>
      <w:lvlText w:val="%1.%2.%3.%4.%5.%6.%7.%8."/>
      <w:lvlJc w:val="left"/>
      <w:pPr>
        <w:ind w:left="6210" w:hanging="1440"/>
      </w:pPr>
      <w:rPr>
        <w:rFonts w:hint="default"/>
      </w:rPr>
    </w:lvl>
    <w:lvl w:ilvl="8">
      <w:start w:val="1"/>
      <w:numFmt w:val="decimal"/>
      <w:isLgl/>
      <w:lvlText w:val="%1.%2.%3.%4.%5.%6.%7.%8.%9."/>
      <w:lvlJc w:val="left"/>
      <w:pPr>
        <w:ind w:left="7200" w:hanging="1800"/>
      </w:pPr>
      <w:rPr>
        <w:rFonts w:hint="default"/>
      </w:rPr>
    </w:lvl>
  </w:abstractNum>
  <w:abstractNum w:abstractNumId="11" w15:restartNumberingAfterBreak="0">
    <w:nsid w:val="78093722"/>
    <w:multiLevelType w:val="hybridMultilevel"/>
    <w:tmpl w:val="22E039EA"/>
    <w:lvl w:ilvl="0" w:tplc="74488F18">
      <w:start w:val="1"/>
      <w:numFmt w:val="decimal"/>
      <w:lvlText w:val="%1."/>
      <w:lvlJc w:val="left"/>
      <w:pPr>
        <w:ind w:left="900" w:hanging="360"/>
      </w:pPr>
      <w:rPr>
        <w:rFonts w:hint="default"/>
      </w:rPr>
    </w:lvl>
    <w:lvl w:ilvl="1" w:tplc="04270019" w:tentative="1">
      <w:start w:val="1"/>
      <w:numFmt w:val="lowerLetter"/>
      <w:lvlText w:val="%2."/>
      <w:lvlJc w:val="left"/>
      <w:pPr>
        <w:ind w:left="1620" w:hanging="360"/>
      </w:pPr>
    </w:lvl>
    <w:lvl w:ilvl="2" w:tplc="0427001B" w:tentative="1">
      <w:start w:val="1"/>
      <w:numFmt w:val="lowerRoman"/>
      <w:lvlText w:val="%3."/>
      <w:lvlJc w:val="right"/>
      <w:pPr>
        <w:ind w:left="2340" w:hanging="180"/>
      </w:pPr>
    </w:lvl>
    <w:lvl w:ilvl="3" w:tplc="0427000F" w:tentative="1">
      <w:start w:val="1"/>
      <w:numFmt w:val="decimal"/>
      <w:lvlText w:val="%4."/>
      <w:lvlJc w:val="left"/>
      <w:pPr>
        <w:ind w:left="3060" w:hanging="360"/>
      </w:pPr>
    </w:lvl>
    <w:lvl w:ilvl="4" w:tplc="04270019" w:tentative="1">
      <w:start w:val="1"/>
      <w:numFmt w:val="lowerLetter"/>
      <w:lvlText w:val="%5."/>
      <w:lvlJc w:val="left"/>
      <w:pPr>
        <w:ind w:left="3780" w:hanging="360"/>
      </w:pPr>
    </w:lvl>
    <w:lvl w:ilvl="5" w:tplc="0427001B" w:tentative="1">
      <w:start w:val="1"/>
      <w:numFmt w:val="lowerRoman"/>
      <w:lvlText w:val="%6."/>
      <w:lvlJc w:val="right"/>
      <w:pPr>
        <w:ind w:left="4500" w:hanging="180"/>
      </w:pPr>
    </w:lvl>
    <w:lvl w:ilvl="6" w:tplc="0427000F" w:tentative="1">
      <w:start w:val="1"/>
      <w:numFmt w:val="decimal"/>
      <w:lvlText w:val="%7."/>
      <w:lvlJc w:val="left"/>
      <w:pPr>
        <w:ind w:left="5220" w:hanging="360"/>
      </w:pPr>
    </w:lvl>
    <w:lvl w:ilvl="7" w:tplc="04270019" w:tentative="1">
      <w:start w:val="1"/>
      <w:numFmt w:val="lowerLetter"/>
      <w:lvlText w:val="%8."/>
      <w:lvlJc w:val="left"/>
      <w:pPr>
        <w:ind w:left="5940" w:hanging="360"/>
      </w:pPr>
    </w:lvl>
    <w:lvl w:ilvl="8" w:tplc="0427001B" w:tentative="1">
      <w:start w:val="1"/>
      <w:numFmt w:val="lowerRoman"/>
      <w:lvlText w:val="%9."/>
      <w:lvlJc w:val="right"/>
      <w:pPr>
        <w:ind w:left="6660" w:hanging="180"/>
      </w:pPr>
    </w:lvl>
  </w:abstractNum>
  <w:num w:numId="1">
    <w:abstractNumId w:val="2"/>
  </w:num>
  <w:num w:numId="2">
    <w:abstractNumId w:val="11"/>
  </w:num>
  <w:num w:numId="3">
    <w:abstractNumId w:val="7"/>
  </w:num>
  <w:num w:numId="4">
    <w:abstractNumId w:val="3"/>
  </w:num>
  <w:num w:numId="5">
    <w:abstractNumId w:val="1"/>
  </w:num>
  <w:num w:numId="6">
    <w:abstractNumId w:val="6"/>
  </w:num>
  <w:num w:numId="7">
    <w:abstractNumId w:val="5"/>
  </w:num>
  <w:num w:numId="8">
    <w:abstractNumId w:val="10"/>
  </w:num>
  <w:num w:numId="9">
    <w:abstractNumId w:val="8"/>
  </w:num>
  <w:num w:numId="10">
    <w:abstractNumId w:val="0"/>
  </w:num>
  <w:num w:numId="11">
    <w:abstractNumId w:val="4"/>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37"/>
  <w:hyphenationZone w:val="396"/>
  <w:doNotHyphenateCaps/>
  <w:noPunctuationKerning/>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87626"/>
    <w:rsid w:val="00001AAD"/>
    <w:rsid w:val="0001174F"/>
    <w:rsid w:val="00022DE4"/>
    <w:rsid w:val="00024168"/>
    <w:rsid w:val="0003263D"/>
    <w:rsid w:val="000326C4"/>
    <w:rsid w:val="000337B0"/>
    <w:rsid w:val="0003565C"/>
    <w:rsid w:val="00036202"/>
    <w:rsid w:val="00051CFB"/>
    <w:rsid w:val="00051DA2"/>
    <w:rsid w:val="00052089"/>
    <w:rsid w:val="00052634"/>
    <w:rsid w:val="000530C9"/>
    <w:rsid w:val="0005624A"/>
    <w:rsid w:val="00057249"/>
    <w:rsid w:val="00066A8E"/>
    <w:rsid w:val="00072768"/>
    <w:rsid w:val="00073261"/>
    <w:rsid w:val="000B0A7D"/>
    <w:rsid w:val="000B11A4"/>
    <w:rsid w:val="000B673E"/>
    <w:rsid w:val="000C4019"/>
    <w:rsid w:val="000C511C"/>
    <w:rsid w:val="000C5B36"/>
    <w:rsid w:val="000D1B5E"/>
    <w:rsid w:val="000D2207"/>
    <w:rsid w:val="000D4085"/>
    <w:rsid w:val="000E3400"/>
    <w:rsid w:val="000E6934"/>
    <w:rsid w:val="000E77E1"/>
    <w:rsid w:val="000F1BE1"/>
    <w:rsid w:val="000F1D0D"/>
    <w:rsid w:val="000F26CC"/>
    <w:rsid w:val="000F3A35"/>
    <w:rsid w:val="000F7E84"/>
    <w:rsid w:val="001033CF"/>
    <w:rsid w:val="00103E14"/>
    <w:rsid w:val="00110A76"/>
    <w:rsid w:val="001240B7"/>
    <w:rsid w:val="00124A40"/>
    <w:rsid w:val="00125CCE"/>
    <w:rsid w:val="001274C8"/>
    <w:rsid w:val="00132C2D"/>
    <w:rsid w:val="00132E9E"/>
    <w:rsid w:val="00136411"/>
    <w:rsid w:val="00136D10"/>
    <w:rsid w:val="00142BAE"/>
    <w:rsid w:val="0014494B"/>
    <w:rsid w:val="00147FD3"/>
    <w:rsid w:val="00154692"/>
    <w:rsid w:val="00156D00"/>
    <w:rsid w:val="00162680"/>
    <w:rsid w:val="001656E7"/>
    <w:rsid w:val="001714C4"/>
    <w:rsid w:val="00175DC7"/>
    <w:rsid w:val="00176430"/>
    <w:rsid w:val="00176D16"/>
    <w:rsid w:val="00177B15"/>
    <w:rsid w:val="00180746"/>
    <w:rsid w:val="001807B5"/>
    <w:rsid w:val="001835CC"/>
    <w:rsid w:val="00187653"/>
    <w:rsid w:val="00192940"/>
    <w:rsid w:val="001A0B7B"/>
    <w:rsid w:val="001A45DB"/>
    <w:rsid w:val="001B0041"/>
    <w:rsid w:val="001B09DA"/>
    <w:rsid w:val="001B33D1"/>
    <w:rsid w:val="001C0320"/>
    <w:rsid w:val="001C300C"/>
    <w:rsid w:val="001C62DE"/>
    <w:rsid w:val="001D0010"/>
    <w:rsid w:val="001D14D5"/>
    <w:rsid w:val="001D3C33"/>
    <w:rsid w:val="001D7464"/>
    <w:rsid w:val="001E0E8A"/>
    <w:rsid w:val="001E46B7"/>
    <w:rsid w:val="001E49CB"/>
    <w:rsid w:val="001E59F8"/>
    <w:rsid w:val="001E7B58"/>
    <w:rsid w:val="001F55AA"/>
    <w:rsid w:val="001F567C"/>
    <w:rsid w:val="00204173"/>
    <w:rsid w:val="00210CA8"/>
    <w:rsid w:val="002161AF"/>
    <w:rsid w:val="00217F81"/>
    <w:rsid w:val="002207FA"/>
    <w:rsid w:val="00227670"/>
    <w:rsid w:val="00236A3B"/>
    <w:rsid w:val="00251005"/>
    <w:rsid w:val="002710CC"/>
    <w:rsid w:val="00281AEE"/>
    <w:rsid w:val="00282C59"/>
    <w:rsid w:val="00287626"/>
    <w:rsid w:val="00290E46"/>
    <w:rsid w:val="002A3777"/>
    <w:rsid w:val="002B445E"/>
    <w:rsid w:val="002B7580"/>
    <w:rsid w:val="002C4CB6"/>
    <w:rsid w:val="002D162E"/>
    <w:rsid w:val="002F4E04"/>
    <w:rsid w:val="002F4E61"/>
    <w:rsid w:val="002F7D5E"/>
    <w:rsid w:val="003020FA"/>
    <w:rsid w:val="003135B5"/>
    <w:rsid w:val="00314D5B"/>
    <w:rsid w:val="00320172"/>
    <w:rsid w:val="00325AF9"/>
    <w:rsid w:val="00334ED3"/>
    <w:rsid w:val="003447CA"/>
    <w:rsid w:val="00345F8D"/>
    <w:rsid w:val="00351208"/>
    <w:rsid w:val="00355BA9"/>
    <w:rsid w:val="00356876"/>
    <w:rsid w:val="0036284D"/>
    <w:rsid w:val="003715C2"/>
    <w:rsid w:val="0037237E"/>
    <w:rsid w:val="00373BF8"/>
    <w:rsid w:val="00377CFC"/>
    <w:rsid w:val="003813D4"/>
    <w:rsid w:val="003817BA"/>
    <w:rsid w:val="003830A4"/>
    <w:rsid w:val="00386DBF"/>
    <w:rsid w:val="00390C83"/>
    <w:rsid w:val="003919E5"/>
    <w:rsid w:val="003954F3"/>
    <w:rsid w:val="003C216D"/>
    <w:rsid w:val="003C654F"/>
    <w:rsid w:val="003D1997"/>
    <w:rsid w:val="003D1F3A"/>
    <w:rsid w:val="003D51B3"/>
    <w:rsid w:val="003E0E8A"/>
    <w:rsid w:val="003E3429"/>
    <w:rsid w:val="003E3EB9"/>
    <w:rsid w:val="003E65B6"/>
    <w:rsid w:val="004009EF"/>
    <w:rsid w:val="00406598"/>
    <w:rsid w:val="00407C35"/>
    <w:rsid w:val="00424B8A"/>
    <w:rsid w:val="00430B82"/>
    <w:rsid w:val="0043240A"/>
    <w:rsid w:val="00440851"/>
    <w:rsid w:val="00440B61"/>
    <w:rsid w:val="00445940"/>
    <w:rsid w:val="004522DF"/>
    <w:rsid w:val="00452843"/>
    <w:rsid w:val="00454320"/>
    <w:rsid w:val="00457250"/>
    <w:rsid w:val="00460DE4"/>
    <w:rsid w:val="00462D93"/>
    <w:rsid w:val="004712B5"/>
    <w:rsid w:val="004851D7"/>
    <w:rsid w:val="00485D12"/>
    <w:rsid w:val="0048639A"/>
    <w:rsid w:val="004915F0"/>
    <w:rsid w:val="00491876"/>
    <w:rsid w:val="004A18E5"/>
    <w:rsid w:val="004B1B22"/>
    <w:rsid w:val="004B35CD"/>
    <w:rsid w:val="004C24FC"/>
    <w:rsid w:val="004C3F52"/>
    <w:rsid w:val="004C630E"/>
    <w:rsid w:val="004D42E2"/>
    <w:rsid w:val="004D5E97"/>
    <w:rsid w:val="004F31D8"/>
    <w:rsid w:val="004F6153"/>
    <w:rsid w:val="004F6FAB"/>
    <w:rsid w:val="0050368C"/>
    <w:rsid w:val="005112F6"/>
    <w:rsid w:val="0051463A"/>
    <w:rsid w:val="00515325"/>
    <w:rsid w:val="005246A8"/>
    <w:rsid w:val="0052765B"/>
    <w:rsid w:val="0053051F"/>
    <w:rsid w:val="00535732"/>
    <w:rsid w:val="00550DCB"/>
    <w:rsid w:val="005530D9"/>
    <w:rsid w:val="0055426F"/>
    <w:rsid w:val="00555A14"/>
    <w:rsid w:val="00561AC5"/>
    <w:rsid w:val="005718EA"/>
    <w:rsid w:val="00571E44"/>
    <w:rsid w:val="00575213"/>
    <w:rsid w:val="00592904"/>
    <w:rsid w:val="005A4495"/>
    <w:rsid w:val="005A49D8"/>
    <w:rsid w:val="005A5965"/>
    <w:rsid w:val="005B09F1"/>
    <w:rsid w:val="005B3A48"/>
    <w:rsid w:val="005B3EFE"/>
    <w:rsid w:val="005B6A14"/>
    <w:rsid w:val="005C28AD"/>
    <w:rsid w:val="005C3AB9"/>
    <w:rsid w:val="005C6662"/>
    <w:rsid w:val="005D60E8"/>
    <w:rsid w:val="005E17B7"/>
    <w:rsid w:val="005F1513"/>
    <w:rsid w:val="005F222D"/>
    <w:rsid w:val="005F2B8A"/>
    <w:rsid w:val="00601642"/>
    <w:rsid w:val="00602DB0"/>
    <w:rsid w:val="00603D95"/>
    <w:rsid w:val="00605791"/>
    <w:rsid w:val="00611929"/>
    <w:rsid w:val="00612713"/>
    <w:rsid w:val="00613491"/>
    <w:rsid w:val="00626418"/>
    <w:rsid w:val="0062654D"/>
    <w:rsid w:val="00634A36"/>
    <w:rsid w:val="006419DA"/>
    <w:rsid w:val="00652B00"/>
    <w:rsid w:val="00657DEF"/>
    <w:rsid w:val="00660A91"/>
    <w:rsid w:val="006653C8"/>
    <w:rsid w:val="006736EE"/>
    <w:rsid w:val="00677A51"/>
    <w:rsid w:val="00681CEE"/>
    <w:rsid w:val="00683735"/>
    <w:rsid w:val="00683991"/>
    <w:rsid w:val="00683B5E"/>
    <w:rsid w:val="00694E8E"/>
    <w:rsid w:val="00696CEC"/>
    <w:rsid w:val="00697504"/>
    <w:rsid w:val="006A1F82"/>
    <w:rsid w:val="006A208D"/>
    <w:rsid w:val="006A26A0"/>
    <w:rsid w:val="006A4DCD"/>
    <w:rsid w:val="006A6844"/>
    <w:rsid w:val="006B4D27"/>
    <w:rsid w:val="006C2A14"/>
    <w:rsid w:val="006D61CF"/>
    <w:rsid w:val="006D6811"/>
    <w:rsid w:val="006D6EA2"/>
    <w:rsid w:val="006E0FF4"/>
    <w:rsid w:val="006E6232"/>
    <w:rsid w:val="006F0D6A"/>
    <w:rsid w:val="00700FF4"/>
    <w:rsid w:val="00701897"/>
    <w:rsid w:val="00702B15"/>
    <w:rsid w:val="007043F3"/>
    <w:rsid w:val="00705A76"/>
    <w:rsid w:val="00707FF7"/>
    <w:rsid w:val="007124E2"/>
    <w:rsid w:val="007205E5"/>
    <w:rsid w:val="0072208C"/>
    <w:rsid w:val="00722937"/>
    <w:rsid w:val="00731593"/>
    <w:rsid w:val="007337B2"/>
    <w:rsid w:val="007351C3"/>
    <w:rsid w:val="007405CE"/>
    <w:rsid w:val="007414E7"/>
    <w:rsid w:val="00757706"/>
    <w:rsid w:val="0076404D"/>
    <w:rsid w:val="00764D14"/>
    <w:rsid w:val="0077029D"/>
    <w:rsid w:val="00782E9F"/>
    <w:rsid w:val="00783B1C"/>
    <w:rsid w:val="007868CD"/>
    <w:rsid w:val="00793BF0"/>
    <w:rsid w:val="007B06B9"/>
    <w:rsid w:val="007B4274"/>
    <w:rsid w:val="007B6CFF"/>
    <w:rsid w:val="007C38A2"/>
    <w:rsid w:val="007D0E96"/>
    <w:rsid w:val="007D2BED"/>
    <w:rsid w:val="007D387D"/>
    <w:rsid w:val="007D44D5"/>
    <w:rsid w:val="007E2A44"/>
    <w:rsid w:val="007E370D"/>
    <w:rsid w:val="007E68E6"/>
    <w:rsid w:val="007F1536"/>
    <w:rsid w:val="008020ED"/>
    <w:rsid w:val="0080261A"/>
    <w:rsid w:val="0080514D"/>
    <w:rsid w:val="0081032F"/>
    <w:rsid w:val="00810CA2"/>
    <w:rsid w:val="00817DB9"/>
    <w:rsid w:val="00820575"/>
    <w:rsid w:val="00824324"/>
    <w:rsid w:val="00825068"/>
    <w:rsid w:val="008255EC"/>
    <w:rsid w:val="008259C1"/>
    <w:rsid w:val="0083785A"/>
    <w:rsid w:val="008440E5"/>
    <w:rsid w:val="00862888"/>
    <w:rsid w:val="0086444A"/>
    <w:rsid w:val="008662E0"/>
    <w:rsid w:val="00866FD6"/>
    <w:rsid w:val="008706C1"/>
    <w:rsid w:val="0087076F"/>
    <w:rsid w:val="008745CD"/>
    <w:rsid w:val="0088018B"/>
    <w:rsid w:val="0088167F"/>
    <w:rsid w:val="00881B15"/>
    <w:rsid w:val="00883522"/>
    <w:rsid w:val="0088464C"/>
    <w:rsid w:val="0088468F"/>
    <w:rsid w:val="008917ED"/>
    <w:rsid w:val="00894102"/>
    <w:rsid w:val="008A0551"/>
    <w:rsid w:val="008A074B"/>
    <w:rsid w:val="008A76AB"/>
    <w:rsid w:val="008B468C"/>
    <w:rsid w:val="008B7328"/>
    <w:rsid w:val="008C41E5"/>
    <w:rsid w:val="008E590E"/>
    <w:rsid w:val="008F088A"/>
    <w:rsid w:val="008F2A98"/>
    <w:rsid w:val="008F6DD0"/>
    <w:rsid w:val="0090112C"/>
    <w:rsid w:val="009100F3"/>
    <w:rsid w:val="009151AF"/>
    <w:rsid w:val="009216A8"/>
    <w:rsid w:val="009403B5"/>
    <w:rsid w:val="00940ABF"/>
    <w:rsid w:val="00940C90"/>
    <w:rsid w:val="00946AF1"/>
    <w:rsid w:val="00947EC9"/>
    <w:rsid w:val="00954FC9"/>
    <w:rsid w:val="00956C38"/>
    <w:rsid w:val="00956EAB"/>
    <w:rsid w:val="00957B36"/>
    <w:rsid w:val="009611CC"/>
    <w:rsid w:val="009620D9"/>
    <w:rsid w:val="00962852"/>
    <w:rsid w:val="00963AF8"/>
    <w:rsid w:val="00963C06"/>
    <w:rsid w:val="009657AC"/>
    <w:rsid w:val="00965C63"/>
    <w:rsid w:val="0096612C"/>
    <w:rsid w:val="0097199E"/>
    <w:rsid w:val="00976842"/>
    <w:rsid w:val="009808C9"/>
    <w:rsid w:val="00983B45"/>
    <w:rsid w:val="009A72B3"/>
    <w:rsid w:val="009B5082"/>
    <w:rsid w:val="009C009D"/>
    <w:rsid w:val="009C40B2"/>
    <w:rsid w:val="009C5AD1"/>
    <w:rsid w:val="009C6799"/>
    <w:rsid w:val="009C6BB2"/>
    <w:rsid w:val="009C71CC"/>
    <w:rsid w:val="009D4766"/>
    <w:rsid w:val="009D52C8"/>
    <w:rsid w:val="009E136C"/>
    <w:rsid w:val="009E21F3"/>
    <w:rsid w:val="009F16FB"/>
    <w:rsid w:val="009F2E83"/>
    <w:rsid w:val="009F4332"/>
    <w:rsid w:val="009F79C6"/>
    <w:rsid w:val="00A030FD"/>
    <w:rsid w:val="00A14104"/>
    <w:rsid w:val="00A15014"/>
    <w:rsid w:val="00A20408"/>
    <w:rsid w:val="00A25C4F"/>
    <w:rsid w:val="00A2687B"/>
    <w:rsid w:val="00A34C9E"/>
    <w:rsid w:val="00A369D7"/>
    <w:rsid w:val="00A41D8E"/>
    <w:rsid w:val="00A43A55"/>
    <w:rsid w:val="00A4412E"/>
    <w:rsid w:val="00A5131F"/>
    <w:rsid w:val="00A57166"/>
    <w:rsid w:val="00A666EE"/>
    <w:rsid w:val="00A755F5"/>
    <w:rsid w:val="00A81261"/>
    <w:rsid w:val="00A82735"/>
    <w:rsid w:val="00A834F8"/>
    <w:rsid w:val="00A83B3F"/>
    <w:rsid w:val="00A8446D"/>
    <w:rsid w:val="00A86BBB"/>
    <w:rsid w:val="00A871AD"/>
    <w:rsid w:val="00A9048C"/>
    <w:rsid w:val="00A910A3"/>
    <w:rsid w:val="00A9597C"/>
    <w:rsid w:val="00AA326E"/>
    <w:rsid w:val="00AA65CB"/>
    <w:rsid w:val="00AA7DC5"/>
    <w:rsid w:val="00AB1776"/>
    <w:rsid w:val="00AB291B"/>
    <w:rsid w:val="00AC0DBE"/>
    <w:rsid w:val="00AC4A64"/>
    <w:rsid w:val="00AC56BF"/>
    <w:rsid w:val="00AD09BF"/>
    <w:rsid w:val="00AD216F"/>
    <w:rsid w:val="00AD6D49"/>
    <w:rsid w:val="00AF3CDA"/>
    <w:rsid w:val="00AF6A0E"/>
    <w:rsid w:val="00AF6D70"/>
    <w:rsid w:val="00AF6DE3"/>
    <w:rsid w:val="00B01808"/>
    <w:rsid w:val="00B01F3C"/>
    <w:rsid w:val="00B02CD9"/>
    <w:rsid w:val="00B157AD"/>
    <w:rsid w:val="00B15FA2"/>
    <w:rsid w:val="00B224F7"/>
    <w:rsid w:val="00B22D5E"/>
    <w:rsid w:val="00B2326B"/>
    <w:rsid w:val="00B26AA4"/>
    <w:rsid w:val="00B27414"/>
    <w:rsid w:val="00B30228"/>
    <w:rsid w:val="00B31870"/>
    <w:rsid w:val="00B31EDF"/>
    <w:rsid w:val="00B3239A"/>
    <w:rsid w:val="00B35F70"/>
    <w:rsid w:val="00B36358"/>
    <w:rsid w:val="00B44CFD"/>
    <w:rsid w:val="00B4597E"/>
    <w:rsid w:val="00B47EA3"/>
    <w:rsid w:val="00B500FD"/>
    <w:rsid w:val="00B5418E"/>
    <w:rsid w:val="00B5721B"/>
    <w:rsid w:val="00B6247F"/>
    <w:rsid w:val="00B6271A"/>
    <w:rsid w:val="00B86586"/>
    <w:rsid w:val="00B91918"/>
    <w:rsid w:val="00B91DF8"/>
    <w:rsid w:val="00B95F9C"/>
    <w:rsid w:val="00B9682D"/>
    <w:rsid w:val="00B97C81"/>
    <w:rsid w:val="00BA78F3"/>
    <w:rsid w:val="00BC1696"/>
    <w:rsid w:val="00BC4486"/>
    <w:rsid w:val="00BD3E92"/>
    <w:rsid w:val="00BE2F20"/>
    <w:rsid w:val="00BE35D8"/>
    <w:rsid w:val="00BE418D"/>
    <w:rsid w:val="00BF092A"/>
    <w:rsid w:val="00BF4E00"/>
    <w:rsid w:val="00BF782F"/>
    <w:rsid w:val="00C03F90"/>
    <w:rsid w:val="00C06612"/>
    <w:rsid w:val="00C22BD8"/>
    <w:rsid w:val="00C23D8D"/>
    <w:rsid w:val="00C27D5F"/>
    <w:rsid w:val="00C329C5"/>
    <w:rsid w:val="00C33502"/>
    <w:rsid w:val="00C4616F"/>
    <w:rsid w:val="00C47663"/>
    <w:rsid w:val="00C504B4"/>
    <w:rsid w:val="00C521DD"/>
    <w:rsid w:val="00C528EC"/>
    <w:rsid w:val="00C561BA"/>
    <w:rsid w:val="00C5651E"/>
    <w:rsid w:val="00C56879"/>
    <w:rsid w:val="00C56E6D"/>
    <w:rsid w:val="00C63012"/>
    <w:rsid w:val="00C65706"/>
    <w:rsid w:val="00C65740"/>
    <w:rsid w:val="00C73D89"/>
    <w:rsid w:val="00C918AE"/>
    <w:rsid w:val="00C971A7"/>
    <w:rsid w:val="00CB1162"/>
    <w:rsid w:val="00CB209E"/>
    <w:rsid w:val="00CB26C2"/>
    <w:rsid w:val="00CB2FB2"/>
    <w:rsid w:val="00CD12A5"/>
    <w:rsid w:val="00CE547E"/>
    <w:rsid w:val="00CE7CB6"/>
    <w:rsid w:val="00CF01C5"/>
    <w:rsid w:val="00CF0F15"/>
    <w:rsid w:val="00CF29F3"/>
    <w:rsid w:val="00D02809"/>
    <w:rsid w:val="00D06863"/>
    <w:rsid w:val="00D14FC7"/>
    <w:rsid w:val="00D23C02"/>
    <w:rsid w:val="00D255FD"/>
    <w:rsid w:val="00D31299"/>
    <w:rsid w:val="00D32893"/>
    <w:rsid w:val="00D3292C"/>
    <w:rsid w:val="00D35841"/>
    <w:rsid w:val="00D448A5"/>
    <w:rsid w:val="00D45094"/>
    <w:rsid w:val="00D471E4"/>
    <w:rsid w:val="00D47831"/>
    <w:rsid w:val="00D5149A"/>
    <w:rsid w:val="00D51D1C"/>
    <w:rsid w:val="00D57FF6"/>
    <w:rsid w:val="00D64309"/>
    <w:rsid w:val="00D66A16"/>
    <w:rsid w:val="00D83410"/>
    <w:rsid w:val="00DA1D39"/>
    <w:rsid w:val="00DA2D18"/>
    <w:rsid w:val="00DA5937"/>
    <w:rsid w:val="00DA7087"/>
    <w:rsid w:val="00DB3126"/>
    <w:rsid w:val="00DB3AE0"/>
    <w:rsid w:val="00DB5630"/>
    <w:rsid w:val="00DB5F78"/>
    <w:rsid w:val="00DC02CD"/>
    <w:rsid w:val="00DC1F5F"/>
    <w:rsid w:val="00DC7013"/>
    <w:rsid w:val="00DD503B"/>
    <w:rsid w:val="00DD5DE1"/>
    <w:rsid w:val="00DD7AA9"/>
    <w:rsid w:val="00DE3718"/>
    <w:rsid w:val="00DE3C25"/>
    <w:rsid w:val="00DE5220"/>
    <w:rsid w:val="00DF527F"/>
    <w:rsid w:val="00E0376A"/>
    <w:rsid w:val="00E04415"/>
    <w:rsid w:val="00E06558"/>
    <w:rsid w:val="00E1150B"/>
    <w:rsid w:val="00E16836"/>
    <w:rsid w:val="00E20F32"/>
    <w:rsid w:val="00E251E9"/>
    <w:rsid w:val="00E364EF"/>
    <w:rsid w:val="00E3687F"/>
    <w:rsid w:val="00E37AB3"/>
    <w:rsid w:val="00E4019B"/>
    <w:rsid w:val="00E408D7"/>
    <w:rsid w:val="00E40AA7"/>
    <w:rsid w:val="00E474BD"/>
    <w:rsid w:val="00E5542E"/>
    <w:rsid w:val="00E562F1"/>
    <w:rsid w:val="00E56A85"/>
    <w:rsid w:val="00E62EF4"/>
    <w:rsid w:val="00E6572C"/>
    <w:rsid w:val="00E70E50"/>
    <w:rsid w:val="00E760A6"/>
    <w:rsid w:val="00E766DD"/>
    <w:rsid w:val="00E85F52"/>
    <w:rsid w:val="00E87079"/>
    <w:rsid w:val="00E87DCB"/>
    <w:rsid w:val="00E90935"/>
    <w:rsid w:val="00E924C5"/>
    <w:rsid w:val="00E949E7"/>
    <w:rsid w:val="00E96C0D"/>
    <w:rsid w:val="00EA02E5"/>
    <w:rsid w:val="00EA0BDE"/>
    <w:rsid w:val="00EA3FA9"/>
    <w:rsid w:val="00EA7471"/>
    <w:rsid w:val="00EA7D0A"/>
    <w:rsid w:val="00EB0F11"/>
    <w:rsid w:val="00EB2C57"/>
    <w:rsid w:val="00EB4F41"/>
    <w:rsid w:val="00EC0BF8"/>
    <w:rsid w:val="00EC2349"/>
    <w:rsid w:val="00EC33D0"/>
    <w:rsid w:val="00EC3F70"/>
    <w:rsid w:val="00EC4F64"/>
    <w:rsid w:val="00EC5587"/>
    <w:rsid w:val="00EC741C"/>
    <w:rsid w:val="00EE1610"/>
    <w:rsid w:val="00EE6E5C"/>
    <w:rsid w:val="00EF43D8"/>
    <w:rsid w:val="00F014F2"/>
    <w:rsid w:val="00F057BC"/>
    <w:rsid w:val="00F05881"/>
    <w:rsid w:val="00F10149"/>
    <w:rsid w:val="00F11195"/>
    <w:rsid w:val="00F178D5"/>
    <w:rsid w:val="00F21C8F"/>
    <w:rsid w:val="00F40B3E"/>
    <w:rsid w:val="00F40E08"/>
    <w:rsid w:val="00F46131"/>
    <w:rsid w:val="00F46F60"/>
    <w:rsid w:val="00F471BA"/>
    <w:rsid w:val="00F501CC"/>
    <w:rsid w:val="00F531C7"/>
    <w:rsid w:val="00F54086"/>
    <w:rsid w:val="00F56580"/>
    <w:rsid w:val="00F657A9"/>
    <w:rsid w:val="00F66199"/>
    <w:rsid w:val="00F703B3"/>
    <w:rsid w:val="00F70E95"/>
    <w:rsid w:val="00F7187A"/>
    <w:rsid w:val="00F765E0"/>
    <w:rsid w:val="00F770A9"/>
    <w:rsid w:val="00F77457"/>
    <w:rsid w:val="00F85C54"/>
    <w:rsid w:val="00F8623C"/>
    <w:rsid w:val="00F86D98"/>
    <w:rsid w:val="00F94E62"/>
    <w:rsid w:val="00FA1F47"/>
    <w:rsid w:val="00FA284A"/>
    <w:rsid w:val="00FA4C55"/>
    <w:rsid w:val="00FA74F9"/>
    <w:rsid w:val="00FA7C95"/>
    <w:rsid w:val="00FB4ED3"/>
    <w:rsid w:val="00FB5466"/>
    <w:rsid w:val="00FC1E34"/>
    <w:rsid w:val="00FC572C"/>
    <w:rsid w:val="00FD3CF9"/>
    <w:rsid w:val="00FD4C36"/>
    <w:rsid w:val="00FD76F2"/>
    <w:rsid w:val="00FE224F"/>
    <w:rsid w:val="00FE5D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oNotEmbedSmartTags/>
  <w:decimalSymbol w:val="."/>
  <w:listSeparator w:val=","/>
  <w15:chartTrackingRefBased/>
  <w15:docId w15:val="{299969AD-55C1-4FA1-94EA-5659349408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0149"/>
    <w:rPr>
      <w:sz w:val="24"/>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alloonText">
    <w:name w:val="Balloon Text"/>
    <w:basedOn w:val="Normal"/>
    <w:link w:val="BalloonTextChar"/>
    <w:rsid w:val="005D60E8"/>
    <w:rPr>
      <w:rFonts w:ascii="Tahoma" w:hAnsi="Tahoma" w:cs="Tahoma"/>
      <w:sz w:val="16"/>
      <w:szCs w:val="16"/>
    </w:rPr>
  </w:style>
  <w:style w:type="character" w:customStyle="1" w:styleId="BalloonTextChar">
    <w:name w:val="Balloon Text Char"/>
    <w:link w:val="BalloonText"/>
    <w:rsid w:val="005D60E8"/>
    <w:rPr>
      <w:rFonts w:ascii="Tahoma" w:hAnsi="Tahoma" w:cs="Tahoma"/>
      <w:sz w:val="16"/>
      <w:szCs w:val="16"/>
      <w:lang w:eastAsia="en-US"/>
    </w:rPr>
  </w:style>
  <w:style w:type="paragraph" w:customStyle="1" w:styleId="Pavadinimas1">
    <w:name w:val="Pavadinimas1"/>
    <w:rsid w:val="006736EE"/>
    <w:pPr>
      <w:autoSpaceDE w:val="0"/>
      <w:autoSpaceDN w:val="0"/>
      <w:adjustRightInd w:val="0"/>
      <w:ind w:left="850"/>
    </w:pPr>
    <w:rPr>
      <w:rFonts w:ascii="TimesLT" w:hAnsi="TimesLT"/>
      <w:b/>
      <w:bCs/>
      <w:caps/>
      <w:sz w:val="22"/>
      <w:szCs w:val="22"/>
    </w:rPr>
  </w:style>
  <w:style w:type="paragraph" w:styleId="BodyTextIndent">
    <w:name w:val="Body Text Indent"/>
    <w:basedOn w:val="Normal"/>
    <w:link w:val="BodyTextIndentChar"/>
    <w:rsid w:val="00D66A16"/>
    <w:pPr>
      <w:suppressAutoHyphens/>
      <w:spacing w:line="360" w:lineRule="auto"/>
      <w:ind w:firstLine="1296"/>
      <w:jc w:val="both"/>
    </w:pPr>
    <w:rPr>
      <w:szCs w:val="24"/>
      <w:lang w:eastAsia="ar-SA"/>
    </w:rPr>
  </w:style>
  <w:style w:type="character" w:customStyle="1" w:styleId="BodyTextIndentChar">
    <w:name w:val="Body Text Indent Char"/>
    <w:link w:val="BodyTextIndent"/>
    <w:rsid w:val="00D66A16"/>
    <w:rPr>
      <w:sz w:val="24"/>
      <w:szCs w:val="24"/>
      <w:lang w:eastAsia="ar-SA"/>
    </w:rPr>
  </w:style>
  <w:style w:type="paragraph" w:styleId="Header">
    <w:name w:val="header"/>
    <w:basedOn w:val="Normal"/>
    <w:link w:val="HeaderChar"/>
    <w:unhideWhenUsed/>
    <w:rsid w:val="001E7B58"/>
    <w:pPr>
      <w:spacing w:before="100" w:beforeAutospacing="1" w:after="100" w:afterAutospacing="1"/>
    </w:pPr>
    <w:rPr>
      <w:szCs w:val="24"/>
      <w:lang w:val="en-US"/>
    </w:rPr>
  </w:style>
  <w:style w:type="character" w:customStyle="1" w:styleId="HeaderChar">
    <w:name w:val="Header Char"/>
    <w:link w:val="Header"/>
    <w:rsid w:val="001E7B58"/>
    <w:rPr>
      <w:sz w:val="24"/>
      <w:szCs w:val="24"/>
    </w:rPr>
  </w:style>
  <w:style w:type="paragraph" w:styleId="ListParagraph">
    <w:name w:val="List Paragraph"/>
    <w:basedOn w:val="Normal"/>
    <w:uiPriority w:val="34"/>
    <w:qFormat/>
    <w:rsid w:val="00602DB0"/>
    <w:pPr>
      <w:ind w:left="720"/>
      <w:contextualSpacing/>
    </w:pPr>
    <w:rPr>
      <w:szCs w:val="24"/>
      <w:lang w:val="en-GB"/>
    </w:rPr>
  </w:style>
  <w:style w:type="character" w:styleId="Strong">
    <w:name w:val="Strong"/>
    <w:qFormat/>
    <w:rsid w:val="00602DB0"/>
    <w:rPr>
      <w:b/>
      <w:bCs/>
    </w:rPr>
  </w:style>
  <w:style w:type="table" w:styleId="TableGrid">
    <w:name w:val="Table Grid"/>
    <w:basedOn w:val="TableNormal"/>
    <w:rsid w:val="00A812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sChild>
        <w:div w:id="3">
          <w:marLeft w:val="75"/>
          <w:marRight w:val="0"/>
          <w:marTop w:val="100"/>
          <w:marBottom w:val="100"/>
          <w:divBdr>
            <w:top w:val="none" w:sz="0" w:space="0" w:color="auto"/>
            <w:left w:val="single" w:sz="12" w:space="4" w:color="000000"/>
            <w:bottom w:val="none" w:sz="0" w:space="0" w:color="auto"/>
            <w:right w:val="none" w:sz="0" w:space="0" w:color="auto"/>
          </w:divBdr>
          <w:divsChild>
            <w:div w:id="2">
              <w:marLeft w:val="75"/>
              <w:marRight w:val="0"/>
              <w:marTop w:val="100"/>
              <w:marBottom w:val="100"/>
              <w:divBdr>
                <w:top w:val="none" w:sz="0" w:space="0" w:color="auto"/>
                <w:left w:val="single" w:sz="12" w:space="4" w:color="000000"/>
                <w:bottom w:val="none" w:sz="0" w:space="0" w:color="auto"/>
                <w:right w:val="none" w:sz="0" w:space="0" w:color="auto"/>
              </w:divBdr>
              <w:divsChild>
                <w:div w:id="4">
                  <w:marLeft w:val="75"/>
                  <w:marRight w:val="0"/>
                  <w:marTop w:val="100"/>
                  <w:marBottom w:val="100"/>
                  <w:divBdr>
                    <w:top w:val="none" w:sz="0" w:space="0" w:color="auto"/>
                    <w:left w:val="single" w:sz="12" w:space="4" w:color="000000"/>
                    <w:bottom w:val="none" w:sz="0" w:space="0" w:color="auto"/>
                    <w:right w:val="none" w:sz="0" w:space="0" w:color="auto"/>
                  </w:divBdr>
                </w:div>
              </w:divsChild>
            </w:div>
          </w:divsChild>
        </w:div>
      </w:divsChild>
    </w:div>
    <w:div w:id="32728059">
      <w:bodyDiv w:val="1"/>
      <w:marLeft w:val="0"/>
      <w:marRight w:val="0"/>
      <w:marTop w:val="0"/>
      <w:marBottom w:val="0"/>
      <w:divBdr>
        <w:top w:val="none" w:sz="0" w:space="0" w:color="auto"/>
        <w:left w:val="none" w:sz="0" w:space="0" w:color="auto"/>
        <w:bottom w:val="none" w:sz="0" w:space="0" w:color="auto"/>
        <w:right w:val="none" w:sz="0" w:space="0" w:color="auto"/>
      </w:divBdr>
    </w:div>
    <w:div w:id="1046028095">
      <w:bodyDiv w:val="1"/>
      <w:marLeft w:val="0"/>
      <w:marRight w:val="0"/>
      <w:marTop w:val="0"/>
      <w:marBottom w:val="0"/>
      <w:divBdr>
        <w:top w:val="none" w:sz="0" w:space="0" w:color="auto"/>
        <w:left w:val="none" w:sz="0" w:space="0" w:color="auto"/>
        <w:bottom w:val="none" w:sz="0" w:space="0" w:color="auto"/>
        <w:right w:val="none" w:sz="0" w:space="0" w:color="auto"/>
      </w:divBdr>
      <w:divsChild>
        <w:div w:id="211625920">
          <w:marLeft w:val="0"/>
          <w:marRight w:val="0"/>
          <w:marTop w:val="0"/>
          <w:marBottom w:val="0"/>
          <w:divBdr>
            <w:top w:val="none" w:sz="0" w:space="0" w:color="auto"/>
            <w:left w:val="none" w:sz="0" w:space="0" w:color="auto"/>
            <w:bottom w:val="none" w:sz="0" w:space="0" w:color="auto"/>
            <w:right w:val="none" w:sz="0" w:space="0" w:color="auto"/>
          </w:divBdr>
        </w:div>
        <w:div w:id="1797871991">
          <w:marLeft w:val="0"/>
          <w:marRight w:val="0"/>
          <w:marTop w:val="0"/>
          <w:marBottom w:val="0"/>
          <w:divBdr>
            <w:top w:val="none" w:sz="0" w:space="0" w:color="auto"/>
            <w:left w:val="none" w:sz="0" w:space="0" w:color="auto"/>
            <w:bottom w:val="none" w:sz="0" w:space="0" w:color="auto"/>
            <w:right w:val="none" w:sz="0" w:space="0" w:color="auto"/>
          </w:divBdr>
          <w:divsChild>
            <w:div w:id="396783078">
              <w:marLeft w:val="0"/>
              <w:marRight w:val="0"/>
              <w:marTop w:val="0"/>
              <w:marBottom w:val="0"/>
              <w:divBdr>
                <w:top w:val="none" w:sz="0" w:space="0" w:color="auto"/>
                <w:left w:val="none" w:sz="0" w:space="0" w:color="auto"/>
                <w:bottom w:val="none" w:sz="0" w:space="0" w:color="auto"/>
                <w:right w:val="none" w:sz="0" w:space="0" w:color="auto"/>
              </w:divBdr>
            </w:div>
            <w:div w:id="882644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5654758">
      <w:bodyDiv w:val="1"/>
      <w:marLeft w:val="0"/>
      <w:marRight w:val="0"/>
      <w:marTop w:val="0"/>
      <w:marBottom w:val="0"/>
      <w:divBdr>
        <w:top w:val="none" w:sz="0" w:space="0" w:color="auto"/>
        <w:left w:val="none" w:sz="0" w:space="0" w:color="auto"/>
        <w:bottom w:val="none" w:sz="0" w:space="0" w:color="auto"/>
        <w:right w:val="none" w:sz="0" w:space="0" w:color="auto"/>
      </w:divBdr>
    </w:div>
    <w:div w:id="1608194248">
      <w:bodyDiv w:val="1"/>
      <w:marLeft w:val="0"/>
      <w:marRight w:val="0"/>
      <w:marTop w:val="0"/>
      <w:marBottom w:val="0"/>
      <w:divBdr>
        <w:top w:val="none" w:sz="0" w:space="0" w:color="auto"/>
        <w:left w:val="none" w:sz="0" w:space="0" w:color="auto"/>
        <w:bottom w:val="none" w:sz="0" w:space="0" w:color="auto"/>
        <w:right w:val="none" w:sz="0" w:space="0" w:color="auto"/>
      </w:divBdr>
    </w:div>
    <w:div w:id="1784106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3.lrs.lt/pls/inter3/dokpaieska.showdoc_l?p_id=423371&amp;p_query=&amp;p_tr2=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20A413-0C40-4FC8-9B17-EC125A279B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2262</Words>
  <Characters>16264</Characters>
  <Application>Microsoft Office Word</Application>
  <DocSecurity>4</DocSecurity>
  <Lines>956</Lines>
  <Paragraphs>363</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18163</CharactersWithSpaces>
  <SharedDoc>false</SharedDoc>
  <HLinks>
    <vt:vector size="6" baseType="variant">
      <vt:variant>
        <vt:i4>4325450</vt:i4>
      </vt:variant>
      <vt:variant>
        <vt:i4>5</vt:i4>
      </vt:variant>
      <vt:variant>
        <vt:i4>0</vt:i4>
      </vt:variant>
      <vt:variant>
        <vt:i4>5</vt:i4>
      </vt:variant>
      <vt:variant>
        <vt:lpwstr>http://www3.lrs.lt/pls/inter3/dokpaieska.showdoc_l?p_id=423371&amp;p_query=&amp;p_tr2=2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subject/>
  <dc:creator>Daiva Tūmienė</dc:creator>
  <cp:keywords/>
  <cp:lastModifiedBy>adlibuser</cp:lastModifiedBy>
  <cp:revision>2</cp:revision>
  <cp:lastPrinted>2023-05-16T07:57:00Z</cp:lastPrinted>
  <dcterms:created xsi:type="dcterms:W3CDTF">2023-09-22T10:34:00Z</dcterms:created>
  <dcterms:modified xsi:type="dcterms:W3CDTF">2023-09-22T10:34:00Z</dcterms:modified>
</cp:coreProperties>
</file>