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0F7E5" w14:textId="77777777" w:rsidR="007C3BA1" w:rsidRDefault="00C03138">
      <w:pPr>
        <w:suppressAutoHyphens/>
        <w:jc w:val="center"/>
        <w:rPr>
          <w:rFonts w:ascii="Arial" w:hAnsi="Arial"/>
          <w:spacing w:val="8"/>
          <w:lang w:eastAsia="lt-LT"/>
        </w:rPr>
      </w:pPr>
      <w:r>
        <w:rPr>
          <w:noProof/>
          <w:lang w:eastAsia="lt-LT"/>
        </w:rPr>
        <w:drawing>
          <wp:inline distT="0" distB="0" distL="0" distR="0" wp14:anchorId="54E0F811" wp14:editId="54E0F812">
            <wp:extent cx="520700" cy="622300"/>
            <wp:effectExtent l="19050" t="0" r="0" b="0"/>
            <wp:docPr id="2" name="Picture 2"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8"/>
                    <a:srcRect/>
                    <a:stretch>
                      <a:fillRect/>
                    </a:stretch>
                  </pic:blipFill>
                  <pic:spPr bwMode="auto">
                    <a:xfrm>
                      <a:off x="0" y="0"/>
                      <a:ext cx="520700" cy="622300"/>
                    </a:xfrm>
                    <a:prstGeom prst="rect">
                      <a:avLst/>
                    </a:prstGeom>
                    <a:noFill/>
                    <a:ln w="9525">
                      <a:noFill/>
                      <a:miter lim="800000"/>
                      <a:headEnd/>
                      <a:tailEnd/>
                    </a:ln>
                  </pic:spPr>
                </pic:pic>
              </a:graphicData>
            </a:graphic>
          </wp:inline>
        </w:drawing>
      </w:r>
    </w:p>
    <w:p w14:paraId="54E0F7E6" w14:textId="77777777" w:rsidR="007C3BA1" w:rsidRDefault="007C3BA1">
      <w:pPr>
        <w:rPr>
          <w:sz w:val="10"/>
          <w:szCs w:val="10"/>
        </w:rPr>
      </w:pPr>
    </w:p>
    <w:p w14:paraId="54E0F7E7" w14:textId="77777777" w:rsidR="007C3BA1" w:rsidRDefault="00C03138">
      <w:pPr>
        <w:suppressAutoHyphens/>
        <w:jc w:val="center"/>
        <w:rPr>
          <w:b/>
          <w:bCs/>
          <w:lang w:eastAsia="lt-LT"/>
        </w:rPr>
      </w:pPr>
      <w:r>
        <w:rPr>
          <w:b/>
          <w:bCs/>
          <w:lang w:eastAsia="lt-LT"/>
        </w:rPr>
        <w:t>LIETUVOS RESPUBLIKOS APLINKOS MINISTRAS</w:t>
      </w:r>
    </w:p>
    <w:p w14:paraId="1DCA0B72" w14:textId="77777777" w:rsidR="00C03138" w:rsidRDefault="00C03138">
      <w:pPr>
        <w:suppressAutoHyphens/>
        <w:jc w:val="center"/>
        <w:rPr>
          <w:b/>
          <w:bCs/>
          <w:lang w:eastAsia="lt-LT"/>
        </w:rPr>
      </w:pPr>
    </w:p>
    <w:p w14:paraId="54E0F7E9" w14:textId="77777777" w:rsidR="007C3BA1" w:rsidRDefault="00C03138">
      <w:pPr>
        <w:suppressAutoHyphens/>
        <w:jc w:val="center"/>
        <w:rPr>
          <w:b/>
          <w:bCs/>
          <w:lang w:eastAsia="lt-LT"/>
        </w:rPr>
      </w:pPr>
      <w:r>
        <w:rPr>
          <w:b/>
          <w:bCs/>
          <w:lang w:eastAsia="lt-LT"/>
        </w:rPr>
        <w:t>ĮSAKYMAS</w:t>
      </w:r>
    </w:p>
    <w:p w14:paraId="54E0F7EB" w14:textId="77777777" w:rsidR="007C3BA1" w:rsidRDefault="00C03138">
      <w:pPr>
        <w:suppressAutoHyphens/>
        <w:jc w:val="center"/>
        <w:rPr>
          <w:b/>
          <w:lang w:eastAsia="lt-LT"/>
        </w:rPr>
      </w:pPr>
      <w:r>
        <w:rPr>
          <w:b/>
          <w:lang w:eastAsia="lt-LT"/>
        </w:rPr>
        <w:t>DĖL VILKŲ SUMEDŽIOJIMO PER 2018-2019 METŲ MEDŽIOKLĖS SEZONĄ LIMITO PATVIRTINIMO</w:t>
      </w:r>
    </w:p>
    <w:p w14:paraId="54E0F7EC" w14:textId="77777777" w:rsidR="007C3BA1" w:rsidRDefault="007C3BA1">
      <w:pPr>
        <w:suppressAutoHyphens/>
        <w:jc w:val="center"/>
        <w:rPr>
          <w:b/>
          <w:lang w:eastAsia="lt-LT"/>
        </w:rPr>
      </w:pPr>
    </w:p>
    <w:p w14:paraId="54E0F7ED" w14:textId="77777777" w:rsidR="007C3BA1" w:rsidRDefault="00C03138">
      <w:pPr>
        <w:suppressAutoHyphens/>
        <w:jc w:val="center"/>
        <w:rPr>
          <w:lang w:eastAsia="lt-LT"/>
        </w:rPr>
      </w:pPr>
      <w:r>
        <w:rPr>
          <w:lang w:eastAsia="lt-LT"/>
        </w:rPr>
        <w:t>2018 m. spalio 19 d. Nr. D1-897</w:t>
      </w:r>
    </w:p>
    <w:p w14:paraId="54E0F7EE" w14:textId="77777777" w:rsidR="007C3BA1" w:rsidRDefault="00C03138">
      <w:pPr>
        <w:suppressAutoHyphens/>
        <w:jc w:val="center"/>
        <w:rPr>
          <w:lang w:eastAsia="lt-LT"/>
        </w:rPr>
      </w:pPr>
      <w:r>
        <w:rPr>
          <w:lang w:eastAsia="lt-LT"/>
        </w:rPr>
        <w:t>Vilnius</w:t>
      </w:r>
      <w:r>
        <w:rPr>
          <w:lang w:eastAsia="lt-LT"/>
        </w:rPr>
        <w:br/>
      </w:r>
    </w:p>
    <w:p w14:paraId="54E0F7EF" w14:textId="77777777" w:rsidR="007C3BA1" w:rsidRDefault="007C3BA1">
      <w:pPr>
        <w:suppressAutoHyphens/>
        <w:jc w:val="center"/>
        <w:rPr>
          <w:lang w:eastAsia="lt-LT"/>
        </w:rPr>
      </w:pPr>
    </w:p>
    <w:p w14:paraId="54E0F7F1" w14:textId="77777777" w:rsidR="007C3BA1" w:rsidRDefault="00C03138" w:rsidP="00C03138">
      <w:pPr>
        <w:suppressAutoHyphens/>
        <w:ind w:firstLine="720"/>
        <w:jc w:val="both"/>
        <w:rPr>
          <w:lang w:eastAsia="lt-LT"/>
        </w:rPr>
      </w:pPr>
      <w:r>
        <w:rPr>
          <w:lang w:eastAsia="lt-LT"/>
        </w:rPr>
        <w:t>Vadovaudamasis Lietuvos Respublikos aplinkos apsaugos įstatymo 6 straipsnio 5 dalies 5 punktu, atsižvelgdamas į Medžioklės Lietuvos Respublikos teritorijoje taisyklių, patvirtintų Lietuvos Respublikos aplinkos ministro 2000 m. birželi</w:t>
      </w:r>
      <w:r>
        <w:rPr>
          <w:lang w:eastAsia="lt-LT"/>
        </w:rPr>
        <w:t>o 27 d. įsakymu Nr. 258 „Dėl Medžioklės Lietuvos Respublikos teritorijoje taisyklių patvirtinimo“, 42 punktu, taip pat į Vilko (</w:t>
      </w:r>
      <w:proofErr w:type="spellStart"/>
      <w:r>
        <w:rPr>
          <w:i/>
          <w:lang w:eastAsia="lt-LT"/>
        </w:rPr>
        <w:t>Canis</w:t>
      </w:r>
      <w:proofErr w:type="spellEnd"/>
      <w:r>
        <w:rPr>
          <w:i/>
          <w:lang w:eastAsia="lt-LT"/>
        </w:rPr>
        <w:t xml:space="preserve"> lupus</w:t>
      </w:r>
      <w:r>
        <w:rPr>
          <w:lang w:eastAsia="lt-LT"/>
        </w:rPr>
        <w:t xml:space="preserve">) apsaugos plano, patvirtinto Lietuvos Respublikos aplinkos ministro 2014 m. rugpjūčio 28 d. įsakymu Nr. D1-699 „Dėl </w:t>
      </w:r>
      <w:r>
        <w:rPr>
          <w:lang w:eastAsia="lt-LT"/>
        </w:rPr>
        <w:t>Vilko (</w:t>
      </w:r>
      <w:proofErr w:type="spellStart"/>
      <w:r>
        <w:rPr>
          <w:i/>
          <w:lang w:eastAsia="lt-LT"/>
        </w:rPr>
        <w:t>Canis</w:t>
      </w:r>
      <w:proofErr w:type="spellEnd"/>
      <w:r>
        <w:rPr>
          <w:i/>
          <w:lang w:eastAsia="lt-LT"/>
        </w:rPr>
        <w:t xml:space="preserve"> lupus</w:t>
      </w:r>
      <w:r>
        <w:rPr>
          <w:lang w:eastAsia="lt-LT"/>
        </w:rPr>
        <w:t>) apsaugos plano patvirtinimo“, 36 punktą:</w:t>
      </w:r>
    </w:p>
    <w:p w14:paraId="54E0F7F2" w14:textId="77777777" w:rsidR="007C3BA1" w:rsidRDefault="00C03138" w:rsidP="00C03138">
      <w:pPr>
        <w:tabs>
          <w:tab w:val="left" w:pos="567"/>
        </w:tabs>
        <w:suppressAutoHyphens/>
        <w:ind w:firstLine="720"/>
        <w:jc w:val="both"/>
        <w:rPr>
          <w:lang w:eastAsia="lt-LT"/>
        </w:rPr>
      </w:pPr>
      <w:r>
        <w:rPr>
          <w:lang w:eastAsia="lt-LT"/>
        </w:rPr>
        <w:t>1</w:t>
      </w:r>
      <w:r>
        <w:rPr>
          <w:lang w:eastAsia="lt-LT"/>
        </w:rPr>
        <w:t>. T v i r t i n u 110 vilkų sumedžiojimo per 2018-2019 m. medžioklės sezoną limitą.</w:t>
      </w:r>
    </w:p>
    <w:p w14:paraId="54E0F7F3" w14:textId="7B5B387A" w:rsidR="007C3BA1" w:rsidRDefault="00C03138" w:rsidP="00C03138">
      <w:pPr>
        <w:tabs>
          <w:tab w:val="left" w:pos="567"/>
        </w:tabs>
        <w:suppressAutoHyphens/>
        <w:ind w:firstLine="720"/>
        <w:jc w:val="both"/>
        <w:rPr>
          <w:lang w:eastAsia="lt-LT"/>
        </w:rPr>
      </w:pPr>
      <w:r>
        <w:rPr>
          <w:lang w:eastAsia="lt-LT"/>
        </w:rPr>
        <w:t>2</w:t>
      </w:r>
      <w:r>
        <w:rPr>
          <w:lang w:eastAsia="lt-LT"/>
        </w:rPr>
        <w:t>. N u s t a t a u, kad 1 punkte nustatytas vilkų sumedžiojimo limitas naudojamas taip:</w:t>
      </w:r>
    </w:p>
    <w:p w14:paraId="54E0F7F4" w14:textId="77777777" w:rsidR="007C3BA1" w:rsidRDefault="00C03138" w:rsidP="00C03138">
      <w:pPr>
        <w:tabs>
          <w:tab w:val="left" w:pos="567"/>
        </w:tabs>
        <w:suppressAutoHyphens/>
        <w:ind w:firstLine="720"/>
        <w:jc w:val="both"/>
        <w:rPr>
          <w:lang w:eastAsia="lt-LT"/>
        </w:rPr>
      </w:pPr>
      <w:r>
        <w:rPr>
          <w:lang w:eastAsia="lt-LT"/>
        </w:rPr>
        <w:t>2.1</w:t>
      </w:r>
      <w:r>
        <w:rPr>
          <w:lang w:eastAsia="lt-LT"/>
        </w:rPr>
        <w:t>. 30 vilk</w:t>
      </w:r>
      <w:r>
        <w:rPr>
          <w:lang w:eastAsia="lt-LT"/>
        </w:rPr>
        <w:t>ų skiriama sumedžioti Alytaus r., Anykščių r,. Elektrėnų, Ignalinos r., Kaišiadorių r., Kalvarijos, Šalčininkų r., Šilalės r., Tauragės r., Trakų r., Ukmergės r., Utenos r., Varėnos r., Vilniaus r. ir Zarasų r. savivaldybių teritorijose;</w:t>
      </w:r>
    </w:p>
    <w:p w14:paraId="54E0F7F5" w14:textId="77777777" w:rsidR="007C3BA1" w:rsidRDefault="00C03138" w:rsidP="00C03138">
      <w:pPr>
        <w:tabs>
          <w:tab w:val="left" w:pos="567"/>
        </w:tabs>
        <w:suppressAutoHyphens/>
        <w:ind w:firstLine="720"/>
        <w:jc w:val="both"/>
        <w:rPr>
          <w:lang w:eastAsia="lt-LT"/>
        </w:rPr>
      </w:pPr>
      <w:r>
        <w:rPr>
          <w:lang w:eastAsia="lt-LT"/>
        </w:rPr>
        <w:t>2.</w:t>
      </w:r>
      <w:bookmarkStart w:id="0" w:name="_GoBack"/>
      <w:bookmarkEnd w:id="0"/>
      <w:r>
        <w:rPr>
          <w:lang w:eastAsia="lt-LT"/>
        </w:rPr>
        <w:t>2</w:t>
      </w:r>
      <w:r>
        <w:rPr>
          <w:lang w:eastAsia="lt-LT"/>
        </w:rPr>
        <w:t xml:space="preserve">. 30 vilkų </w:t>
      </w:r>
      <w:r>
        <w:rPr>
          <w:lang w:eastAsia="lt-LT"/>
        </w:rPr>
        <w:t>skiriama sumedžioti 2.1 papunktyje nenurodytų savivaldybių teritorijose;</w:t>
      </w:r>
    </w:p>
    <w:p w14:paraId="54E0F7F6" w14:textId="77777777" w:rsidR="007C3BA1" w:rsidRDefault="00C03138" w:rsidP="00C03138">
      <w:pPr>
        <w:suppressAutoHyphens/>
        <w:ind w:firstLine="720"/>
        <w:jc w:val="both"/>
        <w:rPr>
          <w:szCs w:val="24"/>
          <w:lang w:eastAsia="lt-LT"/>
        </w:rPr>
      </w:pPr>
      <w:r>
        <w:rPr>
          <w:lang w:eastAsia="lt-LT"/>
        </w:rPr>
        <w:t>2.3</w:t>
      </w:r>
      <w:r>
        <w:rPr>
          <w:lang w:eastAsia="lt-LT"/>
        </w:rPr>
        <w:t xml:space="preserve">. sprendimas dėl likusių 50 vilkų sumedžiojimo bus </w:t>
      </w:r>
      <w:r>
        <w:rPr>
          <w:szCs w:val="24"/>
          <w:lang w:eastAsia="lt-LT"/>
        </w:rPr>
        <w:t>peržiūrimas vilkų medžioklės sezono eigoje, atsižvelgus į nustatyto vilkų sumedžiojimo limito panaudojimo greitį ir kitus nau</w:t>
      </w:r>
      <w:r>
        <w:rPr>
          <w:szCs w:val="24"/>
          <w:lang w:eastAsia="lt-LT"/>
        </w:rPr>
        <w:t xml:space="preserve">jus vilkų populiacijos </w:t>
      </w:r>
      <w:proofErr w:type="spellStart"/>
      <w:r>
        <w:rPr>
          <w:szCs w:val="24"/>
          <w:lang w:eastAsia="lt-LT"/>
        </w:rPr>
        <w:t>stebėsenos</w:t>
      </w:r>
      <w:proofErr w:type="spellEnd"/>
      <w:r>
        <w:rPr>
          <w:szCs w:val="24"/>
          <w:lang w:eastAsia="lt-LT"/>
        </w:rPr>
        <w:t xml:space="preserve"> duomenis.</w:t>
      </w:r>
    </w:p>
    <w:p w14:paraId="54E0F7F7" w14:textId="52F5DA45" w:rsidR="007C3BA1" w:rsidRDefault="00C03138" w:rsidP="00C03138">
      <w:pPr>
        <w:suppressAutoHyphens/>
        <w:ind w:firstLine="720"/>
        <w:jc w:val="both"/>
        <w:rPr>
          <w:lang w:eastAsia="lt-LT"/>
        </w:rPr>
      </w:pPr>
      <w:r>
        <w:rPr>
          <w:lang w:eastAsia="lt-LT"/>
        </w:rPr>
        <w:t>2.4</w:t>
      </w:r>
      <w:r>
        <w:rPr>
          <w:lang w:eastAsia="lt-LT"/>
        </w:rPr>
        <w:t>. įsakymas įsigalioja 2018 m. spalio 20 d.</w:t>
      </w:r>
    </w:p>
    <w:p w14:paraId="54E0F7F8" w14:textId="77C25F5D" w:rsidR="007C3BA1" w:rsidRDefault="007C3BA1">
      <w:pPr>
        <w:suppressAutoHyphens/>
        <w:ind w:firstLine="567"/>
        <w:jc w:val="both"/>
        <w:rPr>
          <w:lang w:eastAsia="lt-LT"/>
        </w:rPr>
      </w:pPr>
    </w:p>
    <w:p w14:paraId="54E0F7F9" w14:textId="77777777" w:rsidR="007C3BA1" w:rsidRDefault="007C3BA1">
      <w:pPr>
        <w:suppressAutoHyphens/>
        <w:ind w:firstLine="567"/>
        <w:rPr>
          <w:lang w:eastAsia="lt-LT"/>
        </w:rPr>
      </w:pPr>
    </w:p>
    <w:p w14:paraId="54E0F7FA" w14:textId="77777777" w:rsidR="007C3BA1" w:rsidRDefault="007C3BA1">
      <w:pPr>
        <w:suppressAutoHyphens/>
        <w:ind w:firstLine="567"/>
        <w:rPr>
          <w:lang w:eastAsia="lt-LT"/>
        </w:rPr>
      </w:pPr>
    </w:p>
    <w:p w14:paraId="54E0F810" w14:textId="1BBB2C79" w:rsidR="007C3BA1" w:rsidRDefault="00C03138" w:rsidP="00C03138">
      <w:pPr>
        <w:tabs>
          <w:tab w:val="left" w:pos="7655"/>
        </w:tabs>
        <w:suppressAutoHyphens/>
        <w:ind w:left="8" w:right="34"/>
        <w:rPr>
          <w:lang w:eastAsia="lt-LT"/>
        </w:rPr>
      </w:pPr>
      <w:r>
        <w:rPr>
          <w:lang w:eastAsia="lt-LT"/>
        </w:rPr>
        <w:t>Aplinkos ministras</w:t>
      </w:r>
      <w:r>
        <w:rPr>
          <w:lang w:eastAsia="lt-LT"/>
        </w:rPr>
        <w:tab/>
        <w:t>Kęstutis Navickas</w:t>
      </w:r>
    </w:p>
    <w:sectPr w:rsidR="007C3BA1" w:rsidSect="00C03138">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5" w:h="16837"/>
      <w:pgMar w:top="1134" w:right="567" w:bottom="1134" w:left="1701" w:header="1142" w:footer="919"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0F815" w14:textId="77777777" w:rsidR="007C3BA1" w:rsidRDefault="00C03138">
      <w:pPr>
        <w:suppressAutoHyphens/>
        <w:rPr>
          <w:lang w:eastAsia="lt-LT"/>
        </w:rPr>
      </w:pPr>
      <w:r>
        <w:rPr>
          <w:lang w:eastAsia="lt-LT"/>
        </w:rPr>
        <w:separator/>
      </w:r>
    </w:p>
  </w:endnote>
  <w:endnote w:type="continuationSeparator" w:id="0">
    <w:p w14:paraId="54E0F816" w14:textId="77777777" w:rsidR="007C3BA1" w:rsidRDefault="00C03138">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0F819" w14:textId="77777777" w:rsidR="007C3BA1" w:rsidRDefault="007C3BA1">
    <w:pPr>
      <w:tabs>
        <w:tab w:val="center" w:pos="4153"/>
        <w:tab w:val="right" w:pos="8306"/>
      </w:tabs>
      <w:suppressAutoHyphens/>
      <w:rPr>
        <w:rFonts w:ascii="Tahoma" w:hAnsi="Tahoma"/>
        <w:spacing w:val="10"/>
        <w:sz w:val="1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0F81A" w14:textId="77777777" w:rsidR="007C3BA1" w:rsidRDefault="007C3BA1">
    <w:pPr>
      <w:tabs>
        <w:tab w:val="center" w:pos="4153"/>
        <w:tab w:val="right" w:pos="8306"/>
      </w:tabs>
      <w:suppressAutoHyphens/>
      <w:rPr>
        <w:rFonts w:ascii="Tahoma" w:hAnsi="Tahoma"/>
        <w:spacing w:val="10"/>
        <w:sz w:val="1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0F81C" w14:textId="77777777" w:rsidR="007C3BA1" w:rsidRDefault="007C3BA1">
    <w:pPr>
      <w:tabs>
        <w:tab w:val="center" w:pos="4153"/>
        <w:tab w:val="right" w:pos="8306"/>
      </w:tabs>
      <w:suppressAutoHyphens/>
      <w:rPr>
        <w:rFonts w:ascii="Tahoma" w:hAnsi="Tahoma"/>
        <w:spacing w:val="10"/>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0F813" w14:textId="77777777" w:rsidR="007C3BA1" w:rsidRDefault="00C03138">
      <w:pPr>
        <w:suppressAutoHyphens/>
        <w:rPr>
          <w:lang w:eastAsia="lt-LT"/>
        </w:rPr>
      </w:pPr>
      <w:r>
        <w:rPr>
          <w:lang w:eastAsia="lt-LT"/>
        </w:rPr>
        <w:separator/>
      </w:r>
    </w:p>
  </w:footnote>
  <w:footnote w:type="continuationSeparator" w:id="0">
    <w:p w14:paraId="54E0F814" w14:textId="77777777" w:rsidR="007C3BA1" w:rsidRDefault="00C03138">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0F817" w14:textId="77777777" w:rsidR="007C3BA1" w:rsidRDefault="007C3BA1">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0F818" w14:textId="77777777" w:rsidR="007C3BA1" w:rsidRDefault="007C3BA1">
    <w:pPr>
      <w:tabs>
        <w:tab w:val="left" w:pos="3344"/>
        <w:tab w:val="left" w:pos="8291"/>
      </w:tabs>
      <w:suppressAutoHyphens/>
      <w:spacing w:before="120" w:after="60"/>
      <w:ind w:left="-17" w:firstLine="17"/>
      <w:jc w:val="center"/>
      <w:rPr>
        <w:b/>
        <w:bCs/>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0F81B" w14:textId="77777777" w:rsidR="007C3BA1" w:rsidRDefault="007C3BA1">
    <w:pPr>
      <w:tabs>
        <w:tab w:val="center" w:pos="4153"/>
        <w:tab w:val="right" w:pos="9100"/>
      </w:tabs>
      <w:suppressAutoHyphens/>
      <w:rPr>
        <w:rFonts w:ascii="Tahoma" w:hAnsi="Tahoma"/>
        <w:spacing w:val="10"/>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9D"/>
    <w:rsid w:val="007C3BA1"/>
    <w:rsid w:val="007D299D"/>
    <w:rsid w:val="00C031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E0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0313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031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47"/>
    <w:rsid w:val="00DD4C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D4C4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D4C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1003</Words>
  <Characters>573</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2018-10-19T05:51:00Z</dcterms:created>
  <dcterms:modified xsi:type="dcterms:W3CDTF">2018-10-19T06:38:00Z</dcterms:modified>
  <revision>1</revision>
</coreProperties>
</file>