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9a6e0b2655847b4b950a14a63adffcd"/>
        <w:id w:val="199525935"/>
        <w:lock w:val="sdtLocked"/>
      </w:sdtPr>
      <w:sdtEndPr/>
      <w:sdtContent>
        <w:p w:rsidR="001A0AF9" w:rsidRDefault="001A0AF9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:rsidR="001A0AF9" w:rsidRDefault="008E11DE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097818EA" wp14:editId="5F607EF4">
                <wp:extent cx="541324" cy="619125"/>
                <wp:effectExtent l="0" t="0" r="0" b="0"/>
                <wp:docPr id="1" name="Picture 1" descr="herbas_jb_sm.jpg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erbas_jb_sm.jpg"/>
                        <pic:cNvPicPr preferRelativeResize="0"/>
                      </pic:nvPicPr>
                      <pic:blipFill>
                        <a:blip r:embed="rId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4071" cy="62226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1A0AF9" w:rsidRDefault="001A0AF9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:rsidR="001A0AF9" w:rsidRDefault="008E11DE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Administracijos direktorius</w:t>
          </w:r>
        </w:p>
        <w:p w:rsidR="001A0AF9" w:rsidRDefault="001A0AF9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</w:p>
        <w:p w:rsidR="001A0AF9" w:rsidRDefault="008E11DE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Įsakymas</w:t>
          </w:r>
        </w:p>
        <w:p w:rsidR="001A0AF9" w:rsidRDefault="001A0AF9">
          <w:pPr>
            <w:keepNext/>
            <w:jc w:val="center"/>
            <w:outlineLvl w:val="1"/>
            <w:rPr>
              <w:b/>
              <w:sz w:val="2"/>
              <w:szCs w:val="2"/>
              <w:lang w:eastAsia="lt-LT"/>
            </w:rPr>
          </w:pPr>
        </w:p>
        <w:p w:rsidR="001A0AF9" w:rsidRDefault="008E11DE">
          <w:pPr>
            <w:spacing w:line="240" w:lineRule="atLeast"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VIENKARTINĖS IŠMOKOS UŽSIENIEČIUI ĮSIKURTI IR MĖNESINĖS KOMPENSACIJOS VAIKO UGDYMO PAGAL IKIMOKYKLINIO AR PRIEŠMOKYKLINIO UGDYMO PROGAMĄ IŠLAIDOMS APMOKĖTI, SKIRIAMŲ LAIKINĄJĄ APSAUGĄ LIETUVOS RESPUBLIKOJE GAVUSIEMS UŽSIENIEČIAMS, PRAŠYMŲ PRIĖMIMO </w:t>
          </w:r>
          <w:r>
            <w:rPr>
              <w:b/>
              <w:szCs w:val="24"/>
              <w:lang w:eastAsia="lt-LT"/>
            </w:rPr>
            <w:t>TVAR</w:t>
          </w:r>
          <w:r>
            <w:rPr>
              <w:b/>
              <w:szCs w:val="24"/>
              <w:lang w:eastAsia="lt-LT"/>
            </w:rPr>
            <w:t>KOS APRAŠO PATVIRTINIMO</w:t>
          </w:r>
        </w:p>
        <w:p w:rsidR="001A0AF9" w:rsidRDefault="001A0AF9">
          <w:pPr>
            <w:jc w:val="center"/>
            <w:rPr>
              <w:b/>
              <w:szCs w:val="24"/>
              <w:lang w:eastAsia="lt-LT"/>
            </w:rPr>
          </w:pPr>
        </w:p>
        <w:p w:rsidR="001A0AF9" w:rsidRDefault="008E11DE">
          <w:pPr>
            <w:tabs>
              <w:tab w:val="center" w:pos="4153"/>
              <w:tab w:val="right" w:pos="830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gegužės 5 d. Nr. A-445</w:t>
          </w:r>
        </w:p>
        <w:p w:rsidR="001A0AF9" w:rsidRDefault="008E11DE">
          <w:pPr>
            <w:tabs>
              <w:tab w:val="center" w:pos="4153"/>
              <w:tab w:val="right" w:pos="830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Joniškis</w:t>
          </w:r>
        </w:p>
        <w:p w:rsidR="001A0AF9" w:rsidRDefault="001A0AF9">
          <w:pPr>
            <w:tabs>
              <w:tab w:val="left" w:pos="720"/>
              <w:tab w:val="center" w:pos="4153"/>
              <w:tab w:val="right" w:pos="8306"/>
            </w:tabs>
            <w:ind w:firstLine="993"/>
            <w:rPr>
              <w:lang w:eastAsia="lt-LT"/>
            </w:rPr>
          </w:pPr>
        </w:p>
        <w:p w:rsidR="001A0AF9" w:rsidRDefault="001A0AF9">
          <w:pPr>
            <w:tabs>
              <w:tab w:val="left" w:pos="720"/>
              <w:tab w:val="center" w:pos="4153"/>
              <w:tab w:val="right" w:pos="8306"/>
            </w:tabs>
            <w:ind w:firstLine="993"/>
            <w:rPr>
              <w:lang w:eastAsia="lt-LT"/>
            </w:rPr>
          </w:pPr>
        </w:p>
        <w:sdt>
          <w:sdtPr>
            <w:alias w:val="preambule"/>
            <w:tag w:val="part_aacea84f1a3d40b3a55ede15b89164ac"/>
            <w:id w:val="406346"/>
            <w:lock w:val="sdtLocked"/>
          </w:sdtPr>
          <w:sdtEndPr/>
          <w:sdtContent>
            <w:p w:rsidR="001A0AF9" w:rsidRDefault="008E11DE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2"/>
                  <w:lang w:eastAsia="lt-LT"/>
                </w:rPr>
                <w:t>Vadovaudamasis Lietuvos Respublikos vietos savivaldos įstatymo 29 straipsnio 8 dalies 3 punktu</w:t>
              </w:r>
              <w:r>
                <w:rPr>
                  <w:color w:val="000000"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lt-LT"/>
                </w:rPr>
                <w:t xml:space="preserve">Vienkartinės išmokos įsikurti gyvenamojoje vietoje savivaldybės teritorijoje ir (ar) mėnesinės kompensacijos vaiko ugdymo pagal ikimokyklinio ar priešmokyklinio ugdymo programą išlaidoms apmokėti, skiriamų laikinąją apsaugą Lietuvos Respublikoje gavusiems </w:t>
              </w:r>
              <w:r>
                <w:rPr>
                  <w:szCs w:val="24"/>
                  <w:lang w:eastAsia="lt-LT"/>
                </w:rPr>
                <w:t xml:space="preserve"> užsieniečiams, skyrimo ir jų finansavimo iš Lietuvos Respublikos valstybės biudžeto rekomendacijų aprašu, patvirtintu </w:t>
              </w:r>
              <w:r>
                <w:rPr>
                  <w:color w:val="000000"/>
                  <w:szCs w:val="24"/>
                  <w:lang w:eastAsia="lt-LT"/>
                </w:rPr>
                <w:t xml:space="preserve">Lietuvos Respublikos socialinės apsaugos ir darbo ministro 2022 m. balandžio 6 d. įsakymu Nr. A1-260, </w:t>
              </w:r>
            </w:p>
          </w:sdtContent>
        </w:sdt>
        <w:sdt>
          <w:sdtPr>
            <w:alias w:val="pastraipa"/>
            <w:tag w:val="part_19f73fc6b71843c094479f476d07c951"/>
            <w:id w:val="-222455722"/>
            <w:lock w:val="sdtLocked"/>
          </w:sdtPr>
          <w:sdtEndPr/>
          <w:sdtContent>
            <w:p w:rsidR="001A0AF9" w:rsidRDefault="008E11DE" w:rsidP="00410E47">
              <w:pPr>
                <w:tabs>
                  <w:tab w:val="left" w:pos="1276"/>
                </w:tabs>
                <w:spacing w:line="240" w:lineRule="atLeast"/>
                <w:ind w:firstLine="993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pacing w:val="60"/>
                  <w:szCs w:val="24"/>
                  <w:lang w:eastAsia="lt-LT"/>
                </w:rPr>
                <w:t>tvirtinu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Vienkartinės išmokos </w:t>
              </w:r>
              <w:r>
                <w:rPr>
                  <w:szCs w:val="24"/>
                  <w:lang w:eastAsia="lt-LT"/>
                </w:rPr>
                <w:t>užsieniečiui įsikurti ir mėnesinės kompensacijos vaiko ugdymo pagal ikimokyklinio ar priešmokyklinio ugdymo programą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išlaidoms apmokėti, skiriamų laikinąją apsaugą Lietuvos Respublikoje gavusiems užsieniečiams, prašymų priėmimo tvarkos aprašą (pridedama)</w:t>
              </w:r>
              <w:r>
                <w:rPr>
                  <w:color w:val="000000"/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signatura"/>
            <w:tag w:val="part_102532e4ff634d31b8e2507ba3227e10"/>
            <w:id w:val="-2040811001"/>
            <w:lock w:val="sdtLocked"/>
          </w:sdtPr>
          <w:sdtEndPr/>
          <w:sdtContent>
            <w:p w:rsidR="00410E47" w:rsidRDefault="00410E47">
              <w:pPr>
                <w:spacing w:line="240" w:lineRule="atLeast"/>
                <w:jc w:val="both"/>
              </w:pPr>
            </w:p>
            <w:p w:rsidR="00410E47" w:rsidRDefault="00410E47">
              <w:pPr>
                <w:spacing w:line="240" w:lineRule="atLeast"/>
                <w:jc w:val="both"/>
              </w:pPr>
            </w:p>
            <w:p w:rsidR="00410E47" w:rsidRDefault="00410E47">
              <w:pPr>
                <w:spacing w:line="240" w:lineRule="atLeast"/>
                <w:jc w:val="both"/>
              </w:pPr>
            </w:p>
            <w:p w:rsidR="001A0AF9" w:rsidRDefault="008E11DE">
              <w:pPr>
                <w:spacing w:line="240" w:lineRule="atLeast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Administracijos direktorius</w:t>
              </w:r>
              <w:r>
                <w:rPr>
                  <w:szCs w:val="24"/>
                  <w:lang w:eastAsia="lt-LT"/>
                </w:rPr>
                <w:tab/>
                <w:t xml:space="preserve">   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                       Tomas </w:t>
              </w:r>
              <w:proofErr w:type="spellStart"/>
              <w:r>
                <w:rPr>
                  <w:szCs w:val="24"/>
                  <w:lang w:eastAsia="lt-LT"/>
                </w:rPr>
                <w:t>Armonavičius</w:t>
              </w:r>
              <w:proofErr w:type="spellEnd"/>
            </w:p>
            <w:p w:rsidR="001A0AF9" w:rsidRDefault="008E11DE">
              <w:pPr>
                <w:ind w:left="4962"/>
              </w:pPr>
            </w:p>
          </w:sdtContent>
        </w:sdt>
      </w:sdtContent>
    </w:sdt>
    <w:sdt>
      <w:sdtPr>
        <w:alias w:val="patvirtinta"/>
        <w:tag w:val="part_05d2630c0519462a855e77c27f0d3a63"/>
        <w:id w:val="944495062"/>
        <w:lock w:val="sdtLocked"/>
      </w:sdtPr>
      <w:sdtEndPr/>
      <w:sdtContent>
        <w:p w:rsidR="00410E47" w:rsidRDefault="00410E47">
          <w:pPr>
            <w:ind w:left="4962"/>
            <w:sectPr w:rsidR="00410E47" w:rsidSect="00410E47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701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1A0AF9" w:rsidRDefault="008E11DE">
          <w:pPr>
            <w:ind w:left="4962"/>
            <w:rPr>
              <w:lang w:eastAsia="lt-LT"/>
            </w:rPr>
          </w:pPr>
          <w:r>
            <w:rPr>
              <w:lang w:eastAsia="lt-LT"/>
            </w:rPr>
            <w:t>PATVIRTINTA</w:t>
          </w:r>
        </w:p>
        <w:p w:rsidR="001A0AF9" w:rsidRDefault="008E11DE">
          <w:pPr>
            <w:ind w:left="4962"/>
            <w:jc w:val="both"/>
            <w:rPr>
              <w:lang w:eastAsia="lt-LT"/>
            </w:rPr>
          </w:pPr>
          <w:r>
            <w:rPr>
              <w:lang w:eastAsia="lt-LT"/>
            </w:rPr>
            <w:t xml:space="preserve">Joniškio rajono savivaldybės </w:t>
          </w:r>
        </w:p>
        <w:p w:rsidR="001A0AF9" w:rsidRDefault="008E11DE">
          <w:pPr>
            <w:ind w:left="4962"/>
            <w:jc w:val="both"/>
            <w:rPr>
              <w:lang w:eastAsia="lt-LT"/>
            </w:rPr>
          </w:pPr>
          <w:r>
            <w:rPr>
              <w:lang w:eastAsia="lt-LT"/>
            </w:rPr>
            <w:t xml:space="preserve">administracijos direktoriaus </w:t>
          </w:r>
        </w:p>
        <w:p w:rsidR="001A0AF9" w:rsidRDefault="008E11DE">
          <w:pPr>
            <w:ind w:left="4962"/>
            <w:jc w:val="both"/>
            <w:rPr>
              <w:lang w:eastAsia="lt-LT"/>
            </w:rPr>
          </w:pPr>
          <w:r>
            <w:rPr>
              <w:lang w:eastAsia="lt-LT"/>
            </w:rPr>
            <w:t>2022 m. gegužės 5 d. įsakymu Nr. A-445</w:t>
          </w:r>
        </w:p>
        <w:p w:rsidR="001A0AF9" w:rsidRDefault="001A0AF9">
          <w:pPr>
            <w:ind w:left="3888" w:firstLine="57"/>
            <w:jc w:val="both"/>
            <w:rPr>
              <w:color w:val="948A54"/>
              <w:lang w:eastAsia="lt-LT"/>
            </w:rPr>
          </w:pPr>
        </w:p>
        <w:p w:rsidR="001A0AF9" w:rsidRDefault="001A0AF9">
          <w:pPr>
            <w:ind w:firstLine="53"/>
            <w:rPr>
              <w:color w:val="948A54"/>
              <w:lang w:eastAsia="lt-LT"/>
            </w:rPr>
          </w:pPr>
        </w:p>
        <w:p w:rsidR="001A0AF9" w:rsidRDefault="008E11DE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5d2630c0519462a855e77c27f0d3a63"/>
              <w:id w:val="212018389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VIENKARTINĖS IŠMOKOS UŽSIENIEČIUI ĮSIK</w:t>
              </w:r>
              <w:r>
                <w:rPr>
                  <w:b/>
                  <w:bCs/>
                  <w:szCs w:val="24"/>
                  <w:lang w:eastAsia="lt-LT"/>
                </w:rPr>
                <w:t xml:space="preserve">URTI IR MĖNESINĖS KOMPENSACIJOS VAIKO UGDYMO PAGAL IKIMOKYKLINIO AR PRIEŠMOKYKLINIO UGDYMO PROGAMĄ IŠLAIDOMS APMOKĖTI, SKIRIAMŲ LAIKINĄJĄ APSAUGĄ LIETUVOS RESPUBLIKOJE GAVUSIEMS UŽSIENIEČIAMS, PRAŠYMŲ PRIĖMIMO </w:t>
              </w:r>
              <w:r>
                <w:rPr>
                  <w:b/>
                  <w:szCs w:val="24"/>
                  <w:lang w:eastAsia="lt-LT"/>
                </w:rPr>
                <w:t>TVARKOS APRAŠAS</w:t>
              </w:r>
            </w:sdtContent>
          </w:sdt>
        </w:p>
        <w:p w:rsidR="001A0AF9" w:rsidRDefault="001A0AF9">
          <w:pPr>
            <w:jc w:val="center"/>
            <w:rPr>
              <w:b/>
            </w:rPr>
          </w:pPr>
        </w:p>
        <w:sdt>
          <w:sdtPr>
            <w:alias w:val="skyrius"/>
            <w:tag w:val="part_44c7926a8f2342d0895dbc2caab8f4cc"/>
            <w:id w:val="-1340919161"/>
            <w:lock w:val="sdtLocked"/>
          </w:sdtPr>
          <w:sdtEndPr/>
          <w:sdtContent>
            <w:p w:rsidR="001A0AF9" w:rsidRDefault="008E11DE">
              <w:pPr>
                <w:jc w:val="center"/>
                <w:rPr>
                  <w:b/>
                </w:rPr>
              </w:pPr>
              <w:sdt>
                <w:sdtPr>
                  <w:alias w:val="Numeris"/>
                  <w:tag w:val="nr_44c7926a8f2342d0895dbc2caab8f4cc"/>
                  <w:id w:val="1593045638"/>
                  <w:lock w:val="sdtLocked"/>
                </w:sdtPr>
                <w:sdtEndPr/>
                <w:sdtContent>
                  <w:r>
                    <w:rPr>
                      <w:b/>
                    </w:rPr>
                    <w:t>I</w:t>
                  </w:r>
                </w:sdtContent>
              </w:sdt>
              <w:r>
                <w:rPr>
                  <w:b/>
                </w:rPr>
                <w:t xml:space="preserve"> SKYRIUS</w:t>
              </w:r>
            </w:p>
            <w:p w:rsidR="001A0AF9" w:rsidRDefault="008E11DE">
              <w:pPr>
                <w:jc w:val="center"/>
                <w:rPr>
                  <w:b/>
                </w:rPr>
              </w:pPr>
              <w:sdt>
                <w:sdtPr>
                  <w:alias w:val="Pavadinimas"/>
                  <w:tag w:val="title_44c7926a8f2342d0895dbc2caab8f4cc"/>
                  <w:id w:val="1898009420"/>
                  <w:lock w:val="sdtLocked"/>
                </w:sdtPr>
                <w:sdtEndPr/>
                <w:sdtContent>
                  <w:r>
                    <w:rPr>
                      <w:b/>
                    </w:rPr>
                    <w:t>BENDROSIOS NUOS</w:t>
                  </w:r>
                  <w:r>
                    <w:rPr>
                      <w:b/>
                    </w:rPr>
                    <w:t>TATOS</w:t>
                  </w:r>
                </w:sdtContent>
              </w:sdt>
            </w:p>
            <w:p w:rsidR="001A0AF9" w:rsidRDefault="001A0AF9">
              <w:pPr>
                <w:jc w:val="center"/>
                <w:rPr>
                  <w:sz w:val="20"/>
                  <w:lang w:eastAsia="lt-LT"/>
                </w:rPr>
              </w:pPr>
            </w:p>
            <w:sdt>
              <w:sdtPr>
                <w:alias w:val="1 p."/>
                <w:tag w:val="part_d1597475f96d430191a69e4eb34fc6dd"/>
                <w:id w:val="-974601838"/>
                <w:lock w:val="sdtLocked"/>
              </w:sdtPr>
              <w:sdtEndPr/>
              <w:sdtContent>
                <w:p w:rsidR="001A0AF9" w:rsidRDefault="008E11DE">
                  <w:pPr>
                    <w:tabs>
                      <w:tab w:val="left" w:pos="0"/>
                      <w:tab w:val="left" w:pos="851"/>
                    </w:tabs>
                    <w:suppressAutoHyphens/>
                    <w:ind w:firstLine="709"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d1597475f96d430191a69e4eb34fc6dd"/>
                      <w:id w:val="-44045167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Vienkartinės išmokos užsieniečiui įsikurti ir mėnesinės kompensacijos vaiko ugdymo</w:t>
                  </w:r>
                  <w:r>
                    <w:rPr>
                      <w:szCs w:val="24"/>
                    </w:rPr>
                    <w:t xml:space="preserve"> pagal ikimokyklinio ar priešmokyklinio ugdymo programą</w:t>
                  </w:r>
                  <w:r>
                    <w:rPr>
                      <w:szCs w:val="24"/>
                      <w:lang w:eastAsia="lt-LT"/>
                    </w:rPr>
                    <w:t xml:space="preserve"> išlaidoms apmokėti, skiriamų laikinąją apsaugą Lietuvos Respublikoje gavusiems užsieniečiams,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prašymų priėmimo tvarkos aprašas </w:t>
                  </w:r>
                  <w:r>
                    <w:rPr>
                      <w:rFonts w:eastAsia="Calibri"/>
                      <w:szCs w:val="24"/>
                    </w:rPr>
                    <w:t>(toliau – Tvarkos aprašas) nustato užsieniečių,</w:t>
                  </w:r>
                  <w:r>
                    <w:rPr>
                      <w:szCs w:val="24"/>
                    </w:rPr>
                    <w:t xml:space="preserve"> kuriems Lietuvos Respublikos įstatymo „Dėl užsieniečių teisinės padėties“ (toliau – UTPĮ) </w:t>
                  </w:r>
                  <w:r>
                    <w:rPr>
                      <w:color w:val="000000"/>
                      <w:szCs w:val="24"/>
                    </w:rPr>
                    <w:t xml:space="preserve">nustatyta tvarka suteikta laikinoji apsauga (toliau – užsieniečiai),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lastRenderedPageBreak/>
                    <w:t xml:space="preserve">prašymų dėl </w:t>
                  </w:r>
                  <w:r>
                    <w:rPr>
                      <w:szCs w:val="24"/>
                      <w:lang w:eastAsia="lt-LT"/>
                    </w:rPr>
                    <w:t>vienkartinės išmokos užsieniečiui įsikurti (toliau – Vienkartinė išmoka įsikurti) ir mėnesinės kompensacijos vaiko ugdymo</w:t>
                  </w:r>
                  <w:r>
                    <w:rPr>
                      <w:szCs w:val="24"/>
                    </w:rPr>
                    <w:t xml:space="preserve"> pagal ikimokyklinio ar priešmokyklinio ugdymo programą</w:t>
                  </w:r>
                  <w:r>
                    <w:rPr>
                      <w:szCs w:val="24"/>
                      <w:lang w:eastAsia="lt-LT"/>
                    </w:rPr>
                    <w:t xml:space="preserve"> išlaidoms apmokėti (toliau – Kompensacija už ugdymą)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priėmimo Joniškio rajono 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s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avivaldybėje</w:t>
                  </w:r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(toliau – Savivaldybė) tvarką.</w:t>
                  </w:r>
                </w:p>
              </w:sdtContent>
            </w:sdt>
            <w:sdt>
              <w:sdtPr>
                <w:alias w:val="2 p."/>
                <w:tag w:val="part_f8973a7b382649508d2a997ff452c362"/>
                <w:id w:val="-1000657261"/>
                <w:lock w:val="sdtLocked"/>
              </w:sdtPr>
              <w:sdtEndPr/>
              <w:sdtContent>
                <w:p w:rsidR="001A0AF9" w:rsidRDefault="008E11DE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8973a7b382649508d2a997ff452c362"/>
                      <w:id w:val="193408516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Tvarkos aprašas taikomas Savivaldybės seniūnijų socialinio darbo specialistams (toliau – seniūnijos specialistas) ir Savivaldybės administracijos Socialinės paramos ir sveikatos skyriaus (toliau –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Skyrius)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specialistams.</w:t>
                  </w:r>
                </w:p>
              </w:sdtContent>
            </w:sdt>
            <w:sdt>
              <w:sdtPr>
                <w:alias w:val="3 p."/>
                <w:tag w:val="part_5f47b4bd756b4a368f6a93e671f06ec2"/>
                <w:id w:val="856236698"/>
                <w:lock w:val="sdtLocked"/>
              </w:sdtPr>
              <w:sdtEndPr/>
              <w:sdtContent>
                <w:p w:rsidR="001A0AF9" w:rsidRDefault="008E11DE">
                  <w:pPr>
                    <w:tabs>
                      <w:tab w:val="left" w:pos="0"/>
                      <w:tab w:val="left" w:pos="851"/>
                    </w:tabs>
                    <w:suppressAutoHyphens/>
                    <w:ind w:firstLine="709"/>
                    <w:jc w:val="both"/>
                    <w:textAlignment w:val="baseline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f47b4bd756b4a368f6a93e671f06ec2"/>
                      <w:id w:val="18364647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Tvarkos apraše vartojamos sąvokos suprantamos taip, kaip jos apibrėžtos</w:t>
                  </w:r>
                  <w:r>
                    <w:t xml:space="preserve"> Lietuvos Respublikos civiliniame kodekse, UTPĮ ir </w:t>
                  </w:r>
                  <w:r>
                    <w:rPr>
                      <w:color w:val="000000"/>
                      <w:szCs w:val="24"/>
                    </w:rPr>
                    <w:t>2016 m. spalio 5 dienos Lietuvos Respublikos Vyriausybės nutarime Nr. 998 „Dėl V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alstybės paramos prieglobsčio g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avėjų, nelydimų nepilnamečių užsieniečių ir laikinąją apsaugą Lietuvos Respublikoje gavusių užsieniečių integracijai teikimo tvarkos aprašo patvirtinimo“.</w:t>
                  </w:r>
                </w:p>
                <w:p w:rsidR="001A0AF9" w:rsidRDefault="008E11DE">
                  <w:pPr>
                    <w:tabs>
                      <w:tab w:val="left" w:pos="0"/>
                      <w:tab w:val="left" w:pos="851"/>
                    </w:tabs>
                    <w:suppressAutoHyphens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ba2e2b5f0aef4bb498eb35f3f9d6d2ff"/>
            <w:id w:val="-2120597781"/>
            <w:lock w:val="sdtLocked"/>
          </w:sdtPr>
          <w:sdtEndPr/>
          <w:sdtContent>
            <w:p w:rsidR="001A0AF9" w:rsidRDefault="008E11DE">
              <w:pPr>
                <w:jc w:val="center"/>
                <w:rPr>
                  <w:b/>
                  <w:lang w:eastAsia="lt-LT"/>
                </w:rPr>
              </w:pPr>
              <w:sdt>
                <w:sdtPr>
                  <w:alias w:val="Numeris"/>
                  <w:tag w:val="nr_ba2e2b5f0aef4bb498eb35f3f9d6d2ff"/>
                  <w:id w:val="-1326575974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lang w:eastAsia="lt-LT"/>
                </w:rPr>
                <w:t xml:space="preserve"> SKYRIUS </w:t>
              </w:r>
            </w:p>
            <w:p w:rsidR="001A0AF9" w:rsidRDefault="008E11DE">
              <w:pPr>
                <w:suppressAutoHyphens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ba2e2b5f0aef4bb498eb35f3f9d6d2ff"/>
                  <w:id w:val="164916719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PRAŠYMO DĖL VIENKARTINĖS IŠMOKOS ĮSIKURTI SKYRIMO IR (AR) MĖNESINĖS KOMPENSACIJOS </w:t>
                  </w:r>
                  <w:r>
                    <w:rPr>
                      <w:b/>
                      <w:bCs/>
                      <w:szCs w:val="24"/>
                    </w:rPr>
                    <w:t>UŽ UGDYMĄ PATEIKIMAS</w:t>
                  </w:r>
                </w:sdtContent>
              </w:sdt>
            </w:p>
            <w:p w:rsidR="001A0AF9" w:rsidRDefault="001A0AF9">
              <w:pPr>
                <w:jc w:val="both"/>
                <w:rPr>
                  <w:b/>
                  <w:color w:val="000000"/>
                  <w:sz w:val="20"/>
                  <w:lang w:eastAsia="lt-LT"/>
                </w:rPr>
              </w:pPr>
            </w:p>
            <w:sdt>
              <w:sdtPr>
                <w:alias w:val="4 p."/>
                <w:tag w:val="part_69705321c6314134b66b9fa9f51b1067"/>
                <w:id w:val="-473451662"/>
                <w:lock w:val="sdtLocked"/>
              </w:sdtPr>
              <w:sdtEndPr/>
              <w:sdtContent>
                <w:p w:rsidR="001A0AF9" w:rsidRDefault="008E11DE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9705321c6314134b66b9fa9f51b1067"/>
                      <w:id w:val="-67935530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Užsienietis, norėdamas gauti Vienkartinę išmoką įsikurti ir (ar) Kompensaciją už ugdymą, kreipiasi į deklaruotos gyvenamosios vietos arba faktinės gyvenamosios vietos seniūniją (toliau – seniūnija) Joniškio rajone,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pateikia </w:t>
                  </w:r>
                  <w:r>
                    <w:rPr>
                      <w:szCs w:val="24"/>
                    </w:rPr>
                    <w:t xml:space="preserve">Vienkartinės išmokos įsikurti gyvenamojoje vietoje savivaldybės teritorijoje ir (ar) mėnesinės kompensacijos vaiko ugdymo pagal ikimokyklinio ar priešmokyklinio ugdymo programą išlaidoms apmokėti, skiriamų laikinąją apsaugą Lietuvos Respublikoje gavusiems </w:t>
                  </w:r>
                  <w:r>
                    <w:rPr>
                      <w:szCs w:val="24"/>
                    </w:rPr>
                    <w:t>užsieniečiams, skyrimo ir jų finansavimo iš Lietuvos Respublikos valstybės biudžeto rekomendacijų aprašo (toliau – Aprašas), patvirtinto</w:t>
                  </w:r>
                  <w:r>
                    <w:rPr>
                      <w:color w:val="000000"/>
                      <w:szCs w:val="24"/>
                    </w:rPr>
                    <w:t xml:space="preserve"> Lietuvos Respublikos socialinės apsaugos ir darbo ministro 2022 m. balandžio 6 d. įsakymu Nr. A1-260, 1 priede nurodyto</w:t>
                  </w:r>
                  <w:r>
                    <w:rPr>
                      <w:color w:val="000000"/>
                      <w:szCs w:val="24"/>
                    </w:rPr>
                    <w:t xml:space="preserve">s formos prašymą dėl vienkartinės išmokos užsieniečiui įsikurti skyrimo (toliau – Prašymas dėl vienkartinės išmokos užsieniečiui įsikurti skyrimo) ir (ar) 2 priede nurodytos formos prašymą dėl </w:t>
                  </w:r>
                  <w:r>
                    <w:rPr>
                      <w:szCs w:val="24"/>
                    </w:rPr>
                    <w:t>mėnesinės kompensacijos vaiko ugdymo pagal ikimokyklinio ar pri</w:t>
                  </w:r>
                  <w:r>
                    <w:rPr>
                      <w:szCs w:val="24"/>
                    </w:rPr>
                    <w:t>ešmokyklinio ugdymo programą išlaidoms apmokėti skyrimo</w:t>
                  </w:r>
                  <w:r>
                    <w:rPr>
                      <w:color w:val="000000"/>
                      <w:szCs w:val="24"/>
                    </w:rPr>
                    <w:t xml:space="preserve"> (toliau – Prašymas dėl mėnesinės kompensacijos vaiko ugdymo išlaidoms apmokėti skyrimo) (toliau kartu – Prašymas)</w:t>
                  </w:r>
                  <w:r>
                    <w:rPr>
                      <w:rFonts w:eastAsia="Courier New"/>
                      <w:color w:val="000000"/>
                    </w:rPr>
                    <w:t>.</w:t>
                  </w:r>
                </w:p>
              </w:sdtContent>
            </w:sdt>
            <w:sdt>
              <w:sdtPr>
                <w:alias w:val="5 p."/>
                <w:tag w:val="part_e149a6c6d8984e8f963506e7fc7515fb"/>
                <w:id w:val="384758665"/>
                <w:lock w:val="sdtLocked"/>
              </w:sdtPr>
              <w:sdtEndPr/>
              <w:sdtContent>
                <w:p w:rsidR="001A0AF9" w:rsidRDefault="008E11DE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149a6c6d8984e8f963506e7fc7515fb"/>
                      <w:id w:val="-2033948365"/>
                      <w:lock w:val="sdtLocked"/>
                    </w:sdtPr>
                    <w:sdtEndPr/>
                    <w:sdtContent>
                      <w:r>
                        <w:rPr>
                          <w:rFonts w:eastAsia="Courier New"/>
                          <w:color w:val="000000"/>
                        </w:rPr>
                        <w:t>5</w:t>
                      </w:r>
                    </w:sdtContent>
                  </w:sdt>
                  <w:r>
                    <w:rPr>
                      <w:rFonts w:eastAsia="Courier New"/>
                      <w:color w:val="000000"/>
                    </w:rPr>
                    <w:t xml:space="preserve">. </w:t>
                  </w:r>
                  <w:r>
                    <w:rPr>
                      <w:szCs w:val="24"/>
                    </w:rPr>
                    <w:t>Užsienietis kartu su prašymu dėl Vienkartinės išmokos įsikurti skyrimo seniūni</w:t>
                  </w:r>
                  <w:r>
                    <w:rPr>
                      <w:szCs w:val="24"/>
                    </w:rPr>
                    <w:t xml:space="preserve">jai pateikia Aprašo </w:t>
                  </w:r>
                  <w:r>
                    <w:rPr>
                      <w:color w:val="000000"/>
                      <w:szCs w:val="24"/>
                    </w:rPr>
                    <w:t xml:space="preserve">6 punkte nurodytus dokumentus. </w:t>
                  </w:r>
                  <w:r>
                    <w:rPr>
                      <w:szCs w:val="24"/>
                    </w:rPr>
                    <w:t xml:space="preserve">Užsienietis kartu su prašymu dėl Kompensacijos už ugdymą mokėjimo seniūnijai pateikia Aprašo </w:t>
                  </w:r>
                  <w:r>
                    <w:rPr>
                      <w:color w:val="000000"/>
                      <w:szCs w:val="24"/>
                    </w:rPr>
                    <w:t>8 punkte nurodytus dokumentus.</w:t>
                  </w:r>
                </w:p>
              </w:sdtContent>
            </w:sdt>
            <w:sdt>
              <w:sdtPr>
                <w:alias w:val="6 p."/>
                <w:tag w:val="part_1c044ccab3ec490bb3638c5b0eac6d07"/>
                <w:id w:val="1026137422"/>
                <w:lock w:val="sdtLocked"/>
              </w:sdtPr>
              <w:sdtEndPr/>
              <w:sdtContent>
                <w:p w:rsidR="001A0AF9" w:rsidRDefault="008E11DE">
                  <w:pPr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1c044ccab3ec490bb3638c5b0eac6d07"/>
                      <w:id w:val="866878370"/>
                      <w:lock w:val="sdtLocked"/>
                    </w:sdtPr>
                    <w:sdtEndPr/>
                    <w:sdtContent>
                      <w:r>
                        <w:rPr>
                          <w:rFonts w:eastAsia="Courier New"/>
                          <w:color w:val="000000"/>
                        </w:rPr>
                        <w:t>6</w:t>
                      </w:r>
                    </w:sdtContent>
                  </w:sdt>
                  <w:r>
                    <w:rPr>
                      <w:rFonts w:eastAsia="Courier New"/>
                      <w:color w:val="000000"/>
                    </w:rPr>
                    <w:t>. U</w:t>
                  </w:r>
                  <w:r>
                    <w:rPr>
                      <w:color w:val="000000"/>
                      <w:lang w:eastAsia="lt-LT"/>
                    </w:rPr>
                    <w:t xml:space="preserve">žsienietis, </w:t>
                  </w:r>
                  <w:r>
                    <w:rPr>
                      <w:lang w:eastAsia="lt-LT"/>
                    </w:rPr>
                    <w:t>kurio deklaruota gyvenamoji vieta nesutampa su faktine gyvena</w:t>
                  </w:r>
                  <w:r>
                    <w:rPr>
                      <w:lang w:eastAsia="lt-LT"/>
                    </w:rPr>
                    <w:t xml:space="preserve">mąja vieta savivaldybėje, dėl </w:t>
                  </w:r>
                  <w:r>
                    <w:rPr>
                      <w:szCs w:val="24"/>
                    </w:rPr>
                    <w:t>Vienkartinės išmokos įsikurti skyrimo ir (ar) Kompensacijos už ugdymą</w:t>
                  </w:r>
                  <w:r>
                    <w:rPr>
                      <w:lang w:eastAsia="lt-LT"/>
                    </w:rPr>
                    <w:t xml:space="preserve"> mokėjimo gali kreiptis pagal savo faktinę gyvenamąją vietą.</w:t>
                  </w:r>
                </w:p>
              </w:sdtContent>
            </w:sdt>
            <w:sdt>
              <w:sdtPr>
                <w:alias w:val="7 p."/>
                <w:tag w:val="part_fa4acbec463b4146a175498e24e2b6ae"/>
                <w:id w:val="758727990"/>
                <w:lock w:val="sdtLocked"/>
              </w:sdtPr>
              <w:sdtEndPr/>
              <w:sdtContent>
                <w:p w:rsidR="001A0AF9" w:rsidRDefault="008E11DE">
                  <w:pPr>
                    <w:ind w:firstLine="709"/>
                    <w:jc w:val="both"/>
                    <w:rPr>
                      <w:rFonts w:eastAsia="Courier New"/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fa4acbec463b4146a175498e24e2b6ae"/>
                      <w:id w:val="2450040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 xml:space="preserve">. </w:t>
                  </w:r>
                  <w:r>
                    <w:rPr>
                      <w:rFonts w:eastAsia="Courier New"/>
                      <w:color w:val="000000"/>
                      <w:lang w:eastAsia="lt-LT"/>
                    </w:rPr>
                    <w:t>Seniūnijos specialistas, gavęs Prašymą:</w:t>
                  </w:r>
                  <w:bookmarkStart w:id="0" w:name="_GoBack"/>
                  <w:bookmarkEnd w:id="0"/>
                </w:p>
                <w:sdt>
                  <w:sdtPr>
                    <w:alias w:val="7.1 pp."/>
                    <w:tag w:val="part_90f07ba1cb0641a7b682bef67d15783a"/>
                    <w:id w:val="2083486119"/>
                    <w:lock w:val="sdtLocked"/>
                  </w:sdtPr>
                  <w:sdtEndPr/>
                  <w:sdtContent>
                    <w:p w:rsidR="001A0AF9" w:rsidRDefault="008E11DE">
                      <w:pPr>
                        <w:ind w:firstLine="709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0f07ba1cb0641a7b682bef67d15783a"/>
                          <w:id w:val="-721751044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lang w:eastAsia="lt-LT"/>
                            </w:rPr>
                            <w:t>7.1</w:t>
                          </w:r>
                        </w:sdtContent>
                      </w:sdt>
                      <w:r>
                        <w:rPr>
                          <w:bCs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patikrina Užimtumo tarnybos ir (arba) Vals</w:t>
                      </w:r>
                      <w:r>
                        <w:rPr>
                          <w:szCs w:val="24"/>
                        </w:rPr>
                        <w:t xml:space="preserve">tybinio socialinio draudimo fondo valdybos prie Lietuvos Respublikos socialinės ir darbo ministerijos ir (arba) informacinėje sistemoje MIGRIS ir (arba)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Socialinės paramos šeimai informacinėje sistemoje</w:t>
                      </w:r>
                      <w:r>
                        <w:rPr>
                          <w:szCs w:val="24"/>
                        </w:rPr>
                        <w:t xml:space="preserve"> turimus duomenis, </w:t>
                      </w:r>
                      <w:r>
                        <w:rPr>
                          <w:color w:val="000000"/>
                          <w:lang w:eastAsia="lt-LT"/>
                        </w:rPr>
                        <w:t>išspausdina reikiamus dokumentus ir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patvirtina savo parašu;</w:t>
                      </w:r>
                    </w:p>
                  </w:sdtContent>
                </w:sdt>
                <w:sdt>
                  <w:sdtPr>
                    <w:alias w:val="7.2 pp."/>
                    <w:tag w:val="part_93233cc9de4e4ad3b60bf15d300d51de"/>
                    <w:id w:val="-1634394058"/>
                    <w:lock w:val="sdtLocked"/>
                  </w:sdtPr>
                  <w:sdtEndPr/>
                  <w:sdtContent>
                    <w:p w:rsidR="001A0AF9" w:rsidRDefault="008E11DE">
                      <w:pPr>
                        <w:ind w:firstLine="709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233cc9de4e4ad3b60bf15d300d51de"/>
                          <w:id w:val="153006502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gautą užsieniečio Prašymą ir kartu su šiuo Prašymu pateiktus dokumentus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ar jų kopijas </w:t>
                      </w:r>
                      <w:r>
                        <w:rPr>
                          <w:szCs w:val="24"/>
                        </w:rPr>
                        <w:t>tą pačią dieną užregistruoja socialinių išmokų apskaitos sistemoje „Parama“ (toliau – IS „Parama“) ir į šią sistemą suveda užsieniečio d</w:t>
                      </w:r>
                      <w:r>
                        <w:rPr>
                          <w:szCs w:val="24"/>
                        </w:rPr>
                        <w:t>uomenis</w:t>
                      </w:r>
                      <w:r>
                        <w:rPr>
                          <w:color w:val="000000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7.3 pp."/>
                    <w:tag w:val="part_fe504554ac3743508a7d32b51504d4d0"/>
                    <w:id w:val="-905442557"/>
                    <w:lock w:val="sdtLocked"/>
                  </w:sdtPr>
                  <w:sdtEndPr/>
                  <w:sdtContent>
                    <w:p w:rsidR="001A0AF9" w:rsidRDefault="008E11DE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e504554ac3743508a7d32b51504d4d0"/>
                          <w:id w:val="27189951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7.3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</w:rPr>
                        <w:t>kai užsienietis kreipiasi dėl</w:t>
                      </w:r>
                      <w:r>
                        <w:rPr>
                          <w:color w:val="000000"/>
                          <w:szCs w:val="24"/>
                        </w:rPr>
                        <w:t xml:space="preserve"> Vienkartinės išmokos įsikurti skyrimo</w:t>
                      </w:r>
                      <w:r>
                        <w:rPr>
                          <w:color w:val="000000"/>
                        </w:rPr>
                        <w:t>, nuvykęs užsieniečio nurodytu adresu, surašo buities ir gyvenimo sąlygų patikrinimo aktą;</w:t>
                      </w:r>
                    </w:p>
                  </w:sdtContent>
                </w:sdt>
                <w:sdt>
                  <w:sdtPr>
                    <w:alias w:val="7.4 pp."/>
                    <w:tag w:val="part_026eaa1554814d32a4e1c9a937b90a6d"/>
                    <w:id w:val="-1199538774"/>
                    <w:lock w:val="sdtLocked"/>
                  </w:sdtPr>
                  <w:sdtEndPr/>
                  <w:sdtContent>
                    <w:p w:rsidR="001A0AF9" w:rsidRDefault="008E11DE">
                      <w:pPr>
                        <w:ind w:firstLine="709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6eaa1554814d32a4e1c9a937b90a6d"/>
                          <w:id w:val="-138424000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7.4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 pateikia Prašymą S</w:t>
                      </w:r>
                      <w:r>
                        <w:rPr>
                          <w:rFonts w:eastAsia="Courier New"/>
                          <w:color w:val="000000"/>
                          <w:lang w:eastAsia="lt-LT"/>
                        </w:rPr>
                        <w:t xml:space="preserve">kyriui </w:t>
                      </w:r>
                      <w:r>
                        <w:rPr>
                          <w:szCs w:val="24"/>
                        </w:rPr>
                        <w:t xml:space="preserve">ne vėliau kaip per 5 darbo dienas nuo Prašymo </w:t>
                      </w:r>
                      <w:r>
                        <w:rPr>
                          <w:szCs w:val="24"/>
                        </w:rPr>
                        <w:t>ir visų reikalingų dokumentų gavimo seniūnijoje dienos</w:t>
                      </w:r>
                      <w:r>
                        <w:rPr>
                          <w:rFonts w:eastAsia="Courier New"/>
                          <w:color w:val="000000"/>
                          <w:lang w:eastAsia="lt-LT"/>
                        </w:rPr>
                        <w:t xml:space="preserve">.  </w:t>
                      </w:r>
                    </w:p>
                    <w:p w:rsidR="001A0AF9" w:rsidRDefault="008E11DE">
                      <w:pPr>
                        <w:jc w:val="both"/>
                        <w:rPr>
                          <w:color w:val="000000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fdea6d75618849ac8ecbb1b728600051"/>
            <w:id w:val="-1049305855"/>
            <w:lock w:val="sdtLocked"/>
          </w:sdtPr>
          <w:sdtEndPr/>
          <w:sdtContent>
            <w:p w:rsidR="001A0AF9" w:rsidRDefault="008E11DE">
              <w:pPr>
                <w:suppressAutoHyphens/>
                <w:jc w:val="center"/>
                <w:textAlignment w:val="baseline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fdea6d75618849ac8ecbb1b728600051"/>
                  <w:id w:val="28123453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III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SKYRIUS</w:t>
              </w:r>
            </w:p>
            <w:p w:rsidR="001A0AF9" w:rsidRDefault="008E11DE">
              <w:pPr>
                <w:suppressAutoHyphens/>
                <w:ind w:firstLine="567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fdea6d75618849ac8ecbb1b728600051"/>
                  <w:id w:val="-60148590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SPRENDIMO DĖL VIENKARTINĖS IŠMOKOS ĮSIKURTI IR (AR)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KOMPENSACIJOS UŽ UGDYMĄ</w:t>
                  </w:r>
                  <w:r>
                    <w:rPr>
                      <w:b/>
                      <w:bCs/>
                      <w:szCs w:val="24"/>
                    </w:rPr>
                    <w:t xml:space="preserve"> PRIĖMIMAS</w:t>
                  </w:r>
                </w:sdtContent>
              </w:sdt>
            </w:p>
            <w:p w:rsidR="001A0AF9" w:rsidRDefault="001A0AF9">
              <w:pPr>
                <w:suppressAutoHyphens/>
                <w:ind w:firstLine="567"/>
                <w:jc w:val="center"/>
                <w:rPr>
                  <w:b/>
                  <w:bCs/>
                  <w:szCs w:val="24"/>
                </w:rPr>
              </w:pPr>
            </w:p>
            <w:sdt>
              <w:sdtPr>
                <w:alias w:val="8 p."/>
                <w:tag w:val="part_72b7bf7f95614d8fabf84a934d9fb64d"/>
                <w:id w:val="-1466196078"/>
                <w:lock w:val="sdtLocked"/>
              </w:sdtPr>
              <w:sdtEndPr/>
              <w:sdtContent>
                <w:p w:rsidR="001A0AF9" w:rsidRDefault="008E11D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2b7bf7f95614d8fabf84a934d9fb64d"/>
                      <w:id w:val="-12439463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 xml:space="preserve">. Skyriaus </w:t>
                  </w:r>
                  <w:r>
                    <w:rPr>
                      <w:rFonts w:eastAsia="Calibri"/>
                      <w:szCs w:val="24"/>
                    </w:rPr>
                    <w:t>specialistas, gavęs Prašymą,</w:t>
                  </w:r>
                  <w:r>
                    <w:rPr>
                      <w:szCs w:val="24"/>
                    </w:rPr>
                    <w:t xml:space="preserve"> sprendimą dėl Vienkartinės išmokos įsikurti skyrimo ir (ar) Kompensacijos už ugdymą mokėjimo priima ne vėliau kaip per 5 darbo dienas nuo prašymo ir visų reikalingų dokumentų gavimo Skyriuje dienos. Apie priimtą sprendimą užsienietį informuoja jo Prašyme </w:t>
                  </w:r>
                  <w:r>
                    <w:rPr>
                      <w:szCs w:val="24"/>
                    </w:rPr>
                    <w:t>nurodytu būdu</w:t>
                  </w:r>
                  <w:r>
                    <w:rPr>
                      <w:rFonts w:eastAsia="Calibri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ne vėliau kaip per 3 darbo dienas nuo sprendimo priėmimo.</w:t>
                  </w:r>
                </w:p>
              </w:sdtContent>
            </w:sdt>
            <w:sdt>
              <w:sdtPr>
                <w:alias w:val="9 p."/>
                <w:tag w:val="part_b09ec5eff06d4b579ebed6b320bac65d"/>
                <w:id w:val="-48685124"/>
                <w:lock w:val="sdtLocked"/>
              </w:sdtPr>
              <w:sdtEndPr/>
              <w:sdtContent>
                <w:p w:rsidR="001A0AF9" w:rsidRDefault="008E11D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09ec5eff06d4b579ebed6b320bac65d"/>
                      <w:id w:val="2417572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 xml:space="preserve">. Skirta </w:t>
                  </w:r>
                  <w:r>
                    <w:rPr>
                      <w:color w:val="000000"/>
                      <w:szCs w:val="24"/>
                    </w:rPr>
                    <w:t>Vienkartinės išmokos įsikurti ir (ar) Kompensacijos už ugdymą</w:t>
                  </w:r>
                  <w:r>
                    <w:rPr>
                      <w:color w:val="000000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>suma pervedama į Prašyme nurodytą mokėjimo sąskaitą kredito, mokėjimo ir (ar) elektroninių pinigų įstaigoje.</w:t>
                  </w:r>
                </w:p>
                <w:p w:rsidR="001A0AF9" w:rsidRDefault="008E11DE">
                  <w:pPr>
                    <w:suppressAutoHyphens/>
                    <w:jc w:val="both"/>
                    <w:textAlignment w:val="baseline"/>
                    <w:rPr>
                      <w:rFonts w:eastAsia="Calibri"/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ff25266832c6485499ae2c4e72bbb781"/>
            <w:id w:val="1047572754"/>
            <w:lock w:val="sdtLocked"/>
          </w:sdtPr>
          <w:sdtEndPr/>
          <w:sdtContent>
            <w:p w:rsidR="001A0AF9" w:rsidRDefault="008E11DE">
              <w:pPr>
                <w:suppressAutoHyphens/>
                <w:jc w:val="center"/>
                <w:textAlignment w:val="baseline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ff25266832c6485499ae2c4e72bbb781"/>
                  <w:id w:val="-65761513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IV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SKYRIUS </w:t>
              </w:r>
            </w:p>
            <w:p w:rsidR="001A0AF9" w:rsidRDefault="008E11DE">
              <w:pPr>
                <w:suppressAutoHyphens/>
                <w:jc w:val="center"/>
                <w:textAlignment w:val="baseline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ff25266832c6485499ae2c4e72bbb781"/>
                  <w:id w:val="42469434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BAIGIAMOSIOS NUOSTATOS</w:t>
                  </w:r>
                </w:sdtContent>
              </w:sdt>
            </w:p>
            <w:p w:rsidR="001A0AF9" w:rsidRDefault="001A0AF9">
              <w:pPr>
                <w:suppressAutoHyphens/>
                <w:ind w:firstLine="578"/>
                <w:jc w:val="center"/>
                <w:textAlignment w:val="baseline"/>
                <w:rPr>
                  <w:rFonts w:eastAsia="Calibri"/>
                </w:rPr>
              </w:pPr>
            </w:p>
            <w:sdt>
              <w:sdtPr>
                <w:alias w:val="10 p."/>
                <w:tag w:val="part_21d36fc38fe143a385cb2918d4c3033c"/>
                <w:id w:val="1459139652"/>
                <w:lock w:val="sdtLocked"/>
              </w:sdtPr>
              <w:sdtEndPr/>
              <w:sdtContent>
                <w:p w:rsidR="001A0AF9" w:rsidRDefault="008E11DE">
                  <w:pPr>
                    <w:tabs>
                      <w:tab w:val="left" w:pos="6237"/>
                    </w:tabs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1d36fc38fe143a385cb2918d4c3033c"/>
                      <w:id w:val="-183822527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Dokumentai ir duomenys saugomi: </w:t>
                  </w:r>
                </w:p>
                <w:sdt>
                  <w:sdtPr>
                    <w:alias w:val="10.1 pp."/>
                    <w:tag w:val="part_1594f1b4b90e413b985d23de6b601fd4"/>
                    <w:id w:val="838664862"/>
                    <w:lock w:val="sdtLocked"/>
                  </w:sdtPr>
                  <w:sdtEndPr/>
                  <w:sdtContent>
                    <w:p w:rsidR="001A0AF9" w:rsidRDefault="008E11DE">
                      <w:pPr>
                        <w:tabs>
                          <w:tab w:val="left" w:pos="6237"/>
                        </w:tabs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594f1b4b90e413b985d23de6b601fd4"/>
                          <w:id w:val="148197304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dokumentai (įskaitant dokumentus, kuriuose yra asmens duomenų) – Lietuvos Respublikos dokumentų ir archyvų įstatymo nustatyta tvarka Lietuvos vyriausiojo archyvaro nustatytais terminais; </w:t>
                      </w:r>
                    </w:p>
                  </w:sdtContent>
                </w:sdt>
                <w:sdt>
                  <w:sdtPr>
                    <w:alias w:val="10.2 pp."/>
                    <w:tag w:val="part_6653bf8e35b24e42bbd389f80fde542f"/>
                    <w:id w:val="1225256891"/>
                    <w:lock w:val="sdtLocked"/>
                  </w:sdtPr>
                  <w:sdtEndPr/>
                  <w:sdtContent>
                    <w:p w:rsidR="001A0AF9" w:rsidRDefault="008E11DE">
                      <w:pPr>
                        <w:tabs>
                          <w:tab w:val="left" w:pos="6237"/>
                        </w:tabs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653bf8e35b24e42bbd389f80fde542f"/>
                          <w:id w:val="-103982023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duomenys, registruojami IS „Parama“, – šios sistemos nuo</w:t>
                      </w:r>
                      <w:r>
                        <w:rPr>
                          <w:color w:val="000000"/>
                          <w:szCs w:val="24"/>
                        </w:rPr>
                        <w:t>statų nustatyta tvarka ir terminais.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c2639a283ed54d889c9f3fcb305ddb1e"/>
                <w:id w:val="-579516242"/>
                <w:lock w:val="sdtLocked"/>
              </w:sdtPr>
              <w:sdtEndPr/>
              <w:sdtContent>
                <w:p w:rsidR="001A0AF9" w:rsidRDefault="008E11DE">
                  <w:pPr>
                    <w:tabs>
                      <w:tab w:val="left" w:pos="6237"/>
                    </w:tabs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2639a283ed54d889c9f3fcb305ddb1e"/>
                      <w:id w:val="-22992645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Duomenų subjektų teisės įgyvendinamos 2016 m. balandžio 27 d. Europos Parlamento ir Tarybos reglamento (ES) 2016/679 dėl fizinių asmenų apsaugos tvarkant asmens duomenis ir dėl laisvo tokių duomenų judėjimo ir</w:t>
                  </w:r>
                  <w:r>
                    <w:rPr>
                      <w:color w:val="000000"/>
                      <w:szCs w:val="24"/>
                    </w:rPr>
                    <w:t xml:space="preserve"> kuriuo panaikinama Direktyva 95/46/EB (Bendrasis duomenų apsaugos reglamentas) nustatyta tvarka.</w:t>
                  </w:r>
                </w:p>
              </w:sdtContent>
            </w:sdt>
            <w:sdt>
              <w:sdtPr>
                <w:alias w:val="12 p."/>
                <w:tag w:val="part_d1933af9772a4951b818057ba8f9ab70"/>
                <w:id w:val="-723137271"/>
                <w:lock w:val="sdtLocked"/>
              </w:sdtPr>
              <w:sdtEndPr/>
              <w:sdtContent>
                <w:p w:rsidR="001A0AF9" w:rsidRDefault="008E11DE">
                  <w:pPr>
                    <w:tabs>
                      <w:tab w:val="left" w:pos="6237"/>
                    </w:tabs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1933af9772a4951b818057ba8f9ab70"/>
                      <w:id w:val="-208837005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Neteisėtai gauta Vienkartinė išmoka įsikurti ir (ar) Kompensacija už ugdymą</w:t>
                  </w:r>
                  <w:r>
                    <w:rPr>
                      <w:color w:val="000000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</w:rPr>
                    <w:t>išieškoma Lietuvos Respublikos civilinio proceso kodekso nustatyta tvarka.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</w:p>
                <w:p w:rsidR="001A0AF9" w:rsidRDefault="008E11DE">
                  <w:pPr>
                    <w:suppressAutoHyphens/>
                    <w:ind w:firstLine="567"/>
                    <w:textAlignment w:val="baseline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f797153398c74f4ca56d184250d9b1aa"/>
            <w:id w:val="1371256231"/>
            <w:lock w:val="sdtLocked"/>
          </w:sdtPr>
          <w:sdtEndPr/>
          <w:sdtContent>
            <w:p w:rsidR="001A0AF9" w:rsidRDefault="008E11DE" w:rsidP="00410E47">
              <w:pPr>
                <w:jc w:val="center"/>
              </w:pPr>
              <w:r>
                <w:rPr>
                  <w:lang w:eastAsia="lt-LT"/>
                </w:rPr>
                <w:t>____________________</w:t>
              </w:r>
            </w:p>
            <w:p w:rsidR="001A0AF9" w:rsidRDefault="008E11DE">
              <w:pPr>
                <w:spacing w:line="240" w:lineRule="atLeast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1A0AF9" w:rsidSect="00410E47">
      <w:pgSz w:w="11906" w:h="16838" w:code="9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0AF9" w:rsidRDefault="008E11DE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:rsidR="001A0AF9" w:rsidRDefault="008E11DE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DokChampa">
    <w:charset w:val="00"/>
    <w:family w:val="swiss"/>
    <w:pitch w:val="variable"/>
    <w:sig w:usb0="03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0AF9" w:rsidRDefault="001A0AF9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0AF9" w:rsidRDefault="001A0AF9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0AF9" w:rsidRDefault="001A0AF9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0AF9" w:rsidRDefault="008E11DE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:rsidR="001A0AF9" w:rsidRDefault="008E11DE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0AF9" w:rsidRDefault="008E11DE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:rsidR="001A0AF9" w:rsidRDefault="001A0AF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0AF9" w:rsidRDefault="008E11DE"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 w:rsidR="00410E47"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1A0AF9" w:rsidRDefault="001A0AF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0AF9" w:rsidRDefault="001A0AF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CEE"/>
    <w:rsid w:val="001A0AF9"/>
    <w:rsid w:val="00410E47"/>
    <w:rsid w:val="008E11DE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157C9F"/>
  <w15:docId w15:val="{DC594B38-D82D-4E5F-A02B-C4F7AB0CA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410E47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410E47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5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5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7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7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6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8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8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2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8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4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20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7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4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0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6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2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1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8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4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0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3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2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9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0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4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6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1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0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7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7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7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3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6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9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8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0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8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5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1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9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1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6dbd3e4f6884061b11abd1ddb9dbd7d" PartId="99a6e0b2655847b4b950a14a63adffcd">
    <Part Type="preambule" DocPartId="a76f0ec225d84040989c7b368cf43c70" PartId="aacea84f1a3d40b3a55ede15b89164ac"/>
    <Part Type="pastraipa" DocPartId="074096d3e0584fe0b5be0cdd37ff3bfe" PartId="19f73fc6b71843c094479f476d07c951"/>
    <Part Type="signatura" DocPartId="2cc65749f60d4730802fe873752a3f20" PartId="102532e4ff634d31b8e2507ba3227e10"/>
  </Part>
  <Part Type="patvirtinta" Title="VIENKARTINĖS IŠMOKOS UŽSIENIEČIUI ĮSIKURTI IR MĖNESINĖS KOMPENSACIJOS VAIKO UGDYMO PAGAL IKIMOKYKLINIO AR PRIEŠMOKYKLINIO UGDYMO PROGAMĄ IŠLAIDOMS APMOKĖTI, SKIRIAMŲ LAIKINĄJĄ APSAUGĄ LIETUVOS RESPUBLIKOJE GAVUSIEMS UŽSIENIEČIAMS, PRAŠYMŲ PRIĖMIMO TVARKOS APRAŠAS" DocPartId="c59e4610c67e4ee4b2ebe7024c891a3e" PartId="05d2630c0519462a855e77c27f0d3a63">
    <Part Type="skyrius" Nr="1" Title="BENDROSIOS NUOSTATOS" DocPartId="92e0f26005f94f4493d09646ceef7021" PartId="44c7926a8f2342d0895dbc2caab8f4cc">
      <Part Type="punktas" Nr="1" Abbr="1 p." DocPartId="1e29e564969a4870a0863e6340c4b859" PartId="d1597475f96d430191a69e4eb34fc6dd"/>
      <Part Type="punktas" Nr="2" Abbr="2 p." DocPartId="755491f5b57d4cabb4603dfb2d4da187" PartId="f8973a7b382649508d2a997ff452c362"/>
      <Part Type="punktas" Nr="3" Abbr="3 p." DocPartId="b0ab405b9e6841c286e96e150c62b851" PartId="5f47b4bd756b4a368f6a93e671f06ec2"/>
    </Part>
    <Part Type="skyrius" Nr="2" Title="PRAŠYMO DĖL VIENKARTINĖS IŠMOKOS ĮSIKURTI SKYRIMO IR (AR) MĖNESINĖS KOMPENSACIJOS UŽ UGDYMĄ PATEIKIMAS" DocPartId="b9669fb96a0b4908b418445f8e3ed71e" PartId="ba2e2b5f0aef4bb498eb35f3f9d6d2ff">
      <Part Type="punktas" Nr="4" Abbr="4 p." DocPartId="12a7a453e5a5493884f99e6d261072a1" PartId="69705321c6314134b66b9fa9f51b1067"/>
      <Part Type="punktas" Nr="5" Abbr="5 p." DocPartId="c7d93db58bae4ca19f5dd713718fef48" PartId="e149a6c6d8984e8f963506e7fc7515fb"/>
      <Part Type="punktas" Nr="6" Abbr="6 p." DocPartId="1f68bb4b40c04937ab88a3945d1cfed4" PartId="1c044ccab3ec490bb3638c5b0eac6d07"/>
      <Part Type="punktas" Nr="7" Abbr="7 p." DocPartId="13de061437b64d4d8db88e5ce65a5f85" PartId="fa4acbec463b4146a175498e24e2b6ae">
        <Part Type="papunktis" Nr="7.1" Abbr="7.1 pp." DocPartId="04cc23f974b344bd89dcf025d0c4744d" PartId="90f07ba1cb0641a7b682bef67d15783a"/>
        <Part Type="papunktis" Nr="7.2" Abbr="7.2 pp." DocPartId="950988e01afa475e9928331e961e2f2f" PartId="93233cc9de4e4ad3b60bf15d300d51de"/>
        <Part Type="papunktis" Nr="7.3" Abbr="7.3 pp." DocPartId="15393b2a3ba0453496d40e337786acac" PartId="fe504554ac3743508a7d32b51504d4d0"/>
        <Part Type="papunktis" Nr="7.4" Abbr="7.4 pp." DocPartId="c9ce4ee1ec3145769141309e26910c33" PartId="026eaa1554814d32a4e1c9a937b90a6d"/>
      </Part>
    </Part>
    <Part Type="skyrius" Nr="3" Title="SPRENDIMO DĖL VIENKARTINĖS IŠMOKOS ĮSIKURTI IR (AR) KOMPENSACIJOS UŽ UGDYMĄ PRIĖMIMAS" DocPartId="079dd896428f4ce584939b398e57e63c" PartId="fdea6d75618849ac8ecbb1b728600051">
      <Part Type="punktas" Nr="8" Abbr="8 p." DocPartId="1484c5c08dae4d7090d8349940649a6a" PartId="72b7bf7f95614d8fabf84a934d9fb64d"/>
      <Part Type="punktas" Nr="9" Abbr="9 p." DocPartId="c222bdcfbe42485eb036330cc2af7074" PartId="b09ec5eff06d4b579ebed6b320bac65d"/>
    </Part>
    <Part Type="skyrius" Nr="4" Title="BAIGIAMOSIOS NUOSTATOS" DocPartId="d039a48e3a204b7990443150f9375730" PartId="ff25266832c6485499ae2c4e72bbb781">
      <Part Type="punktas" Nr="10" Abbr="10 p." DocPartId="4a3e278eff6e4fd5a9bd5ba70e483d92" PartId="21d36fc38fe143a385cb2918d4c3033c">
        <Part Type="papunktis" Nr="10.1" Abbr="10.1 pp." DocPartId="ae8a28bb004e44aa9c2dda932111dc86" PartId="1594f1b4b90e413b985d23de6b601fd4"/>
        <Part Type="papunktis" Nr="10.2" Abbr="10.2 pp." DocPartId="ee5c0b6de6ae47ba955ae98c0915b4b2" PartId="6653bf8e35b24e42bbd389f80fde542f"/>
      </Part>
      <Part Type="punktas" Nr="11" Abbr="11 p." DocPartId="e981c3cf31f74e57a5f7280b0b05ee6f" PartId="c2639a283ed54d889c9f3fcb305ddb1e"/>
      <Part Type="punktas" Nr="12" Abbr="12 p." DocPartId="6d2d60577adb45589a854eb53092c1ef" PartId="d1933af9772a4951b818057ba8f9ab70"/>
    </Part>
    <Part Type="pabaiga" DocPartId="c0a75f2dcea141c797103a48e5bcbae6" PartId="f797153398c74f4ca56d184250d9b1a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67722-9D78-4A4D-954E-2114B8BAD56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266B23B-E1FC-424F-B446-A882684EA6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871</Words>
  <Characters>6593</Characters>
  <Application>Microsoft Office Word</Application>
  <DocSecurity>0</DocSecurity>
  <Lines>54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7450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DRAZDAUSKIENĖ Nijolė</cp:lastModifiedBy>
  <cp:revision>4</cp:revision>
  <cp:lastPrinted>2021-08-30T07:53:00Z</cp:lastPrinted>
  <dcterms:created xsi:type="dcterms:W3CDTF">2022-12-20T13:25:00Z</dcterms:created>
  <dcterms:modified xsi:type="dcterms:W3CDTF">2022-12-20T13:29:00Z</dcterms:modified>
</cp:coreProperties>
</file>