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B98147" w14:textId="7AA675A7" w:rsidR="00A03D2C" w:rsidRDefault="001F3375" w:rsidP="001F3375">
      <w:pPr>
        <w:jc w:val="center"/>
        <w:rPr>
          <w:sz w:val="32"/>
        </w:rPr>
      </w:pPr>
      <w:r>
        <w:rPr>
          <w:sz w:val="32"/>
        </w:rPr>
        <w:object w:dxaOrig="705" w:dyaOrig="840" w14:anchorId="76A031E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35.25pt;height:42pt" o:ole="" fillcolor="window">
            <v:imagedata r:id="rId6" o:title=""/>
          </v:shape>
          <o:OLEObject Type="Embed" ProgID="CorelDraw.Graphic.8" ShapeID="_x0000_i1037" DrawAspect="Content" ObjectID="_1796212748" r:id="rId7"/>
        </w:object>
      </w:r>
    </w:p>
    <w:p w14:paraId="38EC9C9D" w14:textId="77777777" w:rsidR="001F3375" w:rsidRDefault="001F3375" w:rsidP="001F3375">
      <w:pPr>
        <w:jc w:val="center"/>
        <w:rPr>
          <w:sz w:val="22"/>
          <w:szCs w:val="22"/>
        </w:rPr>
      </w:pPr>
    </w:p>
    <w:p w14:paraId="27A15371" w14:textId="77777777" w:rsidR="00A03D2C" w:rsidRDefault="001A1487">
      <w:pPr>
        <w:keepNext/>
        <w:jc w:val="center"/>
        <w:rPr>
          <w:b/>
          <w:bCs/>
          <w:szCs w:val="24"/>
        </w:rPr>
      </w:pPr>
      <w:r>
        <w:rPr>
          <w:b/>
          <w:bCs/>
          <w:szCs w:val="24"/>
        </w:rPr>
        <w:t>RADVILIŠKIO RAJONO SAVIVALDYBĖS TARYBA</w:t>
      </w:r>
    </w:p>
    <w:p w14:paraId="730AD6F0" w14:textId="77777777" w:rsidR="00A03D2C" w:rsidRDefault="00A03D2C">
      <w:pPr>
        <w:jc w:val="center"/>
        <w:rPr>
          <w:b/>
          <w:bCs/>
          <w:szCs w:val="24"/>
        </w:rPr>
      </w:pPr>
    </w:p>
    <w:p w14:paraId="01E49A92" w14:textId="77777777" w:rsidR="00A03D2C" w:rsidRDefault="001A1487">
      <w:pPr>
        <w:jc w:val="center"/>
        <w:rPr>
          <w:b/>
          <w:bCs/>
          <w:szCs w:val="24"/>
        </w:rPr>
      </w:pPr>
      <w:r>
        <w:rPr>
          <w:b/>
          <w:bCs/>
          <w:szCs w:val="24"/>
        </w:rPr>
        <w:t>SPRENDIMAS</w:t>
      </w:r>
    </w:p>
    <w:p w14:paraId="3A0A7D60" w14:textId="77777777" w:rsidR="00A03D2C" w:rsidRDefault="001A1487" w:rsidP="00F778DC">
      <w:pPr>
        <w:jc w:val="center"/>
        <w:rPr>
          <w:b/>
          <w:bCs/>
          <w:szCs w:val="24"/>
        </w:rPr>
      </w:pPr>
      <w:r>
        <w:rPr>
          <w:b/>
          <w:bCs/>
          <w:szCs w:val="24"/>
        </w:rPr>
        <w:t xml:space="preserve">DĖL RADVILIŠKIO RAJONO </w:t>
      </w:r>
      <w:r w:rsidR="00F778DC">
        <w:rPr>
          <w:b/>
          <w:bCs/>
          <w:szCs w:val="24"/>
        </w:rPr>
        <w:t>KULTŪROS PLĖTROS 2022–2030 M. STRATEGIJOS PRIEMONIŲ ĮGYVENDINIMO IR RO</w:t>
      </w:r>
      <w:r w:rsidR="006C0469">
        <w:rPr>
          <w:b/>
          <w:bCs/>
          <w:szCs w:val="24"/>
        </w:rPr>
        <w:t>DIKLIŲ PASIEKIMO 2023–2024 M. TA</w:t>
      </w:r>
      <w:r w:rsidR="00F778DC">
        <w:rPr>
          <w:b/>
          <w:bCs/>
          <w:szCs w:val="24"/>
        </w:rPr>
        <w:t>RPINĖS ATASKAITOS PATVIRTINIMO</w:t>
      </w:r>
    </w:p>
    <w:p w14:paraId="3F789768" w14:textId="77777777" w:rsidR="00F778DC" w:rsidRDefault="00F778DC" w:rsidP="00F778DC">
      <w:pPr>
        <w:jc w:val="center"/>
        <w:rPr>
          <w:b/>
          <w:bCs/>
          <w:szCs w:val="24"/>
        </w:rPr>
      </w:pPr>
    </w:p>
    <w:p w14:paraId="10553EDC" w14:textId="78644DA3" w:rsidR="00DE23EA" w:rsidRDefault="00F778DC">
      <w:pPr>
        <w:jc w:val="center"/>
        <w:rPr>
          <w:szCs w:val="24"/>
        </w:rPr>
      </w:pPr>
      <w:r>
        <w:rPr>
          <w:szCs w:val="24"/>
        </w:rPr>
        <w:t>2024 m.</w:t>
      </w:r>
      <w:r w:rsidR="001F3375">
        <w:rPr>
          <w:szCs w:val="24"/>
        </w:rPr>
        <w:t xml:space="preserve"> gruodžio 19 d. </w:t>
      </w:r>
      <w:r w:rsidR="001A1487">
        <w:rPr>
          <w:szCs w:val="24"/>
        </w:rPr>
        <w:t xml:space="preserve">Nr. </w:t>
      </w:r>
      <w:r w:rsidR="00E429C3">
        <w:rPr>
          <w:szCs w:val="24"/>
        </w:rPr>
        <w:t>T-</w:t>
      </w:r>
      <w:r w:rsidR="001F3375">
        <w:rPr>
          <w:szCs w:val="24"/>
        </w:rPr>
        <w:t>532</w:t>
      </w:r>
    </w:p>
    <w:p w14:paraId="31593BBD" w14:textId="77777777" w:rsidR="00A03D2C" w:rsidRDefault="001A1487">
      <w:pPr>
        <w:jc w:val="center"/>
        <w:rPr>
          <w:szCs w:val="24"/>
        </w:rPr>
      </w:pPr>
      <w:r>
        <w:rPr>
          <w:szCs w:val="24"/>
        </w:rPr>
        <w:t>Radviliškis</w:t>
      </w:r>
    </w:p>
    <w:p w14:paraId="3963B8DF" w14:textId="77777777" w:rsidR="001A1487" w:rsidRDefault="001A1487" w:rsidP="0021120E">
      <w:pPr>
        <w:rPr>
          <w:sz w:val="22"/>
          <w:szCs w:val="22"/>
        </w:rPr>
      </w:pPr>
    </w:p>
    <w:p w14:paraId="41B81E93" w14:textId="77777777" w:rsidR="005B511A" w:rsidRDefault="001A1487" w:rsidP="00A065FE">
      <w:pPr>
        <w:ind w:firstLine="720"/>
        <w:jc w:val="both"/>
        <w:rPr>
          <w:szCs w:val="24"/>
        </w:rPr>
      </w:pPr>
      <w:r>
        <w:rPr>
          <w:szCs w:val="24"/>
        </w:rPr>
        <w:t>Vadovaudamasi Lietuvos Respublikos vietos sav</w:t>
      </w:r>
      <w:r w:rsidR="00F778DC">
        <w:rPr>
          <w:szCs w:val="24"/>
        </w:rPr>
        <w:t>ivaldos</w:t>
      </w:r>
      <w:r w:rsidR="005B511A">
        <w:rPr>
          <w:szCs w:val="24"/>
        </w:rPr>
        <w:t xml:space="preserve"> įstatymo 15 straipsnio 2 dalies</w:t>
      </w:r>
      <w:r w:rsidR="00F778DC">
        <w:rPr>
          <w:szCs w:val="24"/>
        </w:rPr>
        <w:t xml:space="preserve"> 32 punktu</w:t>
      </w:r>
      <w:r w:rsidR="005F2A0B">
        <w:rPr>
          <w:szCs w:val="24"/>
        </w:rPr>
        <w:t xml:space="preserve">, </w:t>
      </w:r>
      <w:r w:rsidR="00A065FE">
        <w:rPr>
          <w:szCs w:val="24"/>
        </w:rPr>
        <w:t xml:space="preserve">įgyvendinant </w:t>
      </w:r>
      <w:r w:rsidR="00A065FE" w:rsidRPr="00A065FE">
        <w:rPr>
          <w:szCs w:val="24"/>
        </w:rPr>
        <w:t>Radviliškio rajono kultūros plėtros</w:t>
      </w:r>
      <w:r w:rsidR="00A065FE">
        <w:rPr>
          <w:szCs w:val="24"/>
        </w:rPr>
        <w:t xml:space="preserve"> 2022–2030 metų strategijos, patvirtintos </w:t>
      </w:r>
      <w:r w:rsidR="005F2A0B">
        <w:rPr>
          <w:szCs w:val="24"/>
        </w:rPr>
        <w:t>Radviliškio rajono savivaldybės tarybos 2022 m. gegužės 26 d. sprendimu Nr. T-751 „Dėl Radviliškio rajono kultūros plėtros 2022–20</w:t>
      </w:r>
      <w:r w:rsidR="005B511A">
        <w:rPr>
          <w:szCs w:val="24"/>
        </w:rPr>
        <w:t>30 metų strategijos patvirtinimo</w:t>
      </w:r>
      <w:r w:rsidR="005F2A0B">
        <w:rPr>
          <w:szCs w:val="24"/>
        </w:rPr>
        <w:t>“</w:t>
      </w:r>
      <w:r w:rsidR="00A065FE">
        <w:rPr>
          <w:szCs w:val="24"/>
        </w:rPr>
        <w:t xml:space="preserve"> 8.2 papunktį</w:t>
      </w:r>
      <w:r w:rsidR="005F2A0B">
        <w:rPr>
          <w:szCs w:val="24"/>
        </w:rPr>
        <w:t>,</w:t>
      </w:r>
      <w:r>
        <w:rPr>
          <w:szCs w:val="24"/>
        </w:rPr>
        <w:t xml:space="preserve"> Radviliškio rajono savivaldybės taryba </w:t>
      </w:r>
      <w:r>
        <w:rPr>
          <w:spacing w:val="50"/>
          <w:szCs w:val="24"/>
        </w:rPr>
        <w:t>nusprendži</w:t>
      </w:r>
      <w:r>
        <w:rPr>
          <w:szCs w:val="24"/>
        </w:rPr>
        <w:t>a:</w:t>
      </w:r>
    </w:p>
    <w:p w14:paraId="4F79C5E4" w14:textId="77777777" w:rsidR="005B511A" w:rsidRDefault="005B511A" w:rsidP="005B511A">
      <w:pPr>
        <w:ind w:firstLine="720"/>
        <w:jc w:val="both"/>
        <w:rPr>
          <w:szCs w:val="24"/>
        </w:rPr>
      </w:pPr>
      <w:r>
        <w:rPr>
          <w:szCs w:val="24"/>
        </w:rPr>
        <w:t xml:space="preserve">1. </w:t>
      </w:r>
      <w:r w:rsidR="006C0469">
        <w:t>Patvirtinti</w:t>
      </w:r>
      <w:r w:rsidR="001A1487" w:rsidRPr="006C0469">
        <w:rPr>
          <w:color w:val="FF0000"/>
          <w:szCs w:val="24"/>
        </w:rPr>
        <w:t xml:space="preserve"> </w:t>
      </w:r>
      <w:r w:rsidR="001A1487" w:rsidRPr="006C0469">
        <w:rPr>
          <w:szCs w:val="24"/>
        </w:rPr>
        <w:t xml:space="preserve">Radviliškio rajono </w:t>
      </w:r>
      <w:r w:rsidR="006C0469" w:rsidRPr="006C0469">
        <w:rPr>
          <w:szCs w:val="24"/>
        </w:rPr>
        <w:t xml:space="preserve">kultūros plėtros 2022–2030 m. strategijos priemonių įgyvendinimo ir rodiklių pasiekimo 2023–2024 m. tarpinę ataskaitą </w:t>
      </w:r>
      <w:r w:rsidR="006C0469" w:rsidRPr="006C0469">
        <w:t>(pridedama).</w:t>
      </w:r>
    </w:p>
    <w:p w14:paraId="0DA9A987" w14:textId="0A144CE9" w:rsidR="009C74C6" w:rsidRPr="00F51CC9" w:rsidRDefault="005B511A" w:rsidP="005B511A">
      <w:pPr>
        <w:ind w:firstLine="720"/>
        <w:jc w:val="both"/>
        <w:rPr>
          <w:szCs w:val="24"/>
        </w:rPr>
      </w:pPr>
      <w:r>
        <w:rPr>
          <w:szCs w:val="24"/>
        </w:rPr>
        <w:t>2. Nurodyti</w:t>
      </w:r>
      <w:r w:rsidR="009C74C6" w:rsidRPr="00F51CC9">
        <w:rPr>
          <w:szCs w:val="24"/>
        </w:rPr>
        <w:t xml:space="preserve">, kad šis </w:t>
      </w:r>
      <w:r w:rsidR="00CC6CF5">
        <w:rPr>
          <w:szCs w:val="24"/>
        </w:rPr>
        <w:t xml:space="preserve">sprendimas </w:t>
      </w:r>
      <w:r w:rsidR="009C74C6" w:rsidRPr="00F51CC9">
        <w:rPr>
          <w:szCs w:val="24"/>
        </w:rPr>
        <w:t>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40D95086" w14:textId="77777777" w:rsidR="009C74C6" w:rsidRPr="00F51CC9" w:rsidRDefault="009C74C6" w:rsidP="009C74C6">
      <w:pPr>
        <w:tabs>
          <w:tab w:val="left" w:pos="709"/>
        </w:tabs>
        <w:suppressAutoHyphens/>
        <w:autoSpaceDN w:val="0"/>
        <w:jc w:val="both"/>
        <w:textAlignment w:val="baseline"/>
        <w:rPr>
          <w:szCs w:val="24"/>
        </w:rPr>
      </w:pPr>
    </w:p>
    <w:p w14:paraId="6BF2EC29" w14:textId="77777777" w:rsidR="001A1487" w:rsidRDefault="001A1487" w:rsidP="009C74C6">
      <w:pPr>
        <w:tabs>
          <w:tab w:val="left" w:pos="709"/>
        </w:tabs>
        <w:ind w:firstLine="720"/>
        <w:jc w:val="both"/>
      </w:pPr>
    </w:p>
    <w:p w14:paraId="725E3D29" w14:textId="77777777" w:rsidR="001A1487" w:rsidRDefault="001A1487"/>
    <w:p w14:paraId="245D3A65" w14:textId="140E43D3" w:rsidR="00E02F6C" w:rsidRDefault="001A1487">
      <w:pPr>
        <w:rPr>
          <w:szCs w:val="24"/>
        </w:rPr>
      </w:pPr>
      <w:r>
        <w:rPr>
          <w:szCs w:val="24"/>
        </w:rPr>
        <w:t xml:space="preserve">Savivaldybės meras </w:t>
      </w:r>
      <w:r>
        <w:rPr>
          <w:szCs w:val="24"/>
        </w:rPr>
        <w:tab/>
      </w:r>
      <w:r>
        <w:rPr>
          <w:szCs w:val="24"/>
        </w:rPr>
        <w:tab/>
      </w:r>
      <w:r w:rsidR="001F3375">
        <w:rPr>
          <w:szCs w:val="24"/>
        </w:rPr>
        <w:t xml:space="preserve">                                                          Kazimieras Račkauskis</w:t>
      </w:r>
      <w:r>
        <w:rPr>
          <w:szCs w:val="24"/>
        </w:rPr>
        <w:tab/>
      </w:r>
      <w:r>
        <w:rPr>
          <w:szCs w:val="24"/>
        </w:rPr>
        <w:tab/>
      </w:r>
    </w:p>
    <w:p w14:paraId="2795E8C5" w14:textId="77777777" w:rsidR="00E02F6C" w:rsidRDefault="00E02F6C">
      <w:pPr>
        <w:rPr>
          <w:szCs w:val="24"/>
        </w:rPr>
      </w:pPr>
    </w:p>
    <w:p w14:paraId="3D0F8A42" w14:textId="77777777" w:rsidR="00E02F6C" w:rsidRDefault="00E02F6C">
      <w:pPr>
        <w:rPr>
          <w:szCs w:val="24"/>
        </w:rPr>
      </w:pPr>
    </w:p>
    <w:p w14:paraId="1837E4C3" w14:textId="77777777" w:rsidR="00E02F6C" w:rsidRDefault="00E02F6C">
      <w:pPr>
        <w:rPr>
          <w:szCs w:val="24"/>
        </w:rPr>
      </w:pPr>
    </w:p>
    <w:p w14:paraId="334FDE10" w14:textId="77777777" w:rsidR="00E02F6C" w:rsidRDefault="00E02F6C">
      <w:pPr>
        <w:rPr>
          <w:szCs w:val="24"/>
        </w:rPr>
      </w:pPr>
    </w:p>
    <w:p w14:paraId="1A06E1C2" w14:textId="77777777" w:rsidR="00E02F6C" w:rsidRDefault="00E02F6C">
      <w:pPr>
        <w:rPr>
          <w:szCs w:val="24"/>
        </w:rPr>
      </w:pPr>
    </w:p>
    <w:p w14:paraId="150F9011" w14:textId="77777777" w:rsidR="00E02F6C" w:rsidRDefault="00E02F6C">
      <w:pPr>
        <w:rPr>
          <w:szCs w:val="24"/>
        </w:rPr>
      </w:pPr>
    </w:p>
    <w:p w14:paraId="1116A5AF" w14:textId="77777777" w:rsidR="00E02F6C" w:rsidRDefault="00E02F6C">
      <w:pPr>
        <w:rPr>
          <w:szCs w:val="24"/>
        </w:rPr>
      </w:pPr>
    </w:p>
    <w:p w14:paraId="2CDEE552" w14:textId="77777777" w:rsidR="00E02F6C" w:rsidRDefault="00E02F6C">
      <w:pPr>
        <w:rPr>
          <w:szCs w:val="24"/>
        </w:rPr>
      </w:pPr>
    </w:p>
    <w:p w14:paraId="7E103DD9" w14:textId="77777777" w:rsidR="00E02F6C" w:rsidRDefault="00E02F6C">
      <w:pPr>
        <w:rPr>
          <w:szCs w:val="24"/>
        </w:rPr>
      </w:pPr>
    </w:p>
    <w:p w14:paraId="50219D79" w14:textId="77777777" w:rsidR="00E429C3" w:rsidRDefault="00E429C3">
      <w:pPr>
        <w:rPr>
          <w:szCs w:val="24"/>
        </w:rPr>
      </w:pPr>
    </w:p>
    <w:p w14:paraId="34A31DAC" w14:textId="77777777" w:rsidR="00E429C3" w:rsidRDefault="00E429C3">
      <w:pPr>
        <w:rPr>
          <w:szCs w:val="24"/>
        </w:rPr>
      </w:pPr>
    </w:p>
    <w:p w14:paraId="70B62CD8" w14:textId="77777777" w:rsidR="00E429C3" w:rsidRDefault="00E429C3">
      <w:pPr>
        <w:rPr>
          <w:szCs w:val="24"/>
        </w:rPr>
      </w:pPr>
    </w:p>
    <w:p w14:paraId="17E340C0" w14:textId="77777777" w:rsidR="00E429C3" w:rsidRDefault="00E429C3">
      <w:pPr>
        <w:rPr>
          <w:szCs w:val="24"/>
        </w:rPr>
      </w:pPr>
    </w:p>
    <w:p w14:paraId="0437B6FB" w14:textId="77777777" w:rsidR="00E429C3" w:rsidRDefault="00E429C3">
      <w:pPr>
        <w:rPr>
          <w:szCs w:val="24"/>
        </w:rPr>
      </w:pPr>
    </w:p>
    <w:p w14:paraId="68737B9F" w14:textId="77777777" w:rsidR="00E02F6C" w:rsidRDefault="00E02F6C">
      <w:pPr>
        <w:rPr>
          <w:szCs w:val="24"/>
        </w:rPr>
      </w:pPr>
    </w:p>
    <w:p w14:paraId="70481070" w14:textId="20A4E5D1" w:rsidR="00841431" w:rsidRPr="00841431" w:rsidRDefault="00841431" w:rsidP="004A7177">
      <w:pPr>
        <w:jc w:val="both"/>
      </w:pPr>
      <w:r w:rsidRPr="00841431">
        <w:rPr>
          <w:bCs/>
          <w:iCs/>
        </w:rPr>
        <w:t xml:space="preserve"> </w:t>
      </w:r>
    </w:p>
    <w:sectPr w:rsidR="00841431" w:rsidRPr="00841431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F57C0D"/>
    <w:multiLevelType w:val="hybridMultilevel"/>
    <w:tmpl w:val="4CE2DE06"/>
    <w:lvl w:ilvl="0" w:tplc="1B781EEC">
      <w:start w:val="1"/>
      <w:numFmt w:val="decimal"/>
      <w:lvlText w:val="%1."/>
      <w:lvlJc w:val="left"/>
      <w:pPr>
        <w:ind w:left="1216" w:hanging="360"/>
      </w:pPr>
      <w:rPr>
        <w:b/>
        <w:bCs/>
        <w:i w:val="0"/>
        <w:iCs/>
        <w:color w:val="auto"/>
      </w:rPr>
    </w:lvl>
    <w:lvl w:ilvl="1" w:tplc="04270019">
      <w:start w:val="1"/>
      <w:numFmt w:val="lowerLetter"/>
      <w:lvlText w:val="%2."/>
      <w:lvlJc w:val="left"/>
      <w:pPr>
        <w:ind w:left="1936" w:hanging="360"/>
      </w:pPr>
    </w:lvl>
    <w:lvl w:ilvl="2" w:tplc="0427001B">
      <w:start w:val="1"/>
      <w:numFmt w:val="lowerRoman"/>
      <w:lvlText w:val="%3."/>
      <w:lvlJc w:val="right"/>
      <w:pPr>
        <w:ind w:left="2656" w:hanging="180"/>
      </w:pPr>
    </w:lvl>
    <w:lvl w:ilvl="3" w:tplc="0427000F">
      <w:start w:val="1"/>
      <w:numFmt w:val="decimal"/>
      <w:lvlText w:val="%4."/>
      <w:lvlJc w:val="left"/>
      <w:pPr>
        <w:ind w:left="3376" w:hanging="360"/>
      </w:pPr>
    </w:lvl>
    <w:lvl w:ilvl="4" w:tplc="04270019">
      <w:start w:val="1"/>
      <w:numFmt w:val="lowerLetter"/>
      <w:lvlText w:val="%5."/>
      <w:lvlJc w:val="left"/>
      <w:pPr>
        <w:ind w:left="4096" w:hanging="360"/>
      </w:pPr>
    </w:lvl>
    <w:lvl w:ilvl="5" w:tplc="0427001B">
      <w:start w:val="1"/>
      <w:numFmt w:val="lowerRoman"/>
      <w:lvlText w:val="%6."/>
      <w:lvlJc w:val="right"/>
      <w:pPr>
        <w:ind w:left="4816" w:hanging="180"/>
      </w:pPr>
    </w:lvl>
    <w:lvl w:ilvl="6" w:tplc="0427000F">
      <w:start w:val="1"/>
      <w:numFmt w:val="decimal"/>
      <w:lvlText w:val="%7."/>
      <w:lvlJc w:val="left"/>
      <w:pPr>
        <w:ind w:left="5536" w:hanging="360"/>
      </w:pPr>
    </w:lvl>
    <w:lvl w:ilvl="7" w:tplc="04270019">
      <w:start w:val="1"/>
      <w:numFmt w:val="lowerLetter"/>
      <w:lvlText w:val="%8."/>
      <w:lvlJc w:val="left"/>
      <w:pPr>
        <w:ind w:left="6256" w:hanging="360"/>
      </w:pPr>
    </w:lvl>
    <w:lvl w:ilvl="8" w:tplc="0427001B">
      <w:start w:val="1"/>
      <w:numFmt w:val="lowerRoman"/>
      <w:lvlText w:val="%9."/>
      <w:lvlJc w:val="right"/>
      <w:pPr>
        <w:ind w:left="6976" w:hanging="180"/>
      </w:pPr>
    </w:lvl>
  </w:abstractNum>
  <w:num w:numId="1" w16cid:durableId="12219448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3FB0"/>
    <w:rsid w:val="001A1487"/>
    <w:rsid w:val="001F3375"/>
    <w:rsid w:val="0021120E"/>
    <w:rsid w:val="002F7DA7"/>
    <w:rsid w:val="00387ABD"/>
    <w:rsid w:val="004A7177"/>
    <w:rsid w:val="004E0E97"/>
    <w:rsid w:val="005B511A"/>
    <w:rsid w:val="005F2A0B"/>
    <w:rsid w:val="00607BA9"/>
    <w:rsid w:val="00680325"/>
    <w:rsid w:val="006C0469"/>
    <w:rsid w:val="006D4B83"/>
    <w:rsid w:val="007020BE"/>
    <w:rsid w:val="007D7FA3"/>
    <w:rsid w:val="008210B5"/>
    <w:rsid w:val="00841431"/>
    <w:rsid w:val="00853916"/>
    <w:rsid w:val="00876AE7"/>
    <w:rsid w:val="00877A06"/>
    <w:rsid w:val="00903FB0"/>
    <w:rsid w:val="009125FD"/>
    <w:rsid w:val="00944BFE"/>
    <w:rsid w:val="009568ED"/>
    <w:rsid w:val="00993B64"/>
    <w:rsid w:val="009C74C6"/>
    <w:rsid w:val="009F1117"/>
    <w:rsid w:val="00A03D2C"/>
    <w:rsid w:val="00A065FE"/>
    <w:rsid w:val="00A24799"/>
    <w:rsid w:val="00A30010"/>
    <w:rsid w:val="00AD31D4"/>
    <w:rsid w:val="00B16881"/>
    <w:rsid w:val="00B9271E"/>
    <w:rsid w:val="00C633D1"/>
    <w:rsid w:val="00CC6CF5"/>
    <w:rsid w:val="00DE23EA"/>
    <w:rsid w:val="00DF0BF2"/>
    <w:rsid w:val="00E02F6C"/>
    <w:rsid w:val="00E429C3"/>
    <w:rsid w:val="00E53151"/>
    <w:rsid w:val="00EE522A"/>
    <w:rsid w:val="00F42785"/>
    <w:rsid w:val="00F77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FE4B0E"/>
  <w15:docId w15:val="{2E8ABBEB-D4FE-480F-97BC-478836C1F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E02F6C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semiHidden/>
    <w:unhideWhenUsed/>
    <w:rsid w:val="007020B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7020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597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401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8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659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32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96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958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1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59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50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443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4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7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69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47770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80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7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5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0E7548-5076-4F88-A299-EFF76E9BB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819</Words>
  <Characters>467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</dc:creator>
  <cp:lastModifiedBy>Kęstutis Dambrauskas</cp:lastModifiedBy>
  <cp:revision>17</cp:revision>
  <cp:lastPrinted>2024-12-03T12:19:00Z</cp:lastPrinted>
  <dcterms:created xsi:type="dcterms:W3CDTF">2024-11-30T14:39:00Z</dcterms:created>
  <dcterms:modified xsi:type="dcterms:W3CDTF">2024-12-20T13:13:00Z</dcterms:modified>
</cp:coreProperties>
</file>