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7A" w:rsidRDefault="00CF7D7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CF7D7A" w:rsidRDefault="000D222F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7A" w:rsidRDefault="00CF7D7A">
      <w:pPr>
        <w:jc w:val="center"/>
        <w:rPr>
          <w:caps/>
          <w:sz w:val="12"/>
          <w:szCs w:val="12"/>
        </w:rPr>
      </w:pPr>
    </w:p>
    <w:p w:rsidR="00CF7D7A" w:rsidRDefault="000D222F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 w:rsidR="00CF7D7A" w:rsidRDefault="00CF7D7A">
      <w:pPr>
        <w:jc w:val="center"/>
        <w:rPr>
          <w:b/>
          <w:caps/>
        </w:rPr>
      </w:pPr>
    </w:p>
    <w:p w:rsidR="00CF7D7A" w:rsidRDefault="00CF7D7A">
      <w:pPr>
        <w:jc w:val="center"/>
        <w:rPr>
          <w:b/>
          <w:caps/>
        </w:rPr>
      </w:pPr>
    </w:p>
    <w:p w:rsidR="00CF7D7A" w:rsidRDefault="000D222F"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 w:rsidR="00CF7D7A" w:rsidRDefault="000D222F">
      <w:pPr>
        <w:jc w:val="center"/>
        <w:rPr>
          <w:b/>
          <w:caps/>
        </w:rPr>
      </w:pPr>
      <w:r>
        <w:rPr>
          <w:b/>
          <w:caps/>
        </w:rPr>
        <w:t xml:space="preserve">DĖL SEIMO NARIŲ DALYVAVIMO LIETUVOS RESPUBLIKOS SEIMO IR UKRAINOS AUKŠČIAUSIOSIOS RADOS ASAMBLĖJOS SESIJOJE </w:t>
      </w:r>
    </w:p>
    <w:p w:rsidR="00CF7D7A" w:rsidRDefault="00CF7D7A">
      <w:pPr>
        <w:jc w:val="center"/>
        <w:rPr>
          <w:b/>
          <w:caps/>
        </w:rPr>
      </w:pPr>
    </w:p>
    <w:p w:rsidR="00CF7D7A" w:rsidRDefault="000D222F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spalio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19</w:t>
      </w:r>
      <w:r>
        <w:rPr>
          <w:szCs w:val="24"/>
        </w:rPr>
        <w:t xml:space="preserve"> d. Nr. SV-S-</w:t>
      </w:r>
      <w:r>
        <w:rPr>
          <w:szCs w:val="24"/>
          <w:lang w:val="en-US"/>
        </w:rPr>
        <w:t>706</w:t>
      </w:r>
    </w:p>
    <w:p w:rsidR="00CF7D7A" w:rsidRDefault="000D222F">
      <w:pPr>
        <w:jc w:val="center"/>
        <w:rPr>
          <w:szCs w:val="24"/>
        </w:rPr>
      </w:pPr>
      <w:r>
        <w:rPr>
          <w:szCs w:val="24"/>
        </w:rPr>
        <w:t>Vilnius</w:t>
      </w:r>
    </w:p>
    <w:p w:rsidR="00CF7D7A" w:rsidRDefault="00CF7D7A">
      <w:pPr>
        <w:jc w:val="center"/>
        <w:rPr>
          <w:sz w:val="22"/>
        </w:rPr>
      </w:pPr>
    </w:p>
    <w:p w:rsidR="00CF7D7A" w:rsidRDefault="00CF7D7A">
      <w:pPr>
        <w:spacing w:line="360" w:lineRule="auto"/>
        <w:ind w:firstLine="720"/>
        <w:jc w:val="both"/>
        <w:rPr>
          <w:sz w:val="16"/>
          <w:szCs w:val="16"/>
        </w:rPr>
      </w:pPr>
    </w:p>
    <w:p w:rsidR="00CF7D7A" w:rsidRDefault="00CF7D7A">
      <w:pPr>
        <w:spacing w:line="360" w:lineRule="auto"/>
        <w:ind w:firstLine="720"/>
        <w:jc w:val="both"/>
        <w:sectPr w:rsidR="00CF7D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CF7D7A" w:rsidRDefault="00CF7D7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CF7D7A" w:rsidRDefault="000D222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Seimo valdyba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CF7D7A" w:rsidRDefault="000D222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 xml:space="preserve">Komandiruoti Lietuvos Respublikos Seimo Pirmininko pavaduotoją Joną Jarutį, </w:t>
      </w:r>
      <w:r>
        <w:rPr>
          <w:szCs w:val="24"/>
        </w:rPr>
        <w:t xml:space="preserve">Seimo delegacijos Lietuvos Respublikos Seimo ir Ukrainos Aukščiausiosios </w:t>
      </w:r>
      <w:proofErr w:type="spellStart"/>
      <w:r>
        <w:rPr>
          <w:szCs w:val="24"/>
        </w:rPr>
        <w:t>Rados</w:t>
      </w:r>
      <w:proofErr w:type="spellEnd"/>
      <w:r>
        <w:rPr>
          <w:szCs w:val="24"/>
        </w:rPr>
        <w:t xml:space="preserve"> Asamblėjoje pirmininką Žygimantą Pavilionį, Seimo Ekonomikos komiteto pirmininką Kazį Starkevičių, Se</w:t>
      </w:r>
      <w:r>
        <w:rPr>
          <w:szCs w:val="24"/>
        </w:rPr>
        <w:t xml:space="preserve">imo narius Valentiną Bukauską, Kęstutį Mažeiką ir Tomą </w:t>
      </w:r>
      <w:proofErr w:type="spellStart"/>
      <w:r>
        <w:rPr>
          <w:szCs w:val="24"/>
        </w:rPr>
        <w:t>Tomiliną</w:t>
      </w:r>
      <w:proofErr w:type="spellEnd"/>
      <w:r>
        <w:rPr>
          <w:szCs w:val="24"/>
        </w:rPr>
        <w:t xml:space="preserve"> 2022 m. lapkričio 9–12 d. dalyvauti</w:t>
      </w:r>
      <w:r>
        <w:t xml:space="preserve"> Lietuvos Respublikos Seimo ir Ukrainos Aukščiausiosios </w:t>
      </w:r>
      <w:proofErr w:type="spellStart"/>
      <w:r>
        <w:t>Rados</w:t>
      </w:r>
      <w:proofErr w:type="spellEnd"/>
      <w:r>
        <w:t xml:space="preserve"> Asamblėjos sesijoje </w:t>
      </w:r>
      <w:proofErr w:type="spellStart"/>
      <w:r>
        <w:t>Kyjive</w:t>
      </w:r>
      <w:proofErr w:type="spellEnd"/>
      <w:r>
        <w:t xml:space="preserve"> (Ukraina)</w:t>
      </w:r>
      <w:r>
        <w:rPr>
          <w:szCs w:val="24"/>
        </w:rPr>
        <w:t>.</w:t>
      </w:r>
    </w:p>
    <w:p w:rsidR="00CF7D7A" w:rsidRDefault="000D222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Kartu vyksta Lietuvos Respublikos Seimo kanceliarijos Tar</w:t>
      </w:r>
      <w:r>
        <w:rPr>
          <w:szCs w:val="24"/>
        </w:rPr>
        <w:t xml:space="preserve">ptautinių ryšių skyriaus patarėja Milda </w:t>
      </w:r>
      <w:proofErr w:type="spellStart"/>
      <w:r>
        <w:rPr>
          <w:szCs w:val="24"/>
        </w:rPr>
        <w:t>Žvinienė</w:t>
      </w:r>
      <w:proofErr w:type="spellEnd"/>
      <w:r>
        <w:rPr>
          <w:szCs w:val="24"/>
        </w:rPr>
        <w:t>.</w:t>
      </w:r>
    </w:p>
    <w:p w:rsidR="00CF7D7A" w:rsidRDefault="000D222F" w:rsidP="000D222F">
      <w:pPr>
        <w:spacing w:line="360" w:lineRule="auto"/>
        <w:ind w:firstLine="720"/>
        <w:jc w:val="both"/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t>Pavesti Seimo kanceliarijai apmokėti</w:t>
      </w:r>
      <w:r>
        <w:rPr>
          <w:color w:val="000000"/>
          <w:szCs w:val="24"/>
          <w:lang w:eastAsia="lt-LT"/>
        </w:rPr>
        <w:t xml:space="preserve"> </w:t>
      </w:r>
      <w:r>
        <w:t xml:space="preserve">komandiruotės išlaidas iš </w:t>
      </w:r>
      <w:r>
        <w:rPr>
          <w:szCs w:val="24"/>
        </w:rPr>
        <w:t xml:space="preserve">Seimo delegacijai Lietuvos Respublikos Seimo ir Ukrainos Aukščiausiosios </w:t>
      </w:r>
      <w:proofErr w:type="spellStart"/>
      <w:r>
        <w:rPr>
          <w:szCs w:val="24"/>
        </w:rPr>
        <w:t>Rados</w:t>
      </w:r>
      <w:proofErr w:type="spellEnd"/>
      <w:r>
        <w:rPr>
          <w:szCs w:val="24"/>
        </w:rPr>
        <w:t xml:space="preserve"> Asamblėjoje skirtų </w:t>
      </w:r>
      <w:r>
        <w:t>lėšų.</w:t>
      </w:r>
    </w:p>
    <w:bookmarkStart w:id="0" w:name="_GoBack" w:displacedByCustomXml="prev"/>
    <w:p w:rsidR="000D222F" w:rsidRDefault="000D222F">
      <w:pPr>
        <w:tabs>
          <w:tab w:val="right" w:pos="9356"/>
        </w:tabs>
      </w:pPr>
    </w:p>
    <w:p w:rsidR="000D222F" w:rsidRDefault="000D222F">
      <w:pPr>
        <w:tabs>
          <w:tab w:val="right" w:pos="9356"/>
        </w:tabs>
      </w:pPr>
    </w:p>
    <w:p w:rsidR="000D222F" w:rsidRDefault="000D222F">
      <w:pPr>
        <w:tabs>
          <w:tab w:val="right" w:pos="9356"/>
        </w:tabs>
      </w:pPr>
    </w:p>
    <w:p w:rsidR="00CF7D7A" w:rsidRDefault="000D222F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Pirmininkė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Čmilytė</w:t>
      </w:r>
      <w:proofErr w:type="spellEnd"/>
      <w:r>
        <w:rPr>
          <w:lang w:val="en-US"/>
        </w:rPr>
        <w:t>-Nielsen</w:t>
      </w:r>
    </w:p>
    <w:bookmarkEnd w:id="0" w:displacedByCustomXml="next"/>
    <w:p w:rsidR="000D222F" w:rsidRDefault="000D222F">
      <w:pPr>
        <w:tabs>
          <w:tab w:val="right" w:pos="9356"/>
        </w:tabs>
      </w:pPr>
    </w:p>
    <w:sectPr w:rsidR="000D222F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7A" w:rsidRDefault="000D222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CF7D7A" w:rsidRDefault="000D222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7A" w:rsidRDefault="000D222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CF7D7A" w:rsidRDefault="00CF7D7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7A" w:rsidRDefault="000D222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CF7D7A" w:rsidRDefault="00CF7D7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7A" w:rsidRDefault="00CF7D7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7A" w:rsidRDefault="000D222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CF7D7A" w:rsidRDefault="000D222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7A" w:rsidRDefault="000D222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CF7D7A" w:rsidRDefault="00CF7D7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7A" w:rsidRDefault="000D222F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CF7D7A" w:rsidRDefault="00CF7D7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7A" w:rsidRDefault="00CF7D7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F"/>
    <w:rsid w:val="000D222F"/>
    <w:rsid w:val="008B746F"/>
    <w:rsid w:val="00C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20A0D"/>
  <w15:docId w15:val="{D1B7A85D-D86F-44F7-9369-46A140CE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1050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2022-11-11T13:32:00Z</dcterms:created>
  <dc:creator>„Windows“ vartotojas</dc:creator>
  <lastModifiedBy>JŪRĖNIENĖ Jolanta</lastModifiedBy>
  <lastPrinted>2022-10-19T12:43:00Z</lastPrinted>
  <dcterms:modified xsi:type="dcterms:W3CDTF">2022-11-11T13:49:00Z</dcterms:modified>
  <revision>3</revision>
</coreProperties>
</file>