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4949ac3697a453288072dea4ee991f7"/>
        <w:id w:val="2055035609"/>
        <w:lock w:val="sdtLocked"/>
      </w:sdtPr>
      <w:sdtEndPr/>
      <w:sdtContent>
        <w:p w:rsidR="00261D20" w:rsidRDefault="00261D20">
          <w:pPr>
            <w:rPr>
              <w:b/>
              <w:szCs w:val="24"/>
              <w:lang w:eastAsia="lt-LT"/>
            </w:rPr>
          </w:pPr>
        </w:p>
        <w:p w:rsidR="00261D20" w:rsidRDefault="00261D20">
          <w:pPr>
            <w:rPr>
              <w:b/>
              <w:szCs w:val="24"/>
              <w:lang w:eastAsia="lt-LT"/>
            </w:rPr>
          </w:pPr>
        </w:p>
        <w:p w:rsidR="00261D20" w:rsidRDefault="00B01FE9">
          <w:pPr>
            <w:jc w:val="center"/>
            <w:rPr>
              <w:lang w:eastAsia="lt-LT"/>
            </w:rPr>
          </w:pPr>
          <w:r>
            <w:rPr>
              <w:rFonts w:ascii="Arial" w:hAnsi="Arial" w:cs="Arial"/>
              <w:noProof/>
              <w:lang w:val="en-GB" w:eastAsia="ko-KR"/>
            </w:rPr>
            <w:drawing>
              <wp:inline distT="0" distB="0" distL="0" distR="0" wp14:anchorId="272DC890" wp14:editId="2273F676">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261D20" w:rsidRDefault="00261D20">
          <w:pPr>
            <w:rPr>
              <w:sz w:val="10"/>
              <w:szCs w:val="10"/>
            </w:rPr>
          </w:pPr>
        </w:p>
        <w:p w:rsidR="00261D20" w:rsidRDefault="00B01FE9">
          <w:pPr>
            <w:keepNext/>
            <w:jc w:val="center"/>
            <w:rPr>
              <w:rFonts w:ascii="Arial" w:hAnsi="Arial" w:cs="Arial"/>
              <w:caps/>
              <w:sz w:val="36"/>
              <w:lang w:eastAsia="lt-LT"/>
            </w:rPr>
          </w:pPr>
          <w:r>
            <w:rPr>
              <w:rFonts w:ascii="Arial" w:hAnsi="Arial" w:cs="Arial"/>
              <w:caps/>
              <w:sz w:val="36"/>
              <w:lang w:eastAsia="lt-LT"/>
            </w:rPr>
            <w:t>Lietuvos Respublikos Vyriausybė</w:t>
          </w:r>
        </w:p>
        <w:p w:rsidR="00261D20" w:rsidRDefault="00261D20">
          <w:pPr>
            <w:jc w:val="center"/>
            <w:rPr>
              <w:caps/>
              <w:lang w:eastAsia="lt-LT"/>
            </w:rPr>
          </w:pPr>
        </w:p>
        <w:p w:rsidR="00261D20" w:rsidRDefault="00B01FE9">
          <w:pPr>
            <w:jc w:val="center"/>
            <w:rPr>
              <w:b/>
              <w:caps/>
              <w:lang w:eastAsia="lt-LT"/>
            </w:rPr>
          </w:pPr>
          <w:r>
            <w:rPr>
              <w:b/>
              <w:caps/>
              <w:lang w:eastAsia="lt-LT"/>
            </w:rPr>
            <w:t>nutarimas</w:t>
          </w:r>
        </w:p>
        <w:p w:rsidR="00261D20" w:rsidRDefault="00B01FE9">
          <w:pPr>
            <w:jc w:val="center"/>
            <w:rPr>
              <w:b/>
              <w:szCs w:val="24"/>
              <w:lang w:eastAsia="lt-LT"/>
            </w:rPr>
          </w:pPr>
          <w:r>
            <w:rPr>
              <w:b/>
              <w:caps/>
              <w:lang w:eastAsia="lt-LT"/>
            </w:rPr>
            <w:t xml:space="preserve">DĖL </w:t>
          </w:r>
          <w:r>
            <w:rPr>
              <w:b/>
              <w:bCs/>
              <w:lang w:eastAsia="lt-LT"/>
            </w:rPr>
            <w:t xml:space="preserve">LIETUVOS RESPUBLIKOS VYRIAUSYBĖS 2020 M. LAPKRIČIO 4 D. NUTARIMO NR. 1226 „DĖL </w:t>
          </w:r>
          <w:r>
            <w:rPr>
              <w:b/>
              <w:bCs/>
              <w:shd w:val="clear" w:color="auto" w:fill="FFFFFF"/>
              <w:lang w:eastAsia="lt-LT"/>
            </w:rPr>
            <w:t xml:space="preserve">KARANTINO LIETUVOS RESPUBLIKOS TERITORIJOJE </w:t>
          </w:r>
          <w:r>
            <w:rPr>
              <w:b/>
              <w:bCs/>
              <w:shd w:val="clear" w:color="auto" w:fill="FFFFFF"/>
              <w:lang w:eastAsia="lt-LT"/>
            </w:rPr>
            <w:t>PASKELBIMO“ PAKEITIMO</w:t>
          </w:r>
        </w:p>
        <w:p w:rsidR="00261D20" w:rsidRDefault="00261D20">
          <w:pPr>
            <w:tabs>
              <w:tab w:val="center" w:pos="4153"/>
              <w:tab w:val="right" w:pos="8306"/>
            </w:tabs>
            <w:rPr>
              <w:lang w:eastAsia="lt-LT"/>
            </w:rPr>
          </w:pPr>
        </w:p>
        <w:p w:rsidR="00261D20" w:rsidRDefault="00B01FE9">
          <w:pPr>
            <w:ind w:firstLine="62"/>
            <w:jc w:val="center"/>
            <w:rPr>
              <w:lang w:eastAsia="lt-LT"/>
            </w:rPr>
          </w:pPr>
          <w:r>
            <w:rPr>
              <w:lang w:eastAsia="lt-LT"/>
            </w:rPr>
            <w:t xml:space="preserve">2021 m. gegužės 5 d. </w:t>
          </w:r>
          <w:r>
            <w:rPr>
              <w:lang w:eastAsia="lt-LT"/>
            </w:rPr>
            <w:t>Nr. 307</w:t>
          </w:r>
        </w:p>
        <w:p w:rsidR="00261D20" w:rsidRDefault="00B01FE9">
          <w:pPr>
            <w:jc w:val="center"/>
            <w:rPr>
              <w:lang w:eastAsia="lt-LT"/>
            </w:rPr>
          </w:pPr>
          <w:r>
            <w:rPr>
              <w:lang w:eastAsia="lt-LT"/>
            </w:rPr>
            <w:t>Vilnius</w:t>
          </w:r>
        </w:p>
        <w:p w:rsidR="00261D20" w:rsidRDefault="00261D20">
          <w:pPr>
            <w:jc w:val="center"/>
            <w:rPr>
              <w:lang w:eastAsia="lt-LT"/>
            </w:rPr>
          </w:pPr>
        </w:p>
        <w:sdt>
          <w:sdtPr>
            <w:alias w:val="preambule"/>
            <w:tag w:val="part_9b6b12a977834a0d858940578cccd86a"/>
            <w:id w:val="63771047"/>
            <w:lock w:val="sdtLocked"/>
          </w:sdtPr>
          <w:sdtEndPr/>
          <w:sdtContent>
            <w:p w:rsidR="00261D20" w:rsidRDefault="00B01FE9">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a7b002c5be4546f4b69631587ce9d0b5"/>
            <w:id w:val="1486350811"/>
            <w:lock w:val="sdtLocked"/>
          </w:sdtPr>
          <w:sdtEndPr/>
          <w:sdtContent>
            <w:p w:rsidR="00261D20" w:rsidRDefault="00B01FE9">
              <w:pPr>
                <w:shd w:val="clear" w:color="auto" w:fill="FFFFFF"/>
                <w:tabs>
                  <w:tab w:val="left" w:pos="1134"/>
                </w:tabs>
                <w:spacing w:line="360" w:lineRule="atLeast"/>
                <w:ind w:firstLine="720"/>
                <w:jc w:val="both"/>
                <w:rPr>
                  <w:szCs w:val="24"/>
                  <w:shd w:val="clear" w:color="auto" w:fill="FFFFFF"/>
                  <w:lang w:eastAsia="lt-LT"/>
                </w:rPr>
              </w:pPr>
              <w:sdt>
                <w:sdtPr>
                  <w:alias w:val="Numeris"/>
                  <w:tag w:val="nr_a7b002c5be4546f4b69631587ce9d0b5"/>
                  <w:id w:val="1922754033"/>
                  <w:lock w:val="sdtLocked"/>
                </w:sdtPr>
                <w:sdtEndPr/>
                <w:sdtContent>
                  <w:r>
                    <w:rPr>
                      <w:szCs w:val="24"/>
                      <w:shd w:val="clear" w:color="auto" w:fill="FFFFFF"/>
                      <w:lang w:eastAsia="lt-LT"/>
                    </w:rPr>
                    <w:t>1</w:t>
                  </w:r>
                </w:sdtContent>
              </w:sdt>
              <w:r>
                <w:rPr>
                  <w:szCs w:val="24"/>
                  <w:shd w:val="clear" w:color="auto" w:fill="FFFFFF"/>
                  <w:lang w:eastAsia="lt-LT"/>
                </w:rPr>
                <w:t>. Pakeisti Lietuvos Respublikos Vyriausybės 2020 m. lapkričio 4 d. nutarimą Nr. 1226 „Dėl karantino Lietuvos Respublikos teritorijoje paskelbimo“:</w:t>
              </w:r>
            </w:p>
            <w:sdt>
              <w:sdtPr>
                <w:alias w:val="1.1 pp."/>
                <w:tag w:val="part_12c81bfddab2439bb61f58af04375185"/>
                <w:id w:val="-2143255150"/>
                <w:lock w:val="sdtLocked"/>
              </w:sdtPr>
              <w:sdtEndPr/>
              <w:sdtContent>
                <w:p w:rsidR="00261D20" w:rsidRDefault="00B01FE9">
                  <w:pPr>
                    <w:tabs>
                      <w:tab w:val="left" w:pos="1134"/>
                    </w:tabs>
                    <w:spacing w:line="360" w:lineRule="atLeast"/>
                    <w:ind w:firstLine="720"/>
                    <w:jc w:val="both"/>
                    <w:rPr>
                      <w:szCs w:val="24"/>
                      <w:shd w:val="clear" w:color="auto" w:fill="FFFFFF"/>
                      <w:lang w:eastAsia="lt-LT"/>
                    </w:rPr>
                  </w:pPr>
                  <w:sdt>
                    <w:sdtPr>
                      <w:alias w:val="Numeris"/>
                      <w:tag w:val="nr_12c81bfddab2439bb61f58af04375185"/>
                      <w:id w:val="-1306770167"/>
                      <w:lock w:val="sdtLocked"/>
                    </w:sdtPr>
                    <w:sdtEndPr/>
                    <w:sdtContent>
                      <w:r>
                        <w:rPr>
                          <w:szCs w:val="24"/>
                          <w:shd w:val="clear" w:color="auto" w:fill="FFFFFF"/>
                          <w:lang w:eastAsia="lt-LT"/>
                        </w:rPr>
                        <w:t>1.1</w:t>
                      </w:r>
                    </w:sdtContent>
                  </w:sdt>
                  <w:r>
                    <w:rPr>
                      <w:szCs w:val="24"/>
                      <w:shd w:val="clear" w:color="auto" w:fill="FFFFFF"/>
                      <w:lang w:eastAsia="lt-LT"/>
                    </w:rPr>
                    <w:t xml:space="preserve">. Pakeisti 2.1.5.1 </w:t>
                  </w:r>
                  <w:r>
                    <w:rPr>
                      <w:szCs w:val="24"/>
                      <w:shd w:val="clear" w:color="auto" w:fill="FFFFFF"/>
                      <w:lang w:eastAsia="lt-LT"/>
                    </w:rPr>
                    <w:t>papunktį ir jį išdėstyti taip:</w:t>
                  </w:r>
                </w:p>
                <w:sdt>
                  <w:sdtPr>
                    <w:alias w:val="citata"/>
                    <w:tag w:val="part_92c02bc15f324ce09428892c0199c3e2"/>
                    <w:id w:val="-1120598755"/>
                    <w:lock w:val="sdtLocked"/>
                  </w:sdtPr>
                  <w:sdtEndPr/>
                  <w:sdtContent>
                    <w:sdt>
                      <w:sdtPr>
                        <w:alias w:val="2.1.5.1 pp."/>
                        <w:tag w:val="part_6d85a61fbdd54350aa57e5dd83c2bf49"/>
                        <w:id w:val="-105972491"/>
                        <w:lock w:val="sdtLocked"/>
                      </w:sdtPr>
                      <w:sdtEndPr/>
                      <w:sdtContent>
                        <w:p w:rsidR="00261D20" w:rsidRDefault="00B01FE9">
                          <w:pPr>
                            <w:shd w:val="clear" w:color="auto" w:fill="FFFFFF"/>
                            <w:tabs>
                              <w:tab w:val="left" w:pos="1134"/>
                            </w:tabs>
                            <w:spacing w:line="360" w:lineRule="atLeast"/>
                            <w:ind w:firstLine="720"/>
                            <w:jc w:val="both"/>
                            <w:rPr>
                              <w:szCs w:val="24"/>
                              <w:shd w:val="clear" w:color="auto" w:fill="FFFFFF"/>
                              <w:lang w:eastAsia="lt-LT"/>
                            </w:rPr>
                          </w:pPr>
                          <w:r>
                            <w:rPr>
                              <w:szCs w:val="24"/>
                              <w:shd w:val="clear" w:color="auto" w:fill="FFFFFF"/>
                              <w:lang w:eastAsia="lt-LT"/>
                            </w:rPr>
                            <w:t>„</w:t>
                          </w:r>
                          <w:sdt>
                            <w:sdtPr>
                              <w:alias w:val="Numeris"/>
                              <w:tag w:val="nr_6d85a61fbdd54350aa57e5dd83c2bf49"/>
                              <w:id w:val="-1098865030"/>
                              <w:lock w:val="sdtLocked"/>
                            </w:sdtPr>
                            <w:sdtEndPr/>
                            <w:sdtContent>
                              <w:r>
                                <w:rPr>
                                  <w:szCs w:val="24"/>
                                  <w:shd w:val="clear" w:color="auto" w:fill="FFFFFF"/>
                                  <w:lang w:eastAsia="lt-LT"/>
                                </w:rPr>
                                <w:t>2.1.5.1</w:t>
                              </w:r>
                            </w:sdtContent>
                          </w:sdt>
                          <w:r>
                            <w:rPr>
                              <w:szCs w:val="24"/>
                              <w:shd w:val="clear" w:color="auto" w:fill="FFFFFF"/>
                              <w:lang w:eastAsia="lt-LT"/>
                            </w:rPr>
                            <w:t>. viešose uždarose vietose ir transporto priemonėse, išskyrus miesto, tarpmiestinio ir priemiestinio reguliaraus susisiekimo keleivinio transporto priemones ar transporto priemones, kuriomis vykstama į darbo vietą a</w:t>
                          </w:r>
                          <w:r>
                            <w:rPr>
                              <w:szCs w:val="24"/>
                              <w:shd w:val="clear" w:color="auto" w:fill="FFFFFF"/>
                              <w:lang w:eastAsia="lt-LT"/>
                            </w:rPr>
                            <w:t>r iš jos, į vakcinacijos nuo COVID-19 ligos (</w:t>
                          </w:r>
                          <w:proofErr w:type="spellStart"/>
                          <w:r>
                            <w:rPr>
                              <w:szCs w:val="24"/>
                              <w:shd w:val="clear" w:color="auto" w:fill="FFFFFF"/>
                              <w:lang w:eastAsia="lt-LT"/>
                            </w:rPr>
                            <w:t>koronaviruso</w:t>
                          </w:r>
                          <w:proofErr w:type="spellEnd"/>
                          <w:r>
                            <w:rPr>
                              <w:szCs w:val="24"/>
                              <w:shd w:val="clear" w:color="auto" w:fill="FFFFFF"/>
                              <w:lang w:eastAsia="lt-LT"/>
                            </w:rPr>
                            <w:t xml:space="preserve"> infekcijos) vietą ar iš jos, ir kai į ekskursijas vyksta ne daugiau kaip 10 asmenų,  atitinkančių šio nutarimo 2</w:t>
                          </w:r>
                          <w:r>
                            <w:rPr>
                              <w:szCs w:val="24"/>
                              <w:shd w:val="clear" w:color="auto" w:fill="FFFFFF"/>
                              <w:vertAlign w:val="superscript"/>
                              <w:lang w:eastAsia="lt-LT"/>
                            </w:rPr>
                            <w:t>2</w:t>
                          </w:r>
                          <w:r>
                            <w:rPr>
                              <w:szCs w:val="24"/>
                              <w:shd w:val="clear" w:color="auto" w:fill="FFFFFF"/>
                              <w:lang w:eastAsia="lt-LT"/>
                            </w:rPr>
                            <w:t> punkte</w:t>
                          </w:r>
                          <w:r>
                            <w:rPr>
                              <w:szCs w:val="24"/>
                              <w:lang w:eastAsia="lt-LT"/>
                            </w:rPr>
                            <w:t xml:space="preserve"> nurodytus kriterijus</w:t>
                          </w:r>
                          <w:r>
                            <w:rPr>
                              <w:szCs w:val="24"/>
                              <w:shd w:val="clear" w:color="auto" w:fill="FFFFFF"/>
                              <w:lang w:eastAsia="lt-LT"/>
                            </w:rPr>
                            <w:t xml:space="preserve">, būti ne didesnėmis nei </w:t>
                          </w:r>
                          <w:r>
                            <w:rPr>
                              <w:szCs w:val="24"/>
                              <w:shd w:val="clear" w:color="auto" w:fill="FFFFFF"/>
                              <w:lang w:eastAsia="lt-LT"/>
                            </w:rPr>
                            <w:br/>
                            <w:t xml:space="preserve">2 asmenų arba vienos šeimos ir </w:t>
                          </w:r>
                          <w:r>
                            <w:rPr>
                              <w:szCs w:val="24"/>
                              <w:shd w:val="clear" w:color="auto" w:fill="FFFFFF"/>
                              <w:lang w:eastAsia="lt-LT"/>
                            </w:rPr>
                            <w:t>(ar) vieno namų ūkio narių grupėmis (teikiant keleivių vežimo už atlygį lengvaisiais automobiliais pagal užsakymą ir lengvaisiais automobiliais taksi paslaugas, transporto priemonės vairuotojas į šį skaičių neįskaičiuojamas). Viešose atvirose vietose asmen</w:t>
                          </w:r>
                          <w:r>
                            <w:rPr>
                              <w:szCs w:val="24"/>
                              <w:shd w:val="clear" w:color="auto" w:fill="FFFFFF"/>
                              <w:lang w:eastAsia="lt-LT"/>
                            </w:rPr>
                            <w:t>ys gali būti ne didesnėmis nei 5 asmenų, taip pat 10 asmenų, atitinkančių šio nutarimo 2</w:t>
                          </w:r>
                          <w:r>
                            <w:rPr>
                              <w:szCs w:val="24"/>
                              <w:shd w:val="clear" w:color="auto" w:fill="FFFFFF"/>
                              <w:vertAlign w:val="superscript"/>
                              <w:lang w:eastAsia="lt-LT"/>
                            </w:rPr>
                            <w:t>2</w:t>
                          </w:r>
                          <w:r>
                            <w:rPr>
                              <w:szCs w:val="24"/>
                              <w:shd w:val="clear" w:color="auto" w:fill="FFFFFF"/>
                              <w:lang w:eastAsia="lt-LT"/>
                            </w:rPr>
                            <w:t> punkte</w:t>
                          </w:r>
                          <w:r>
                            <w:rPr>
                              <w:szCs w:val="24"/>
                              <w:lang w:eastAsia="lt-LT"/>
                            </w:rPr>
                            <w:t xml:space="preserve"> nurodytus kriterijus</w:t>
                          </w:r>
                          <w:r>
                            <w:rPr>
                              <w:szCs w:val="24"/>
                              <w:shd w:val="clear" w:color="auto" w:fill="FFFFFF"/>
                              <w:lang w:eastAsia="lt-LT"/>
                            </w:rPr>
                            <w:t>, dviejų šeimų ir (ar) dviejų namų ūkių narių grupėmis arba didesnėmis asmenų grupėmis, kai šiuo nutarimu leidžiama teikti paslaugas didesn</w:t>
                          </w:r>
                          <w:r>
                            <w:rPr>
                              <w:szCs w:val="24"/>
                              <w:shd w:val="clear" w:color="auto" w:fill="FFFFFF"/>
                              <w:lang w:eastAsia="lt-LT"/>
                            </w:rPr>
                            <w:t>ėms asmenų grupėms. Laidotuvėse gali dalyvauti ne daugiau kaip 10  asmenų, išskyrus šeimos ir (ar) namų ūkio narius ir ritualines paslaugas teikiančius asmenis;“.</w:t>
                          </w:r>
                        </w:p>
                      </w:sdtContent>
                    </w:sdt>
                  </w:sdtContent>
                </w:sdt>
              </w:sdtContent>
            </w:sdt>
            <w:sdt>
              <w:sdtPr>
                <w:alias w:val="1.2 pp."/>
                <w:tag w:val="part_a130ad0241384ffdb3b246877efa2b8f"/>
                <w:id w:val="-1928026259"/>
                <w:lock w:val="sdtLocked"/>
              </w:sdtPr>
              <w:sdtEndPr/>
              <w:sdtContent>
                <w:p w:rsidR="00261D20" w:rsidRDefault="00B01FE9">
                  <w:pPr>
                    <w:shd w:val="clear" w:color="auto" w:fill="FFFFFF"/>
                    <w:spacing w:line="360" w:lineRule="atLeast"/>
                    <w:ind w:firstLine="720"/>
                    <w:jc w:val="both"/>
                    <w:rPr>
                      <w:color w:val="000000"/>
                      <w:szCs w:val="24"/>
                      <w:shd w:val="clear" w:color="auto" w:fill="FFFFFF"/>
                      <w:lang w:eastAsia="en-GB"/>
                    </w:rPr>
                  </w:pPr>
                  <w:sdt>
                    <w:sdtPr>
                      <w:alias w:val="Numeris"/>
                      <w:tag w:val="nr_a130ad0241384ffdb3b246877efa2b8f"/>
                      <w:id w:val="2140689195"/>
                      <w:lock w:val="sdtLocked"/>
                    </w:sdtPr>
                    <w:sdtEndPr/>
                    <w:sdtContent>
                      <w:r>
                        <w:rPr>
                          <w:color w:val="000000"/>
                          <w:szCs w:val="24"/>
                          <w:shd w:val="clear" w:color="auto" w:fill="FFFFFF"/>
                          <w:lang w:eastAsia="en-GB"/>
                        </w:rPr>
                        <w:t>1.2</w:t>
                      </w:r>
                    </w:sdtContent>
                  </w:sdt>
                  <w:r>
                    <w:rPr>
                      <w:color w:val="000000"/>
                      <w:szCs w:val="24"/>
                      <w:shd w:val="clear" w:color="auto" w:fill="FFFFFF"/>
                      <w:lang w:eastAsia="en-GB"/>
                    </w:rPr>
                    <w:t>. Papildyti 2.1.5.2.7 papunkčiu:</w:t>
                  </w:r>
                </w:p>
                <w:sdt>
                  <w:sdtPr>
                    <w:alias w:val="citata"/>
                    <w:tag w:val="part_72fcfb2b5f894beb9174a50a0e637266"/>
                    <w:id w:val="1092204419"/>
                    <w:lock w:val="sdtLocked"/>
                  </w:sdtPr>
                  <w:sdtEndPr/>
                  <w:sdtContent>
                    <w:sdt>
                      <w:sdtPr>
                        <w:alias w:val="2.1.5.2.7 pp."/>
                        <w:tag w:val="part_634bd0f8943248b7b84470363caa7389"/>
                        <w:id w:val="708372384"/>
                        <w:lock w:val="sdtLocked"/>
                      </w:sdtPr>
                      <w:sdtEndPr/>
                      <w:sdtContent>
                        <w:p w:rsidR="00261D20" w:rsidRDefault="00B01FE9">
                          <w:pPr>
                            <w:shd w:val="clear" w:color="auto" w:fill="FFFFFF"/>
                            <w:spacing w:line="360" w:lineRule="atLeast"/>
                            <w:ind w:firstLine="720"/>
                            <w:jc w:val="both"/>
                            <w:rPr>
                              <w:color w:val="000000"/>
                              <w:szCs w:val="24"/>
                              <w:shd w:val="clear" w:color="auto" w:fill="FFFFFF"/>
                              <w:lang w:eastAsia="en-GB"/>
                            </w:rPr>
                          </w:pPr>
                          <w:r>
                            <w:rPr>
                              <w:color w:val="000000"/>
                              <w:szCs w:val="24"/>
                              <w:shd w:val="clear" w:color="auto" w:fill="FFFFFF"/>
                              <w:lang w:eastAsia="en-GB"/>
                            </w:rPr>
                            <w:t>„</w:t>
                          </w:r>
                          <w:sdt>
                            <w:sdtPr>
                              <w:alias w:val="Numeris"/>
                              <w:tag w:val="nr_634bd0f8943248b7b84470363caa7389"/>
                              <w:id w:val="-143207372"/>
                              <w:lock w:val="sdtLocked"/>
                            </w:sdtPr>
                            <w:sdtEndPr/>
                            <w:sdtContent>
                              <w:r>
                                <w:rPr>
                                  <w:color w:val="000000"/>
                                  <w:szCs w:val="24"/>
                                  <w:shd w:val="clear" w:color="auto" w:fill="FFFFFF"/>
                                  <w:lang w:eastAsia="en-GB"/>
                                </w:rPr>
                                <w:t>2.1.5.2.7</w:t>
                              </w:r>
                            </w:sdtContent>
                          </w:sdt>
                          <w:r>
                            <w:rPr>
                              <w:color w:val="000000"/>
                              <w:szCs w:val="24"/>
                              <w:shd w:val="clear" w:color="auto" w:fill="FFFFFF"/>
                              <w:lang w:eastAsia="en-GB"/>
                            </w:rPr>
                            <w:t>. atlikėjams pasirodymų metu.“</w:t>
                          </w:r>
                        </w:p>
                      </w:sdtContent>
                    </w:sdt>
                  </w:sdtContent>
                </w:sdt>
              </w:sdtContent>
            </w:sdt>
            <w:sdt>
              <w:sdtPr>
                <w:alias w:val="1.3 pp."/>
                <w:tag w:val="part_c4801d8820164c41bf0b1acd139cb6d8"/>
                <w:id w:val="-1631700742"/>
                <w:lock w:val="sdtLocked"/>
              </w:sdtPr>
              <w:sdtEndPr/>
              <w:sdtContent>
                <w:p w:rsidR="00261D20" w:rsidRDefault="00B01FE9">
                  <w:pPr>
                    <w:shd w:val="clear" w:color="auto" w:fill="FFFFFF"/>
                    <w:spacing w:line="360" w:lineRule="atLeast"/>
                    <w:ind w:firstLine="720"/>
                    <w:jc w:val="both"/>
                    <w:rPr>
                      <w:color w:val="000000"/>
                      <w:szCs w:val="24"/>
                      <w:shd w:val="clear" w:color="auto" w:fill="FFFFFF"/>
                      <w:lang w:eastAsia="en-GB"/>
                    </w:rPr>
                  </w:pPr>
                  <w:sdt>
                    <w:sdtPr>
                      <w:alias w:val="Numeris"/>
                      <w:tag w:val="nr_c4801d8820164c41bf0b1acd139cb6d8"/>
                      <w:id w:val="1533306446"/>
                      <w:lock w:val="sdtLocked"/>
                    </w:sdtPr>
                    <w:sdtEndPr/>
                    <w:sdtContent>
                      <w:r>
                        <w:rPr>
                          <w:color w:val="000000"/>
                          <w:szCs w:val="24"/>
                          <w:shd w:val="clear" w:color="auto" w:fill="FFFFFF"/>
                          <w:lang w:eastAsia="en-GB"/>
                        </w:rPr>
                        <w:t>1.3</w:t>
                      </w:r>
                    </w:sdtContent>
                  </w:sdt>
                  <w:r>
                    <w:rPr>
                      <w:color w:val="000000"/>
                      <w:szCs w:val="24"/>
                      <w:shd w:val="clear" w:color="auto" w:fill="FFFFFF"/>
                      <w:lang w:eastAsia="en-GB"/>
                    </w:rPr>
                    <w:t>. Pakeisti 2.1.8.2 papunktį ir jį išdėstyti taip:</w:t>
                  </w:r>
                </w:p>
                <w:sdt>
                  <w:sdtPr>
                    <w:alias w:val="citata"/>
                    <w:tag w:val="part_8b3a40a71d884790b0f2d41060c3dd42"/>
                    <w:id w:val="641474751"/>
                    <w:lock w:val="sdtLocked"/>
                  </w:sdtPr>
                  <w:sdtEndPr/>
                  <w:sdtContent>
                    <w:sdt>
                      <w:sdtPr>
                        <w:alias w:val="2.1.8.2 pp."/>
                        <w:tag w:val="part_992f7351abb049528385956616476231"/>
                        <w:id w:val="-236937906"/>
                        <w:lock w:val="sdtLocked"/>
                      </w:sdtPr>
                      <w:sdtEndPr/>
                      <w:sdtContent>
                        <w:p w:rsidR="00261D20" w:rsidRDefault="00B01FE9">
                          <w:pPr>
                            <w:shd w:val="clear" w:color="auto" w:fill="FFFFFF"/>
                            <w:spacing w:line="360" w:lineRule="atLeast"/>
                            <w:ind w:firstLine="720"/>
                            <w:jc w:val="both"/>
                            <w:rPr>
                              <w:color w:val="000000"/>
                              <w:szCs w:val="24"/>
                              <w:shd w:val="clear" w:color="auto" w:fill="FFFFFF"/>
                              <w:lang w:eastAsia="en-GB"/>
                            </w:rPr>
                          </w:pPr>
                          <w:r>
                            <w:rPr>
                              <w:color w:val="000000"/>
                              <w:szCs w:val="24"/>
                              <w:shd w:val="clear" w:color="auto" w:fill="FFFFFF"/>
                              <w:lang w:eastAsia="en-GB"/>
                            </w:rPr>
                            <w:t>„</w:t>
                          </w:r>
                          <w:sdt>
                            <w:sdtPr>
                              <w:alias w:val="Numeris"/>
                              <w:tag w:val="nr_992f7351abb049528385956616476231"/>
                              <w:id w:val="155273166"/>
                              <w:lock w:val="sdtLocked"/>
                            </w:sdtPr>
                            <w:sdtEndPr/>
                            <w:sdtContent>
                              <w:r>
                                <w:rPr>
                                  <w:color w:val="000000"/>
                                  <w:szCs w:val="24"/>
                                  <w:shd w:val="clear" w:color="auto" w:fill="FFFFFF"/>
                                  <w:lang w:eastAsia="en-GB"/>
                                </w:rPr>
                                <w:t>2.1.8.2</w:t>
                              </w:r>
                            </w:sdtContent>
                          </w:sdt>
                          <w:r>
                            <w:rPr>
                              <w:color w:val="000000"/>
                              <w:szCs w:val="24"/>
                              <w:shd w:val="clear" w:color="auto" w:fill="FFFFFF"/>
                              <w:lang w:eastAsia="en-GB"/>
                            </w:rPr>
                            <w:t>. rengti asmenines šventes viešose ir privačiose erdvėse, išskyrus šventes uždarose erdvėse, kai jose dalyvauja ne daugiau nei viena šeima ir (ar) vienas namų ūkis arba ne daugiau nei 10 asme</w:t>
                          </w:r>
                          <w:r>
                            <w:rPr>
                              <w:color w:val="000000"/>
                              <w:szCs w:val="24"/>
                              <w:shd w:val="clear" w:color="auto" w:fill="FFFFFF"/>
                              <w:lang w:eastAsia="en-GB"/>
                            </w:rPr>
                            <w:t xml:space="preserve">nų, </w:t>
                          </w:r>
                          <w:r>
                            <w:rPr>
                              <w:szCs w:val="24"/>
                              <w:shd w:val="clear" w:color="auto" w:fill="FFFFFF"/>
                              <w:lang w:eastAsia="lt-LT"/>
                            </w:rPr>
                            <w:t xml:space="preserve">atitinkančių </w:t>
                          </w:r>
                          <w:r>
                            <w:rPr>
                              <w:color w:val="000000"/>
                              <w:szCs w:val="24"/>
                              <w:shd w:val="clear" w:color="auto" w:fill="FFFFFF"/>
                              <w:lang w:eastAsia="en-GB"/>
                            </w:rPr>
                            <w:t>šio nutarimo 2</w:t>
                          </w:r>
                          <w:r>
                            <w:rPr>
                              <w:color w:val="000000"/>
                              <w:szCs w:val="24"/>
                              <w:shd w:val="clear" w:color="auto" w:fill="FFFFFF"/>
                              <w:vertAlign w:val="superscript"/>
                              <w:lang w:eastAsia="en-GB"/>
                            </w:rPr>
                            <w:t>2</w:t>
                          </w:r>
                          <w:r>
                            <w:rPr>
                              <w:color w:val="000000"/>
                              <w:szCs w:val="24"/>
                              <w:shd w:val="clear" w:color="auto" w:fill="FFFFFF"/>
                              <w:lang w:eastAsia="en-GB"/>
                            </w:rPr>
                            <w:t xml:space="preserve"> punkte </w:t>
                          </w:r>
                          <w:r>
                            <w:rPr>
                              <w:szCs w:val="24"/>
                              <w:lang w:eastAsia="lt-LT"/>
                            </w:rPr>
                            <w:t>nurodytus kriterijus</w:t>
                          </w:r>
                          <w:r>
                            <w:rPr>
                              <w:color w:val="000000"/>
                              <w:szCs w:val="24"/>
                              <w:shd w:val="clear" w:color="auto" w:fill="FFFFFF"/>
                              <w:lang w:eastAsia="en-GB"/>
                            </w:rPr>
                            <w:t xml:space="preserve">, taip pat šventes atvirose erdvėse, kai dalyvauja ne daugiau nei dvi šeimos ir (ar) du namų ūkiai arba ne daugiau nei 10 asmenų, </w:t>
                          </w:r>
                          <w:r>
                            <w:rPr>
                              <w:szCs w:val="24"/>
                              <w:shd w:val="clear" w:color="auto" w:fill="FFFFFF"/>
                              <w:lang w:eastAsia="lt-LT"/>
                            </w:rPr>
                            <w:t xml:space="preserve">atitinkančių </w:t>
                          </w:r>
                          <w:r>
                            <w:rPr>
                              <w:color w:val="000000"/>
                              <w:szCs w:val="24"/>
                              <w:shd w:val="clear" w:color="auto" w:fill="FFFFFF"/>
                              <w:lang w:eastAsia="en-GB"/>
                            </w:rPr>
                            <w:t>šio nutarimo 2</w:t>
                          </w:r>
                          <w:r>
                            <w:rPr>
                              <w:color w:val="000000"/>
                              <w:szCs w:val="24"/>
                              <w:shd w:val="clear" w:color="auto" w:fill="FFFFFF"/>
                              <w:vertAlign w:val="superscript"/>
                              <w:lang w:eastAsia="en-GB"/>
                            </w:rPr>
                            <w:t>2</w:t>
                          </w:r>
                          <w:r>
                            <w:rPr>
                              <w:color w:val="000000"/>
                              <w:szCs w:val="24"/>
                              <w:shd w:val="clear" w:color="auto" w:fill="FFFFFF"/>
                              <w:lang w:eastAsia="en-GB"/>
                            </w:rPr>
                            <w:t> punkte</w:t>
                          </w:r>
                          <w:r>
                            <w:rPr>
                              <w:szCs w:val="24"/>
                              <w:lang w:eastAsia="lt-LT"/>
                            </w:rPr>
                            <w:t xml:space="preserve"> nurodytus kriterijus</w:t>
                          </w:r>
                          <w:r>
                            <w:rPr>
                              <w:color w:val="000000"/>
                              <w:szCs w:val="24"/>
                              <w:shd w:val="clear" w:color="auto" w:fill="FFFFFF"/>
                              <w:lang w:eastAsia="en-GB"/>
                            </w:rPr>
                            <w:t xml:space="preserve">. </w:t>
                          </w:r>
                          <w:r>
                            <w:rPr>
                              <w:szCs w:val="24"/>
                              <w:lang w:eastAsia="lt-LT"/>
                            </w:rPr>
                            <w:t xml:space="preserve">Asmenų, </w:t>
                          </w:r>
                          <w:r>
                            <w:rPr>
                              <w:color w:val="000000"/>
                              <w:szCs w:val="24"/>
                              <w:lang w:eastAsia="lt-LT"/>
                            </w:rPr>
                            <w:t xml:space="preserve">atitinkančių </w:t>
                          </w:r>
                          <w:r>
                            <w:rPr>
                              <w:color w:val="000000"/>
                              <w:szCs w:val="24"/>
                              <w:lang w:eastAsia="en-GB"/>
                            </w:rPr>
                            <w:t>šio nutarimo 2</w:t>
                          </w:r>
                          <w:r>
                            <w:rPr>
                              <w:color w:val="000000"/>
                              <w:szCs w:val="24"/>
                              <w:vertAlign w:val="superscript"/>
                              <w:lang w:eastAsia="en-GB"/>
                            </w:rPr>
                            <w:t>2</w:t>
                          </w:r>
                          <w:r>
                            <w:rPr>
                              <w:color w:val="000000"/>
                              <w:szCs w:val="24"/>
                              <w:lang w:eastAsia="en-GB"/>
                            </w:rPr>
                            <w:t xml:space="preserve"> punkte </w:t>
                          </w:r>
                          <w:r>
                            <w:rPr>
                              <w:szCs w:val="24"/>
                              <w:lang w:eastAsia="lt-LT"/>
                            </w:rPr>
                            <w:t>nurodytus kriterijus, skaičiaus ribojimas netaikomas, jei šventė organizuojama</w:t>
                          </w:r>
                          <w:r>
                            <w:rPr>
                              <w:color w:val="000000"/>
                              <w:szCs w:val="24"/>
                              <w:lang w:eastAsia="en-GB"/>
                            </w:rPr>
                            <w:t xml:space="preserve"> šio nutarimo 2.2.4.4 ar 2.2.6.8 papunktyje nustatytomis sąlygomis.</w:t>
                          </w:r>
                          <w:r>
                            <w:rPr>
                              <w:color w:val="000000"/>
                              <w:szCs w:val="24"/>
                              <w:shd w:val="clear" w:color="auto" w:fill="FFFFFF"/>
                              <w:lang w:eastAsia="en-GB"/>
                            </w:rPr>
                            <w:t xml:space="preserve">“ </w:t>
                          </w:r>
                        </w:p>
                      </w:sdtContent>
                    </w:sdt>
                  </w:sdtContent>
                </w:sdt>
              </w:sdtContent>
            </w:sdt>
            <w:sdt>
              <w:sdtPr>
                <w:alias w:val="1.4 pp."/>
                <w:tag w:val="part_86ebfcae66d740d59bc39f8bcefcbe69"/>
                <w:id w:val="-2070866613"/>
                <w:lock w:val="sdtLocked"/>
              </w:sdtPr>
              <w:sdtEndPr/>
              <w:sdtContent>
                <w:p w:rsidR="00261D20" w:rsidRDefault="00B01FE9">
                  <w:pPr>
                    <w:spacing w:line="360" w:lineRule="atLeast"/>
                    <w:ind w:firstLine="720"/>
                    <w:jc w:val="both"/>
                    <w:rPr>
                      <w:szCs w:val="24"/>
                      <w:lang w:eastAsia="lt-LT"/>
                    </w:rPr>
                  </w:pPr>
                  <w:sdt>
                    <w:sdtPr>
                      <w:alias w:val="Numeris"/>
                      <w:tag w:val="nr_86ebfcae66d740d59bc39f8bcefcbe69"/>
                      <w:id w:val="324711015"/>
                      <w:lock w:val="sdtLocked"/>
                    </w:sdtPr>
                    <w:sdtEndPr/>
                    <w:sdtContent>
                      <w:r>
                        <w:rPr>
                          <w:szCs w:val="24"/>
                          <w:lang w:eastAsia="lt-LT"/>
                        </w:rPr>
                        <w:t>1.4</w:t>
                      </w:r>
                    </w:sdtContent>
                  </w:sdt>
                  <w:r>
                    <w:rPr>
                      <w:szCs w:val="24"/>
                      <w:lang w:eastAsia="lt-LT"/>
                    </w:rPr>
                    <w:t>. Pakeisti 2.2.1 papunktį ir jį išdėstyti taip:</w:t>
                  </w:r>
                </w:p>
                <w:sdt>
                  <w:sdtPr>
                    <w:alias w:val="citata"/>
                    <w:tag w:val="part_4c94c5ecc8014335a57c46b290caa421"/>
                    <w:id w:val="1826702820"/>
                    <w:lock w:val="sdtLocked"/>
                  </w:sdtPr>
                  <w:sdtEndPr/>
                  <w:sdtContent>
                    <w:sdt>
                      <w:sdtPr>
                        <w:alias w:val="2.2.1 pp."/>
                        <w:tag w:val="part_d70f3231f0bf4844a5f2ca95a842ada4"/>
                        <w:id w:val="2146389723"/>
                        <w:lock w:val="sdtLocked"/>
                      </w:sdtPr>
                      <w:sdtEndPr/>
                      <w:sdtContent>
                        <w:p w:rsidR="00261D20" w:rsidRDefault="00B01FE9">
                          <w:pPr>
                            <w:spacing w:line="360" w:lineRule="atLeast"/>
                            <w:ind w:firstLine="720"/>
                            <w:jc w:val="both"/>
                            <w:rPr>
                              <w:szCs w:val="24"/>
                              <w:lang w:eastAsia="lt-LT"/>
                            </w:rPr>
                          </w:pPr>
                          <w:r>
                            <w:rPr>
                              <w:color w:val="000000"/>
                              <w:szCs w:val="24"/>
                              <w:shd w:val="clear" w:color="auto" w:fill="FFFFFF"/>
                              <w:lang w:eastAsia="lt-LT"/>
                            </w:rPr>
                            <w:t>„</w:t>
                          </w:r>
                          <w:sdt>
                            <w:sdtPr>
                              <w:alias w:val="Numeris"/>
                              <w:tag w:val="nr_d70f3231f0bf4844a5f2ca95a842ada4"/>
                              <w:id w:val="1843813454"/>
                              <w:lock w:val="sdtLocked"/>
                            </w:sdtPr>
                            <w:sdtEndPr/>
                            <w:sdtContent>
                              <w:r>
                                <w:rPr>
                                  <w:color w:val="000000"/>
                                  <w:szCs w:val="24"/>
                                  <w:shd w:val="clear" w:color="auto" w:fill="FFFFFF"/>
                                  <w:lang w:eastAsia="lt-LT"/>
                                </w:rPr>
                                <w:t>2.2.1</w:t>
                              </w:r>
                            </w:sdtContent>
                          </w:sdt>
                          <w:r>
                            <w:rPr>
                              <w:color w:val="000000"/>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w:t>
                          </w:r>
                          <w:r>
                            <w:rPr>
                              <w:color w:val="000000"/>
                              <w:szCs w:val="24"/>
                              <w:shd w:val="clear" w:color="auto" w:fill="FFFFFF"/>
                              <w:lang w:eastAsia="lt-LT"/>
                            </w:rPr>
                            <w:t xml:space="preserve">arbo vietoje arba kai funkcijas (darbą) atlieka asmenys, </w:t>
                          </w:r>
                          <w:r>
                            <w:rPr>
                              <w:szCs w:val="24"/>
                              <w:shd w:val="clear" w:color="auto" w:fill="FFFFFF"/>
                              <w:lang w:eastAsia="lt-LT"/>
                            </w:rPr>
                            <w:t xml:space="preserve">atitinkantys </w:t>
                          </w:r>
                          <w:r>
                            <w:rPr>
                              <w:color w:val="000000"/>
                              <w:szCs w:val="24"/>
                              <w:shd w:val="clear" w:color="auto" w:fill="FFFFFF"/>
                              <w:lang w:eastAsia="en-GB"/>
                            </w:rPr>
                            <w:t>šio nutarimo 2</w:t>
                          </w:r>
                          <w:r>
                            <w:rPr>
                              <w:color w:val="000000"/>
                              <w:szCs w:val="24"/>
                              <w:shd w:val="clear" w:color="auto" w:fill="FFFFFF"/>
                              <w:vertAlign w:val="superscript"/>
                              <w:lang w:eastAsia="en-GB"/>
                            </w:rPr>
                            <w:t>2</w:t>
                          </w:r>
                          <w:r>
                            <w:rPr>
                              <w:color w:val="000000"/>
                              <w:szCs w:val="24"/>
                              <w:shd w:val="clear" w:color="auto" w:fill="FFFFFF"/>
                              <w:lang w:eastAsia="en-GB"/>
                            </w:rPr>
                            <w:t xml:space="preserve"> punkte </w:t>
                          </w:r>
                          <w:r>
                            <w:rPr>
                              <w:szCs w:val="24"/>
                              <w:lang w:eastAsia="lt-LT"/>
                            </w:rPr>
                            <w:t>nurodytus kriterijus</w:t>
                          </w:r>
                          <w:r>
                            <w:rPr>
                              <w:color w:val="000000"/>
                              <w:szCs w:val="24"/>
                              <w:shd w:val="clear" w:color="auto" w:fill="FFFFFF"/>
                              <w:lang w:eastAsia="lt-LT"/>
                            </w:rPr>
                            <w:t xml:space="preserve">, užtikrinant valstybės lygio ekstremaliosios situacijos operacijų vadovo nustatytas asmenų srautų valdymo, saugaus atstumo laikymosi, būtinos </w:t>
                          </w:r>
                          <w:r>
                            <w:rPr>
                              <w:color w:val="000000"/>
                              <w:szCs w:val="24"/>
                              <w:shd w:val="clear" w:color="auto" w:fill="FFFFFF"/>
                              <w:lang w:eastAsia="lt-LT"/>
                            </w:rPr>
                            <w:t>visuomenės sveikatos saugos, higienos, asmenų aprūpinimo būtinosiomis asmeninėmis apsaugos priemonėmis sąlygas.</w:t>
                          </w:r>
                          <w:r>
                            <w:rPr>
                              <w:color w:val="000000"/>
                              <w:szCs w:val="24"/>
                              <w:lang w:eastAsia="lt-LT"/>
                            </w:rPr>
                            <w:t> </w:t>
                          </w:r>
                          <w:r>
                            <w:rPr>
                              <w:color w:val="000000"/>
                              <w:szCs w:val="24"/>
                              <w:shd w:val="clear" w:color="auto" w:fill="FFFFFF"/>
                              <w:lang w:eastAsia="lt-LT"/>
                            </w:rPr>
                            <w:t>Privaloma užtikrinti būtinųjų neatidėliotinų įstatymų nustatytų funkcijų (darbų) atlikimą.“</w:t>
                          </w:r>
                        </w:p>
                      </w:sdtContent>
                    </w:sdt>
                  </w:sdtContent>
                </w:sdt>
              </w:sdtContent>
            </w:sdt>
            <w:sdt>
              <w:sdtPr>
                <w:alias w:val="1.5 pp."/>
                <w:tag w:val="part_2be3761d798447a8813be6e977dab3a9"/>
                <w:id w:val="-182209819"/>
                <w:lock w:val="sdtLocked"/>
              </w:sdtPr>
              <w:sdtEndPr/>
              <w:sdtContent>
                <w:p w:rsidR="00261D20" w:rsidRDefault="00B01FE9">
                  <w:pPr>
                    <w:shd w:val="clear" w:color="auto" w:fill="FFFFFF"/>
                    <w:spacing w:line="360" w:lineRule="atLeast"/>
                    <w:ind w:firstLine="720"/>
                    <w:jc w:val="both"/>
                    <w:rPr>
                      <w:color w:val="000000"/>
                      <w:szCs w:val="24"/>
                      <w:shd w:val="clear" w:color="auto" w:fill="FFFFFF"/>
                      <w:lang w:eastAsia="en-GB"/>
                    </w:rPr>
                  </w:pPr>
                  <w:sdt>
                    <w:sdtPr>
                      <w:alias w:val="Numeris"/>
                      <w:tag w:val="nr_2be3761d798447a8813be6e977dab3a9"/>
                      <w:id w:val="868647905"/>
                      <w:lock w:val="sdtLocked"/>
                    </w:sdtPr>
                    <w:sdtEndPr/>
                    <w:sdtContent>
                      <w:r>
                        <w:rPr>
                          <w:color w:val="000000"/>
                          <w:szCs w:val="24"/>
                          <w:shd w:val="clear" w:color="auto" w:fill="FFFFFF"/>
                          <w:lang w:eastAsia="en-GB"/>
                        </w:rPr>
                        <w:t>1.5</w:t>
                      </w:r>
                    </w:sdtContent>
                  </w:sdt>
                  <w:r>
                    <w:rPr>
                      <w:color w:val="000000"/>
                      <w:szCs w:val="24"/>
                      <w:shd w:val="clear" w:color="auto" w:fill="FFFFFF"/>
                      <w:lang w:eastAsia="en-GB"/>
                    </w:rPr>
                    <w:t>. Pakeisti 2.2.4.4 papunktį ir jį išdėsty</w:t>
                  </w:r>
                  <w:r>
                    <w:rPr>
                      <w:color w:val="000000"/>
                      <w:szCs w:val="24"/>
                      <w:shd w:val="clear" w:color="auto" w:fill="FFFFFF"/>
                      <w:lang w:eastAsia="en-GB"/>
                    </w:rPr>
                    <w:t>ti taip:</w:t>
                  </w:r>
                </w:p>
                <w:sdt>
                  <w:sdtPr>
                    <w:alias w:val="citata"/>
                    <w:tag w:val="part_44b1af44b1d346cda481485ea7dbcd22"/>
                    <w:id w:val="1050343006"/>
                    <w:lock w:val="sdtLocked"/>
                  </w:sdtPr>
                  <w:sdtEndPr/>
                  <w:sdtContent>
                    <w:sdt>
                      <w:sdtPr>
                        <w:alias w:val="2.2.4.4 pp."/>
                        <w:tag w:val="part_cf7dd6968bf3477ba84c3a8f4b71c3b5"/>
                        <w:id w:val="646720205"/>
                        <w:lock w:val="sdtLocked"/>
                      </w:sdtPr>
                      <w:sdtEndPr/>
                      <w:sdtContent>
                        <w:p w:rsidR="00261D20" w:rsidRDefault="00B01FE9">
                          <w:pPr>
                            <w:shd w:val="clear" w:color="auto" w:fill="FFFFFF"/>
                            <w:spacing w:line="360" w:lineRule="atLeast"/>
                            <w:ind w:firstLine="720"/>
                            <w:jc w:val="both"/>
                            <w:rPr>
                              <w:color w:val="000000"/>
                              <w:szCs w:val="24"/>
                              <w:shd w:val="clear" w:color="auto" w:fill="FFFFFF"/>
                              <w:lang w:eastAsia="en-GB"/>
                            </w:rPr>
                          </w:pPr>
                          <w:r>
                            <w:rPr>
                              <w:color w:val="000000"/>
                              <w:szCs w:val="24"/>
                              <w:shd w:val="clear" w:color="auto" w:fill="FFFFFF"/>
                              <w:lang w:eastAsia="en-GB"/>
                            </w:rPr>
                            <w:t>„</w:t>
                          </w:r>
                          <w:sdt>
                            <w:sdtPr>
                              <w:alias w:val="Numeris"/>
                              <w:tag w:val="nr_cf7dd6968bf3477ba84c3a8f4b71c3b5"/>
                              <w:id w:val="-1174717727"/>
                              <w:lock w:val="sdtLocked"/>
                            </w:sdtPr>
                            <w:sdtEndPr/>
                            <w:sdtContent>
                              <w:r>
                                <w:rPr>
                                  <w:color w:val="000000"/>
                                  <w:szCs w:val="24"/>
                                  <w:shd w:val="clear" w:color="auto" w:fill="FFFFFF"/>
                                  <w:lang w:eastAsia="en-GB"/>
                                </w:rPr>
                                <w:t>2.2.4.4</w:t>
                              </w:r>
                            </w:sdtContent>
                          </w:sdt>
                          <w:r>
                            <w:rPr>
                              <w:color w:val="000000"/>
                              <w:szCs w:val="24"/>
                              <w:shd w:val="clear" w:color="auto" w:fill="FFFFFF"/>
                              <w:lang w:eastAsia="en-GB"/>
                            </w:rPr>
                            <w:t>. draudžiama apgyvendinimo paslaugoms teikti skirtų patalpų (valdomų tiek fizinių, tiek juridinių asmenų nuosavybės teise ar kitais teisėtais pagrindais) nuoma, subnuoma ar panauda, skirta privatiems renginiams, šventėms ar kitiems susib</w:t>
                          </w:r>
                          <w:r>
                            <w:rPr>
                              <w:color w:val="000000"/>
                              <w:szCs w:val="24"/>
                              <w:shd w:val="clear" w:color="auto" w:fill="FFFFFF"/>
                              <w:lang w:eastAsia="en-GB"/>
                            </w:rPr>
                            <w:t>ūrimams organizuoti, išskyrus asmenines šventes, kai dalyvių skaičius neviršija šio nutarimo 2.1.8.2 papunktyje nustatyto asmenų skaičiaus</w:t>
                          </w:r>
                          <w:r>
                            <w:rPr>
                              <w:lang w:eastAsia="lt-LT"/>
                            </w:rPr>
                            <w:t xml:space="preserve"> </w:t>
                          </w:r>
                          <w:r>
                            <w:rPr>
                              <w:color w:val="000000"/>
                              <w:szCs w:val="24"/>
                              <w:shd w:val="clear" w:color="auto" w:fill="FFFFFF"/>
                              <w:lang w:eastAsia="en-GB"/>
                            </w:rPr>
                            <w:t xml:space="preserve">arba šventėje dalyvauja tik asmenys, atitinkantys šio nutarimo </w:t>
                          </w:r>
                          <w:r>
                            <w:rPr>
                              <w:color w:val="000000"/>
                              <w:szCs w:val="24"/>
                              <w:shd w:val="clear" w:color="auto" w:fill="FFFFFF"/>
                              <w:lang w:eastAsia="en-GB"/>
                            </w:rPr>
                            <w:br/>
                            <w:t>2</w:t>
                          </w:r>
                          <w:r>
                            <w:rPr>
                              <w:color w:val="000000"/>
                              <w:szCs w:val="24"/>
                              <w:shd w:val="clear" w:color="auto" w:fill="FFFFFF"/>
                              <w:vertAlign w:val="superscript"/>
                              <w:lang w:eastAsia="en-GB"/>
                            </w:rPr>
                            <w:t>2</w:t>
                          </w:r>
                          <w:r>
                            <w:rPr>
                              <w:color w:val="000000"/>
                              <w:szCs w:val="24"/>
                              <w:shd w:val="clear" w:color="auto" w:fill="FFFFFF"/>
                              <w:lang w:eastAsia="en-GB"/>
                            </w:rPr>
                            <w:t xml:space="preserve"> punkte nurodytus kriterijus;“.</w:t>
                          </w:r>
                        </w:p>
                      </w:sdtContent>
                    </w:sdt>
                  </w:sdtContent>
                </w:sdt>
              </w:sdtContent>
            </w:sdt>
            <w:sdt>
              <w:sdtPr>
                <w:alias w:val="1.6 pp."/>
                <w:tag w:val="part_05e44571abc5495d8fcf7e9820adafed"/>
                <w:id w:val="1264493689"/>
                <w:lock w:val="sdtLocked"/>
              </w:sdtPr>
              <w:sdtEndPr/>
              <w:sdtContent>
                <w:p w:rsidR="00261D20" w:rsidRDefault="00B01FE9">
                  <w:pPr>
                    <w:shd w:val="clear" w:color="auto" w:fill="FFFFFF"/>
                    <w:spacing w:line="360" w:lineRule="atLeast"/>
                    <w:ind w:firstLine="720"/>
                    <w:jc w:val="both"/>
                    <w:rPr>
                      <w:color w:val="000000"/>
                      <w:szCs w:val="24"/>
                      <w:shd w:val="clear" w:color="auto" w:fill="FFFFFF"/>
                      <w:lang w:eastAsia="en-GB"/>
                    </w:rPr>
                  </w:pPr>
                  <w:sdt>
                    <w:sdtPr>
                      <w:alias w:val="Numeris"/>
                      <w:tag w:val="nr_05e44571abc5495d8fcf7e9820adafed"/>
                      <w:id w:val="1742144451"/>
                      <w:lock w:val="sdtLocked"/>
                    </w:sdtPr>
                    <w:sdtEndPr/>
                    <w:sdtContent>
                      <w:r>
                        <w:rPr>
                          <w:color w:val="000000"/>
                          <w:szCs w:val="24"/>
                          <w:shd w:val="clear" w:color="auto" w:fill="FFFFFF"/>
                          <w:lang w:eastAsia="en-GB"/>
                        </w:rPr>
                        <w:t>1.6</w:t>
                      </w:r>
                    </w:sdtContent>
                  </w:sdt>
                  <w:r>
                    <w:rPr>
                      <w:color w:val="000000"/>
                      <w:szCs w:val="24"/>
                      <w:shd w:val="clear" w:color="auto" w:fill="FFFFFF"/>
                      <w:lang w:eastAsia="en-GB"/>
                    </w:rPr>
                    <w:t>. Papild</w:t>
                  </w:r>
                  <w:r>
                    <w:rPr>
                      <w:color w:val="000000"/>
                      <w:szCs w:val="24"/>
                      <w:shd w:val="clear" w:color="auto" w:fill="FFFFFF"/>
                      <w:lang w:eastAsia="en-GB"/>
                    </w:rPr>
                    <w:t>yti 2.2.4.5 papunkčiu:</w:t>
                  </w:r>
                </w:p>
                <w:sdt>
                  <w:sdtPr>
                    <w:alias w:val="citata"/>
                    <w:tag w:val="part_ea76283a49d24b8c8d1fc2d926757dd6"/>
                    <w:id w:val="-980217595"/>
                    <w:lock w:val="sdtLocked"/>
                  </w:sdtPr>
                  <w:sdtEndPr/>
                  <w:sdtContent>
                    <w:sdt>
                      <w:sdtPr>
                        <w:alias w:val="2.2.4.5 pp."/>
                        <w:tag w:val="part_8b947bdbb40e44caa530c3dd6592625c"/>
                        <w:id w:val="1685869287"/>
                        <w:lock w:val="sdtLocked"/>
                      </w:sdtPr>
                      <w:sdtEndPr/>
                      <w:sdtContent>
                        <w:p w:rsidR="00261D20" w:rsidRDefault="00B01FE9">
                          <w:pPr>
                            <w:spacing w:line="360" w:lineRule="atLeast"/>
                            <w:ind w:firstLine="720"/>
                            <w:jc w:val="both"/>
                            <w:rPr>
                              <w:szCs w:val="24"/>
                              <w:lang w:eastAsia="lt-LT"/>
                            </w:rPr>
                          </w:pPr>
                          <w:r>
                            <w:rPr>
                              <w:szCs w:val="24"/>
                              <w:lang w:eastAsia="en-GB"/>
                            </w:rPr>
                            <w:t>„</w:t>
                          </w:r>
                          <w:sdt>
                            <w:sdtPr>
                              <w:alias w:val="Numeris"/>
                              <w:tag w:val="nr_8b947bdbb40e44caa530c3dd6592625c"/>
                              <w:id w:val="-1717963267"/>
                              <w:lock w:val="sdtLocked"/>
                            </w:sdtPr>
                            <w:sdtEndPr/>
                            <w:sdtContent>
                              <w:r>
                                <w:rPr>
                                  <w:szCs w:val="24"/>
                                  <w:lang w:eastAsia="en-GB"/>
                                </w:rPr>
                                <w:t>2.2.4.5</w:t>
                              </w:r>
                            </w:sdtContent>
                          </w:sdt>
                          <w:r>
                            <w:rPr>
                              <w:szCs w:val="24"/>
                              <w:lang w:eastAsia="en-GB"/>
                            </w:rPr>
                            <w:t xml:space="preserve">. </w:t>
                          </w:r>
                          <w:r>
                            <w:rPr>
                              <w:szCs w:val="24"/>
                              <w:lang w:eastAsia="lt-LT"/>
                            </w:rPr>
                            <w:t>šio nutarimo 2.2.4.1 papunktyje nustatytas reikalavimas netaikomas teikiant apgyvendinimo paslaugas asmenims,</w:t>
                          </w:r>
                          <w:r>
                            <w:rPr>
                              <w:color w:val="000000"/>
                              <w:szCs w:val="24"/>
                              <w:shd w:val="clear" w:color="auto" w:fill="FFFFFF"/>
                              <w:lang w:eastAsia="lt-LT"/>
                            </w:rPr>
                            <w:t xml:space="preserve"> </w:t>
                          </w:r>
                          <w:r>
                            <w:rPr>
                              <w:szCs w:val="24"/>
                              <w:shd w:val="clear" w:color="auto" w:fill="FFFFFF"/>
                              <w:lang w:eastAsia="lt-LT"/>
                            </w:rPr>
                            <w:t xml:space="preserve">atitinkantiems </w:t>
                          </w:r>
                          <w:r>
                            <w:rPr>
                              <w:color w:val="000000"/>
                              <w:szCs w:val="24"/>
                              <w:shd w:val="clear" w:color="auto" w:fill="FFFFFF"/>
                              <w:lang w:eastAsia="en-GB"/>
                            </w:rPr>
                            <w:t>šio nutarimo 2</w:t>
                          </w:r>
                          <w:r>
                            <w:rPr>
                              <w:color w:val="000000"/>
                              <w:szCs w:val="24"/>
                              <w:shd w:val="clear" w:color="auto" w:fill="FFFFFF"/>
                              <w:vertAlign w:val="superscript"/>
                              <w:lang w:eastAsia="en-GB"/>
                            </w:rPr>
                            <w:t>2</w:t>
                          </w:r>
                          <w:r>
                            <w:rPr>
                              <w:color w:val="000000"/>
                              <w:szCs w:val="24"/>
                              <w:shd w:val="clear" w:color="auto" w:fill="FFFFFF"/>
                              <w:lang w:eastAsia="en-GB"/>
                            </w:rPr>
                            <w:t xml:space="preserve"> punkte </w:t>
                          </w:r>
                          <w:r>
                            <w:rPr>
                              <w:szCs w:val="24"/>
                              <w:lang w:eastAsia="lt-LT"/>
                            </w:rPr>
                            <w:t>nurodytus kriterijus.“</w:t>
                          </w:r>
                        </w:p>
                      </w:sdtContent>
                    </w:sdt>
                  </w:sdtContent>
                </w:sdt>
              </w:sdtContent>
            </w:sdt>
            <w:sdt>
              <w:sdtPr>
                <w:alias w:val="1.7 pp."/>
                <w:tag w:val="part_f83f43255b6843d9ab688eb9909a548c"/>
                <w:id w:val="787247666"/>
                <w:lock w:val="sdtLocked"/>
              </w:sdtPr>
              <w:sdtEndPr/>
              <w:sdtContent>
                <w:p w:rsidR="00261D20" w:rsidRDefault="00B01FE9">
                  <w:pPr>
                    <w:tabs>
                      <w:tab w:val="left" w:pos="1134"/>
                    </w:tabs>
                    <w:spacing w:line="360" w:lineRule="atLeast"/>
                    <w:ind w:firstLine="720"/>
                    <w:jc w:val="both"/>
                    <w:rPr>
                      <w:szCs w:val="24"/>
                      <w:lang w:eastAsia="lt-LT"/>
                    </w:rPr>
                  </w:pPr>
                  <w:sdt>
                    <w:sdtPr>
                      <w:alias w:val="Numeris"/>
                      <w:tag w:val="nr_f83f43255b6843d9ab688eb9909a548c"/>
                      <w:id w:val="411591079"/>
                      <w:lock w:val="sdtLocked"/>
                    </w:sdtPr>
                    <w:sdtEndPr/>
                    <w:sdtContent>
                      <w:r>
                        <w:rPr>
                          <w:szCs w:val="24"/>
                          <w:lang w:eastAsia="lt-LT"/>
                        </w:rPr>
                        <w:t>1.7</w:t>
                      </w:r>
                    </w:sdtContent>
                  </w:sdt>
                  <w:r>
                    <w:rPr>
                      <w:szCs w:val="24"/>
                      <w:lang w:eastAsia="lt-LT"/>
                    </w:rPr>
                    <w:t xml:space="preserve">. Pakeisti 2.2.6.8 papunktį ir jį </w:t>
                  </w:r>
                  <w:r>
                    <w:rPr>
                      <w:szCs w:val="24"/>
                      <w:lang w:eastAsia="lt-LT"/>
                    </w:rPr>
                    <w:t>išdėstyti taip:</w:t>
                  </w:r>
                </w:p>
                <w:sdt>
                  <w:sdtPr>
                    <w:alias w:val="citata"/>
                    <w:tag w:val="part_51b342f9f742453cba3474b30b149e57"/>
                    <w:id w:val="2089802344"/>
                    <w:lock w:val="sdtLocked"/>
                  </w:sdtPr>
                  <w:sdtEndPr/>
                  <w:sdtContent>
                    <w:sdt>
                      <w:sdtPr>
                        <w:alias w:val="2.2.6.8 pp."/>
                        <w:tag w:val="part_a38ed04498ba4cec8f919d74e69ef7d8"/>
                        <w:id w:val="-1620214170"/>
                        <w:lock w:val="sdtLocked"/>
                      </w:sdtPr>
                      <w:sdtEndPr/>
                      <w:sdtContent>
                        <w:p w:rsidR="00261D20" w:rsidRDefault="00B01FE9">
                          <w:pPr>
                            <w:spacing w:line="360" w:lineRule="atLeast"/>
                            <w:ind w:firstLine="720"/>
                            <w:jc w:val="both"/>
                            <w:rPr>
                              <w:color w:val="000000"/>
                              <w:szCs w:val="24"/>
                            </w:rPr>
                          </w:pPr>
                          <w:r>
                            <w:rPr>
                              <w:color w:val="000000"/>
                              <w:szCs w:val="24"/>
                            </w:rPr>
                            <w:t>„</w:t>
                          </w:r>
                          <w:sdt>
                            <w:sdtPr>
                              <w:alias w:val="Numeris"/>
                              <w:tag w:val="nr_a38ed04498ba4cec8f919d74e69ef7d8"/>
                              <w:id w:val="-1478062481"/>
                              <w:lock w:val="sdtLocked"/>
                            </w:sdtPr>
                            <w:sdtEndPr/>
                            <w:sdtContent>
                              <w:r>
                                <w:rPr>
                                  <w:color w:val="000000"/>
                                  <w:szCs w:val="24"/>
                                </w:rPr>
                                <w:t>2.2.6.8</w:t>
                              </w:r>
                            </w:sdtContent>
                          </w:sdt>
                          <w:r>
                            <w:rPr>
                              <w:color w:val="000000"/>
                              <w:szCs w:val="24"/>
                            </w:rPr>
                            <w:t xml:space="preserve">. laisvalaikio paslaugoms teikti skirtų patalpų nuoma, subnuoma ar panauda, skirta asmeninėms šventėms organizuoti, kai dalyvių skaičius neviršija šio nutarimo </w:t>
                          </w:r>
                          <w:r>
                            <w:rPr>
                              <w:color w:val="000000"/>
                              <w:szCs w:val="24"/>
                            </w:rPr>
                            <w:br/>
                            <w:t>2.1.8.2 papunktyje nustatyto asmenų skaičiaus arba kai šventėje dalyv</w:t>
                          </w:r>
                          <w:r>
                            <w:rPr>
                              <w:color w:val="000000"/>
                              <w:szCs w:val="24"/>
                            </w:rPr>
                            <w:t xml:space="preserve">auja tik asmenys, </w:t>
                          </w:r>
                          <w:r>
                            <w:rPr>
                              <w:color w:val="000000"/>
                              <w:szCs w:val="24"/>
                              <w:shd w:val="clear" w:color="auto" w:fill="FFFFFF"/>
                            </w:rPr>
                            <w:t xml:space="preserve">atitinkantys </w:t>
                          </w:r>
                          <w:r>
                            <w:rPr>
                              <w:color w:val="000000"/>
                              <w:szCs w:val="24"/>
                              <w:shd w:val="clear" w:color="auto" w:fill="FFFFFF"/>
                              <w:lang w:eastAsia="en-GB"/>
                            </w:rPr>
                            <w:t>šio nutarimo 2</w:t>
                          </w:r>
                          <w:r>
                            <w:rPr>
                              <w:color w:val="000000"/>
                              <w:szCs w:val="24"/>
                              <w:shd w:val="clear" w:color="auto" w:fill="FFFFFF"/>
                              <w:vertAlign w:val="superscript"/>
                              <w:lang w:eastAsia="en-GB"/>
                            </w:rPr>
                            <w:t>2</w:t>
                          </w:r>
                          <w:r>
                            <w:rPr>
                              <w:color w:val="000000"/>
                              <w:szCs w:val="24"/>
                              <w:shd w:val="clear" w:color="auto" w:fill="FFFFFF"/>
                              <w:lang w:eastAsia="en-GB"/>
                            </w:rPr>
                            <w:t xml:space="preserve"> punkte </w:t>
                          </w:r>
                          <w:r>
                            <w:rPr>
                              <w:color w:val="000000"/>
                              <w:szCs w:val="24"/>
                            </w:rPr>
                            <w:t>nurodytus kriterijus;“.</w:t>
                          </w:r>
                        </w:p>
                      </w:sdtContent>
                    </w:sdt>
                  </w:sdtContent>
                </w:sdt>
              </w:sdtContent>
            </w:sdt>
            <w:sdt>
              <w:sdtPr>
                <w:alias w:val="1.8 pp."/>
                <w:tag w:val="part_f8eddd79df85421d92eb46f16a8a4259"/>
                <w:id w:val="1744375168"/>
                <w:lock w:val="sdtLocked"/>
              </w:sdtPr>
              <w:sdtEndPr/>
              <w:sdtContent>
                <w:p w:rsidR="00261D20" w:rsidRDefault="00B01FE9">
                  <w:pPr>
                    <w:spacing w:line="360" w:lineRule="atLeast"/>
                    <w:ind w:firstLine="720"/>
                    <w:jc w:val="both"/>
                    <w:rPr>
                      <w:sz w:val="23"/>
                      <w:szCs w:val="23"/>
                    </w:rPr>
                  </w:pPr>
                  <w:sdt>
                    <w:sdtPr>
                      <w:alias w:val="Numeris"/>
                      <w:tag w:val="nr_f8eddd79df85421d92eb46f16a8a4259"/>
                      <w:id w:val="839812782"/>
                      <w:lock w:val="sdtLocked"/>
                    </w:sdtPr>
                    <w:sdtEndPr/>
                    <w:sdtContent>
                      <w:r>
                        <w:rPr>
                          <w:sz w:val="23"/>
                          <w:szCs w:val="23"/>
                        </w:rPr>
                        <w:t>1.8</w:t>
                      </w:r>
                    </w:sdtContent>
                  </w:sdt>
                  <w:r>
                    <w:rPr>
                      <w:sz w:val="23"/>
                      <w:szCs w:val="23"/>
                    </w:rPr>
                    <w:t>. Papildyti 2.2.6.9 papunkčiu:</w:t>
                  </w:r>
                </w:p>
                <w:sdt>
                  <w:sdtPr>
                    <w:alias w:val="citata"/>
                    <w:tag w:val="part_1e36143c413a450795b9676c4c3d87cf"/>
                    <w:id w:val="1833482948"/>
                    <w:lock w:val="sdtLocked"/>
                  </w:sdtPr>
                  <w:sdtEndPr/>
                  <w:sdtContent>
                    <w:sdt>
                      <w:sdtPr>
                        <w:alias w:val="2.2.6.9 pp."/>
                        <w:tag w:val="part_34d716db09ee4f94956ac6c10a26624f"/>
                        <w:id w:val="2053805445"/>
                        <w:lock w:val="sdtLocked"/>
                      </w:sdtPr>
                      <w:sdtEndPr/>
                      <w:sdtContent>
                        <w:p w:rsidR="00261D20" w:rsidRDefault="00B01FE9">
                          <w:pPr>
                            <w:spacing w:line="360" w:lineRule="atLeast"/>
                            <w:ind w:firstLine="720"/>
                            <w:jc w:val="both"/>
                            <w:rPr>
                              <w:color w:val="000000"/>
                              <w:szCs w:val="24"/>
                            </w:rPr>
                          </w:pPr>
                          <w:r>
                            <w:rPr>
                              <w:sz w:val="23"/>
                              <w:szCs w:val="23"/>
                            </w:rPr>
                            <w:t>„</w:t>
                          </w:r>
                          <w:sdt>
                            <w:sdtPr>
                              <w:alias w:val="Numeris"/>
                              <w:tag w:val="nr_34d716db09ee4f94956ac6c10a26624f"/>
                              <w:id w:val="482661036"/>
                              <w:lock w:val="sdtLocked"/>
                            </w:sdtPr>
                            <w:sdtEndPr/>
                            <w:sdtContent>
                              <w:r>
                                <w:rPr>
                                  <w:sz w:val="23"/>
                                  <w:szCs w:val="23"/>
                                </w:rPr>
                                <w:t>2.2.6.9</w:t>
                              </w:r>
                            </w:sdtContent>
                          </w:sdt>
                          <w:r>
                            <w:rPr>
                              <w:sz w:val="23"/>
                              <w:szCs w:val="23"/>
                            </w:rPr>
                            <w:t xml:space="preserve">. plaukiojimą pramoginiais laivais, </w:t>
                          </w:r>
                          <w:r>
                            <w:rPr>
                              <w:color w:val="000000"/>
                              <w:szCs w:val="24"/>
                              <w:shd w:val="clear" w:color="auto" w:fill="FFFFFF"/>
                              <w:lang w:eastAsia="en-GB"/>
                            </w:rPr>
                            <w:t>kai dalyvauja ne daugiau kaip 10 asmenų arba tik asmenys</w:t>
                          </w:r>
                          <w:r>
                            <w:rPr>
                              <w:color w:val="000000"/>
                              <w:szCs w:val="24"/>
                            </w:rPr>
                            <w:t xml:space="preserve">, </w:t>
                          </w:r>
                          <w:r>
                            <w:rPr>
                              <w:color w:val="000000"/>
                              <w:szCs w:val="24"/>
                              <w:shd w:val="clear" w:color="auto" w:fill="FFFFFF"/>
                            </w:rPr>
                            <w:t xml:space="preserve">atitinkantys </w:t>
                          </w:r>
                          <w:r>
                            <w:rPr>
                              <w:color w:val="000000"/>
                              <w:szCs w:val="24"/>
                              <w:shd w:val="clear" w:color="auto" w:fill="FFFFFF"/>
                              <w:lang w:eastAsia="en-GB"/>
                            </w:rPr>
                            <w:t>šio nutarimo 2</w:t>
                          </w:r>
                          <w:r>
                            <w:rPr>
                              <w:color w:val="000000"/>
                              <w:szCs w:val="24"/>
                              <w:shd w:val="clear" w:color="auto" w:fill="FFFFFF"/>
                              <w:vertAlign w:val="superscript"/>
                              <w:lang w:eastAsia="en-GB"/>
                            </w:rPr>
                            <w:t>2</w:t>
                          </w:r>
                          <w:r>
                            <w:rPr>
                              <w:color w:val="000000"/>
                              <w:szCs w:val="24"/>
                              <w:shd w:val="clear" w:color="auto" w:fill="FFFFFF"/>
                              <w:lang w:eastAsia="en-GB"/>
                            </w:rPr>
                            <w:t> pun</w:t>
                          </w:r>
                          <w:r>
                            <w:rPr>
                              <w:color w:val="000000"/>
                              <w:szCs w:val="24"/>
                              <w:shd w:val="clear" w:color="auto" w:fill="FFFFFF"/>
                              <w:lang w:eastAsia="en-GB"/>
                            </w:rPr>
                            <w:t xml:space="preserve">kte </w:t>
                          </w:r>
                          <w:r>
                            <w:rPr>
                              <w:color w:val="000000"/>
                              <w:szCs w:val="24"/>
                            </w:rPr>
                            <w:t>nurodytus kriterijus;“.</w:t>
                          </w:r>
                        </w:p>
                      </w:sdtContent>
                    </w:sdt>
                  </w:sdtContent>
                </w:sdt>
              </w:sdtContent>
            </w:sdt>
            <w:sdt>
              <w:sdtPr>
                <w:alias w:val="1.9 pp."/>
                <w:tag w:val="part_7901d5345dd64186add23847f10e738a"/>
                <w:id w:val="-1270384256"/>
                <w:lock w:val="sdtLocked"/>
              </w:sdtPr>
              <w:sdtEndPr/>
              <w:sdtContent>
                <w:p w:rsidR="00261D20" w:rsidRDefault="00B01FE9">
                  <w:pPr>
                    <w:spacing w:line="360" w:lineRule="atLeast"/>
                    <w:ind w:firstLine="720"/>
                    <w:jc w:val="both"/>
                    <w:rPr>
                      <w:color w:val="000000"/>
                      <w:szCs w:val="24"/>
                    </w:rPr>
                  </w:pPr>
                  <w:sdt>
                    <w:sdtPr>
                      <w:alias w:val="Numeris"/>
                      <w:tag w:val="nr_7901d5345dd64186add23847f10e738a"/>
                      <w:id w:val="732280651"/>
                      <w:lock w:val="sdtLocked"/>
                    </w:sdtPr>
                    <w:sdtEndPr/>
                    <w:sdtContent>
                      <w:r>
                        <w:rPr>
                          <w:color w:val="000000"/>
                          <w:szCs w:val="24"/>
                        </w:rPr>
                        <w:t>1.9</w:t>
                      </w:r>
                    </w:sdtContent>
                  </w:sdt>
                  <w:r>
                    <w:rPr>
                      <w:color w:val="000000"/>
                      <w:szCs w:val="24"/>
                    </w:rPr>
                    <w:t xml:space="preserve">. </w:t>
                  </w:r>
                  <w:r>
                    <w:rPr>
                      <w:sz w:val="23"/>
                      <w:szCs w:val="23"/>
                    </w:rPr>
                    <w:t>Papildyti 2.2.6.10 papunkčiu:</w:t>
                  </w:r>
                </w:p>
                <w:sdt>
                  <w:sdtPr>
                    <w:alias w:val="citata"/>
                    <w:tag w:val="part_5aa5133331b54b099918a6de09e5300b"/>
                    <w:id w:val="-1479612916"/>
                    <w:lock w:val="sdtLocked"/>
                  </w:sdtPr>
                  <w:sdtEndPr/>
                  <w:sdtContent>
                    <w:sdt>
                      <w:sdtPr>
                        <w:alias w:val="2.2.6.10 pp."/>
                        <w:tag w:val="part_333fc766d29a4dd1bd1fa1bd38b0a48e"/>
                        <w:id w:val="96682592"/>
                        <w:lock w:val="sdtLocked"/>
                      </w:sdtPr>
                      <w:sdtEndPr/>
                      <w:sdtContent>
                        <w:p w:rsidR="00261D20" w:rsidRDefault="00B01FE9">
                          <w:pPr>
                            <w:spacing w:line="360" w:lineRule="atLeast"/>
                            <w:ind w:firstLine="720"/>
                            <w:jc w:val="both"/>
                            <w:rPr>
                              <w:lang w:eastAsia="lt-LT"/>
                            </w:rPr>
                          </w:pPr>
                          <w:r>
                            <w:rPr>
                              <w:szCs w:val="24"/>
                              <w:lang w:eastAsia="lt-LT"/>
                            </w:rPr>
                            <w:t>„</w:t>
                          </w:r>
                          <w:sdt>
                            <w:sdtPr>
                              <w:alias w:val="Numeris"/>
                              <w:tag w:val="nr_333fc766d29a4dd1bd1fa1bd38b0a48e"/>
                              <w:id w:val="483595040"/>
                              <w:lock w:val="sdtLocked"/>
                            </w:sdtPr>
                            <w:sdtEndPr/>
                            <w:sdtContent>
                              <w:r>
                                <w:rPr>
                                  <w:szCs w:val="24"/>
                                  <w:lang w:eastAsia="lt-LT"/>
                                </w:rPr>
                                <w:t>2.2.6.10</w:t>
                              </w:r>
                            </w:sdtContent>
                          </w:sdt>
                          <w:r>
                            <w:rPr>
                              <w:szCs w:val="24"/>
                              <w:lang w:eastAsia="lt-LT"/>
                            </w:rPr>
                            <w:t xml:space="preserve">. laisvalaikio ir pramogų paslaugas (biliardo ir boulingo klubai, pabėgimo kambariai, stalo žaidimų klubai, sportinio pokerio klubai) uždarose erdvėse, </w:t>
                          </w:r>
                          <w:r>
                            <w:rPr>
                              <w:color w:val="000000"/>
                              <w:szCs w:val="24"/>
                              <w:shd w:val="clear" w:color="auto" w:fill="FFFFFF"/>
                              <w:lang w:eastAsia="en-GB"/>
                            </w:rPr>
                            <w:t xml:space="preserve">kai jomis naudojasi </w:t>
                          </w:r>
                          <w:r>
                            <w:rPr>
                              <w:color w:val="000000"/>
                              <w:szCs w:val="24"/>
                              <w:shd w:val="clear" w:color="auto" w:fill="FFFFFF"/>
                              <w:lang w:eastAsia="en-GB"/>
                            </w:rPr>
                            <w:t>tik asmenys</w:t>
                          </w:r>
                          <w:r>
                            <w:rPr>
                              <w:szCs w:val="24"/>
                              <w:lang w:eastAsia="lt-LT"/>
                            </w:rPr>
                            <w:t xml:space="preserve">, </w:t>
                          </w:r>
                          <w:r>
                            <w:rPr>
                              <w:color w:val="000000"/>
                              <w:szCs w:val="24"/>
                              <w:shd w:val="clear" w:color="auto" w:fill="FFFFFF"/>
                              <w:lang w:eastAsia="lt-LT"/>
                            </w:rPr>
                            <w:t xml:space="preserve">atitinkantys </w:t>
                          </w:r>
                          <w:r>
                            <w:rPr>
                              <w:color w:val="000000"/>
                              <w:szCs w:val="24"/>
                              <w:shd w:val="clear" w:color="auto" w:fill="FFFFFF"/>
                              <w:lang w:eastAsia="en-GB"/>
                            </w:rPr>
                            <w:t>šio nutarimo 2</w:t>
                          </w:r>
                          <w:r>
                            <w:rPr>
                              <w:color w:val="000000"/>
                              <w:szCs w:val="24"/>
                              <w:shd w:val="clear" w:color="auto" w:fill="FFFFFF"/>
                              <w:vertAlign w:val="superscript"/>
                              <w:lang w:eastAsia="en-GB"/>
                            </w:rPr>
                            <w:t>2</w:t>
                          </w:r>
                          <w:r>
                            <w:rPr>
                              <w:color w:val="000000"/>
                              <w:szCs w:val="24"/>
                              <w:shd w:val="clear" w:color="auto" w:fill="FFFFFF"/>
                              <w:lang w:eastAsia="en-GB"/>
                            </w:rPr>
                            <w:t xml:space="preserve"> punkte </w:t>
                          </w:r>
                          <w:r>
                            <w:rPr>
                              <w:szCs w:val="24"/>
                              <w:lang w:eastAsia="lt-LT"/>
                            </w:rPr>
                            <w:t>nurodytus kriterijus.“</w:t>
                          </w:r>
                        </w:p>
                      </w:sdtContent>
                    </w:sdt>
                  </w:sdtContent>
                </w:sdt>
              </w:sdtContent>
            </w:sdt>
            <w:sdt>
              <w:sdtPr>
                <w:alias w:val="1.10 pp."/>
                <w:tag w:val="part_91567ebe496f49b89f4e95ce1e606057"/>
                <w:id w:val="447435850"/>
                <w:lock w:val="sdtLocked"/>
              </w:sdtPr>
              <w:sdtEndPr/>
              <w:sdtContent>
                <w:p w:rsidR="00261D20" w:rsidRDefault="00B01FE9">
                  <w:pPr>
                    <w:tabs>
                      <w:tab w:val="left" w:pos="1134"/>
                    </w:tabs>
                    <w:spacing w:line="360" w:lineRule="atLeast"/>
                    <w:ind w:firstLine="720"/>
                    <w:jc w:val="both"/>
                    <w:rPr>
                      <w:szCs w:val="24"/>
                      <w:shd w:val="clear" w:color="auto" w:fill="FFFFFF"/>
                      <w:lang w:eastAsia="lt-LT"/>
                    </w:rPr>
                  </w:pPr>
                  <w:sdt>
                    <w:sdtPr>
                      <w:alias w:val="Numeris"/>
                      <w:tag w:val="nr_91567ebe496f49b89f4e95ce1e606057"/>
                      <w:id w:val="2078315043"/>
                      <w:lock w:val="sdtLocked"/>
                    </w:sdtPr>
                    <w:sdtEndPr/>
                    <w:sdtContent>
                      <w:r>
                        <w:rPr>
                          <w:szCs w:val="24"/>
                          <w:lang w:eastAsia="lt-LT"/>
                        </w:rPr>
                        <w:t>1.10</w:t>
                      </w:r>
                    </w:sdtContent>
                  </w:sdt>
                  <w:r>
                    <w:rPr>
                      <w:szCs w:val="24"/>
                      <w:lang w:eastAsia="lt-LT"/>
                    </w:rPr>
                    <w:t xml:space="preserve">. </w:t>
                  </w:r>
                  <w:r>
                    <w:rPr>
                      <w:szCs w:val="24"/>
                      <w:shd w:val="clear" w:color="auto" w:fill="FFFFFF"/>
                      <w:lang w:eastAsia="lt-LT"/>
                    </w:rPr>
                    <w:t>Papildyti 2.2.6</w:t>
                  </w:r>
                  <w:r>
                    <w:rPr>
                      <w:szCs w:val="24"/>
                      <w:shd w:val="clear" w:color="auto" w:fill="FFFFFF"/>
                      <w:vertAlign w:val="superscript"/>
                      <w:lang w:eastAsia="lt-LT"/>
                    </w:rPr>
                    <w:t>1</w:t>
                  </w:r>
                  <w:r>
                    <w:rPr>
                      <w:szCs w:val="24"/>
                      <w:shd w:val="clear" w:color="auto" w:fill="FFFFFF"/>
                      <w:lang w:eastAsia="lt-LT"/>
                    </w:rPr>
                    <w:t>.6 papunkčiu:</w:t>
                  </w:r>
                </w:p>
                <w:sdt>
                  <w:sdtPr>
                    <w:alias w:val="citata"/>
                    <w:tag w:val="part_551a4796d525419d9a6948e181d1014e"/>
                    <w:id w:val="-1967494748"/>
                    <w:lock w:val="sdtLocked"/>
                  </w:sdtPr>
                  <w:sdtEndPr/>
                  <w:sdtContent>
                    <w:sdt>
                      <w:sdtPr>
                        <w:alias w:val="2.2.6-1.6 pp."/>
                        <w:tag w:val="part_e5edfe1b79774f9581adbfa83acc7680"/>
                        <w:id w:val="1387840665"/>
                        <w:lock w:val="sdtLocked"/>
                      </w:sdtPr>
                      <w:sdtEndPr/>
                      <w:sdtContent>
                        <w:p w:rsidR="00261D20" w:rsidRDefault="00B01FE9">
                          <w:pPr>
                            <w:shd w:val="clear" w:color="auto" w:fill="FFFFFF"/>
                            <w:tabs>
                              <w:tab w:val="left" w:pos="1134"/>
                            </w:tabs>
                            <w:spacing w:line="360" w:lineRule="atLeast"/>
                            <w:ind w:firstLine="720"/>
                            <w:jc w:val="both"/>
                            <w:rPr>
                              <w:lang w:eastAsia="lt-LT"/>
                            </w:rPr>
                          </w:pPr>
                          <w:r>
                            <w:rPr>
                              <w:szCs w:val="24"/>
                              <w:shd w:val="clear" w:color="auto" w:fill="FFFFFF"/>
                              <w:lang w:eastAsia="lt-LT"/>
                            </w:rPr>
                            <w:t>„</w:t>
                          </w:r>
                          <w:sdt>
                            <w:sdtPr>
                              <w:alias w:val="Numeris"/>
                              <w:tag w:val="nr_e5edfe1b79774f9581adbfa83acc7680"/>
                              <w:id w:val="-1299677214"/>
                              <w:lock w:val="sdtLocked"/>
                            </w:sdtPr>
                            <w:sdtEnd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.6</w:t>
                              </w:r>
                            </w:sdtContent>
                          </w:sdt>
                          <w:r>
                            <w:rPr>
                              <w:szCs w:val="24"/>
                              <w:shd w:val="clear" w:color="auto" w:fill="FFFFFF"/>
                              <w:lang w:eastAsia="lt-LT"/>
                            </w:rPr>
                            <w:t>. vykdomos kultūros centrų mėgėjų meno kolektyvų repeticijos šio nutarimo 2</w:t>
                          </w:r>
                          <w:r>
                            <w:rPr>
                              <w:szCs w:val="24"/>
                              <w:shd w:val="clear" w:color="auto" w:fill="FFFFFF"/>
                              <w:vertAlign w:val="superscript"/>
                              <w:lang w:eastAsia="lt-LT"/>
                            </w:rPr>
                            <w:t>1</w:t>
                          </w:r>
                          <w:r>
                            <w:rPr>
                              <w:szCs w:val="24"/>
                              <w:shd w:val="clear" w:color="auto" w:fill="FFFFFF"/>
                              <w:lang w:eastAsia="lt-LT"/>
                            </w:rPr>
                            <w:t> punkte nurodytose savivaldybėse, kai užtikrinamas 20</w:t>
                          </w:r>
                          <w:r>
                            <w:rPr>
                              <w:szCs w:val="24"/>
                              <w:shd w:val="clear" w:color="auto" w:fill="FFFFFF"/>
                              <w:lang w:eastAsia="lt-LT"/>
                            </w:rPr>
                            <w:t> m</w:t>
                          </w:r>
                          <w:r>
                            <w:rPr>
                              <w:szCs w:val="24"/>
                              <w:shd w:val="clear" w:color="auto" w:fill="FFFFFF"/>
                              <w:vertAlign w:val="superscript"/>
                              <w:lang w:eastAsia="lt-LT"/>
                            </w:rPr>
                            <w:t>2</w:t>
                          </w:r>
                          <w:r>
                            <w:rPr>
                              <w:szCs w:val="24"/>
                              <w:shd w:val="clear" w:color="auto" w:fill="FFFFFF"/>
                              <w:lang w:eastAsia="lt-LT"/>
                            </w:rPr>
                            <w:t xml:space="preserve"> plotas vienam asmeniui ir uždarose erdvėse dalyvauja ne daugiau kaip 10 asmenų,  o atvirose erdvėse – ne daugiau kaip 20 asmenų.“</w:t>
                          </w:r>
                        </w:p>
                      </w:sdtContent>
                    </w:sdt>
                  </w:sdtContent>
                </w:sdt>
              </w:sdtContent>
            </w:sdt>
            <w:sdt>
              <w:sdtPr>
                <w:alias w:val="1.11 pp."/>
                <w:tag w:val="part_6b947179fef048d7b7a4e7db382e9df1"/>
                <w:id w:val="-1817405129"/>
                <w:lock w:val="sdtLocked"/>
              </w:sdtPr>
              <w:sdtEndPr/>
              <w:sdtContent>
                <w:p w:rsidR="00261D20" w:rsidRDefault="00B01FE9">
                  <w:pPr>
                    <w:tabs>
                      <w:tab w:val="left" w:pos="1134"/>
                    </w:tabs>
                    <w:spacing w:line="360" w:lineRule="atLeast"/>
                    <w:ind w:firstLine="720"/>
                    <w:jc w:val="both"/>
                    <w:rPr>
                      <w:szCs w:val="24"/>
                      <w:lang w:eastAsia="lt-LT"/>
                    </w:rPr>
                  </w:pPr>
                  <w:sdt>
                    <w:sdtPr>
                      <w:alias w:val="Numeris"/>
                      <w:tag w:val="nr_6b947179fef048d7b7a4e7db382e9df1"/>
                      <w:id w:val="-467286520"/>
                      <w:lock w:val="sdtLocked"/>
                    </w:sdtPr>
                    <w:sdtEndPr/>
                    <w:sdtContent>
                      <w:r>
                        <w:rPr>
                          <w:szCs w:val="24"/>
                          <w:shd w:val="clear" w:color="auto" w:fill="FFFFFF"/>
                          <w:lang w:eastAsia="lt-LT"/>
                        </w:rPr>
                        <w:t>1.11</w:t>
                      </w:r>
                    </w:sdtContent>
                  </w:sdt>
                  <w:r>
                    <w:rPr>
                      <w:szCs w:val="24"/>
                      <w:shd w:val="clear" w:color="auto" w:fill="FFFFFF"/>
                      <w:lang w:eastAsia="lt-LT"/>
                    </w:rPr>
                    <w:t xml:space="preserve">. </w:t>
                  </w:r>
                  <w:r>
                    <w:rPr>
                      <w:szCs w:val="24"/>
                      <w:lang w:eastAsia="lt-LT"/>
                    </w:rPr>
                    <w:t>Papildyti 2.2.7.6</w:t>
                  </w:r>
                  <w:r>
                    <w:rPr>
                      <w:szCs w:val="24"/>
                      <w:vertAlign w:val="superscript"/>
                      <w:lang w:eastAsia="lt-LT"/>
                    </w:rPr>
                    <w:t xml:space="preserve"> </w:t>
                  </w:r>
                  <w:r>
                    <w:rPr>
                      <w:szCs w:val="24"/>
                      <w:lang w:eastAsia="lt-LT"/>
                    </w:rPr>
                    <w:t>papunkčiu:</w:t>
                  </w:r>
                </w:p>
                <w:sdt>
                  <w:sdtPr>
                    <w:alias w:val="citata"/>
                    <w:tag w:val="part_c17f1289a4754345832893a594f9518d"/>
                    <w:id w:val="-69278398"/>
                    <w:lock w:val="sdtLocked"/>
                  </w:sdtPr>
                  <w:sdtEndPr/>
                  <w:sdtContent>
                    <w:sdt>
                      <w:sdtPr>
                        <w:alias w:val="2.2.7.6 pp."/>
                        <w:tag w:val="part_e624b20b9b784e1db08120e2cc99edb8"/>
                        <w:id w:val="-1573037495"/>
                        <w:lock w:val="sdtLocked"/>
                      </w:sdtPr>
                      <w:sdtEndPr/>
                      <w:sdtContent>
                        <w:p w:rsidR="00261D20" w:rsidRDefault="00B01FE9">
                          <w:pPr>
                            <w:spacing w:line="360" w:lineRule="atLeast"/>
                            <w:ind w:firstLine="720"/>
                            <w:jc w:val="both"/>
                            <w:rPr>
                              <w:szCs w:val="24"/>
                              <w:lang w:eastAsia="lt-LT"/>
                            </w:rPr>
                          </w:pPr>
                          <w:r>
                            <w:rPr>
                              <w:szCs w:val="24"/>
                              <w:lang w:eastAsia="lt-LT"/>
                            </w:rPr>
                            <w:t>„</w:t>
                          </w:r>
                          <w:sdt>
                            <w:sdtPr>
                              <w:alias w:val="Numeris"/>
                              <w:tag w:val="nr_e624b20b9b784e1db08120e2cc99edb8"/>
                              <w:id w:val="1966310749"/>
                              <w:lock w:val="sdtLocked"/>
                            </w:sdtPr>
                            <w:sdtEndPr/>
                            <w:sdtContent>
                              <w:r>
                                <w:rPr>
                                  <w:szCs w:val="24"/>
                                  <w:lang w:eastAsia="lt-LT"/>
                                </w:rPr>
                                <w:t>2.2.7.6</w:t>
                              </w:r>
                            </w:sdtContent>
                          </w:sdt>
                          <w:r>
                            <w:rPr>
                              <w:szCs w:val="24"/>
                              <w:lang w:eastAsia="lt-LT"/>
                            </w:rPr>
                            <w:t xml:space="preserve">. viešojo maitinimo įstaigų, restoranų, kavinių, barų, išskyrus </w:t>
                          </w:r>
                          <w:r>
                            <w:rPr>
                              <w:szCs w:val="24"/>
                              <w:lang w:eastAsia="lt-LT"/>
                            </w:rPr>
                            <w:t xml:space="preserve">naktinius klubus ar kitas pasilinksminimo vietas, lošimo namų (kazino) ir lošimo automatų, </w:t>
                          </w:r>
                          <w:proofErr w:type="spellStart"/>
                          <w:r>
                            <w:rPr>
                              <w:szCs w:val="24"/>
                              <w:lang w:eastAsia="lt-LT"/>
                            </w:rPr>
                            <w:t>bingo</w:t>
                          </w:r>
                          <w:proofErr w:type="spellEnd"/>
                          <w:r>
                            <w:rPr>
                              <w:szCs w:val="24"/>
                              <w:lang w:eastAsia="lt-LT"/>
                            </w:rPr>
                            <w:t xml:space="preserve"> salonų, </w:t>
                          </w:r>
                          <w:r>
                            <w:rPr>
                              <w:szCs w:val="24"/>
                              <w:lang w:eastAsia="lt-LT"/>
                            </w:rPr>
                            <w:lastRenderedPageBreak/>
                            <w:t>lažybų ir totalizatorių punktų veikla vykdoma uždarose patalpose nuo 7 iki 21 valandos, teikiant paslaugas tik asmenims, atitinkantiems šio nutarimo 2</w:t>
                          </w:r>
                          <w:r>
                            <w:rPr>
                              <w:szCs w:val="24"/>
                              <w:vertAlign w:val="superscript"/>
                              <w:lang w:eastAsia="lt-LT"/>
                            </w:rPr>
                            <w:t>2</w:t>
                          </w:r>
                          <w:r>
                            <w:rPr>
                              <w:szCs w:val="24"/>
                              <w:lang w:eastAsia="lt-LT"/>
                            </w:rPr>
                            <w:t> punkte nurodytus kriterijus.“</w:t>
                          </w:r>
                        </w:p>
                      </w:sdtContent>
                    </w:sdt>
                  </w:sdtContent>
                </w:sdt>
              </w:sdtContent>
            </w:sdt>
            <w:sdt>
              <w:sdtPr>
                <w:alias w:val="1.12 pp."/>
                <w:tag w:val="part_9e7fad3f66514c2eb249e69a14ac77f4"/>
                <w:id w:val="1001629022"/>
                <w:lock w:val="sdtLocked"/>
              </w:sdtPr>
              <w:sdtEndPr/>
              <w:sdtContent>
                <w:p w:rsidR="00261D20" w:rsidRDefault="00B01FE9">
                  <w:pPr>
                    <w:spacing w:line="360" w:lineRule="atLeast"/>
                    <w:ind w:firstLine="720"/>
                    <w:jc w:val="both"/>
                    <w:rPr>
                      <w:szCs w:val="24"/>
                      <w:lang w:eastAsia="lt-LT"/>
                    </w:rPr>
                  </w:pPr>
                  <w:sdt>
                    <w:sdtPr>
                      <w:alias w:val="Numeris"/>
                      <w:tag w:val="nr_9e7fad3f66514c2eb249e69a14ac77f4"/>
                      <w:id w:val="742221744"/>
                      <w:lock w:val="sdtLocked"/>
                    </w:sdtPr>
                    <w:sdtEndPr/>
                    <w:sdtContent>
                      <w:r>
                        <w:rPr>
                          <w:szCs w:val="24"/>
                          <w:lang w:eastAsia="lt-LT"/>
                        </w:rPr>
                        <w:t>1.12</w:t>
                      </w:r>
                    </w:sdtContent>
                  </w:sdt>
                  <w:r>
                    <w:rPr>
                      <w:szCs w:val="24"/>
                      <w:lang w:eastAsia="lt-LT"/>
                    </w:rPr>
                    <w:t>. Pakeisti 2.2.8.1 papunktį ir jį išdėstyti taip:</w:t>
                  </w:r>
                </w:p>
                <w:sdt>
                  <w:sdtPr>
                    <w:alias w:val="citata"/>
                    <w:tag w:val="part_bcb1b61565164dfab5e5909080cb8340"/>
                    <w:id w:val="-2010286959"/>
                    <w:lock w:val="sdtLocked"/>
                  </w:sdtPr>
                  <w:sdtEndPr/>
                  <w:sdtContent>
                    <w:sdt>
                      <w:sdtPr>
                        <w:alias w:val="2.2.8.1 pp."/>
                        <w:tag w:val="part_31e3eb3461ce410aa0236714a0ba2bff"/>
                        <w:id w:val="-760988729"/>
                        <w:lock w:val="sdtLocked"/>
                      </w:sdtPr>
                      <w:sdtEndPr/>
                      <w:sdtContent>
                        <w:p w:rsidR="00261D20" w:rsidRDefault="00B01FE9">
                          <w:pPr>
                            <w:spacing w:line="360" w:lineRule="atLeast"/>
                            <w:ind w:firstLine="720"/>
                            <w:jc w:val="both"/>
                            <w:rPr>
                              <w:szCs w:val="24"/>
                              <w:lang w:eastAsia="lt-LT"/>
                            </w:rPr>
                          </w:pPr>
                          <w:r>
                            <w:rPr>
                              <w:szCs w:val="24"/>
                              <w:lang w:eastAsia="lt-LT"/>
                            </w:rPr>
                            <w:t>„</w:t>
                          </w:r>
                          <w:sdt>
                            <w:sdtPr>
                              <w:alias w:val="Numeris"/>
                              <w:tag w:val="nr_31e3eb3461ce410aa0236714a0ba2bff"/>
                              <w:id w:val="489688833"/>
                              <w:lock w:val="sdtLocked"/>
                            </w:sdtPr>
                            <w:sdtEndPr/>
                            <w:sdtContent>
                              <w:r>
                                <w:rPr>
                                  <w:szCs w:val="24"/>
                                  <w:lang w:eastAsia="lt-LT"/>
                                </w:rPr>
                                <w:t>2.2.8.1</w:t>
                              </w:r>
                            </w:sdtContent>
                          </w:sdt>
                          <w:r>
                            <w:rPr>
                              <w:szCs w:val="24"/>
                              <w:lang w:eastAsia="lt-LT"/>
                            </w:rPr>
                            <w:t>. renginius atvirose ir uždarose erdvėse, kai renginyje dalyvauja ne daugiau nei 150 žiūrovų ir (ar) dalyvių (neįskaičiuojant atlikėjų, sportininkų, daly</w:t>
                          </w:r>
                          <w:r>
                            <w:rPr>
                              <w:szCs w:val="24"/>
                              <w:lang w:eastAsia="lt-LT"/>
                            </w:rPr>
                            <w:t xml:space="preserve">vaujančių aukšto meistriškumo sporto varžybose, aukšto meistriškumo sporto ir fizinio aktyvumo specialistų, aukšto meistriškumo sporto ir fizinio aktyvumo instruktorių, teisėjų, </w:t>
                          </w:r>
                          <w:proofErr w:type="spellStart"/>
                          <w:r>
                            <w:rPr>
                              <w:szCs w:val="24"/>
                              <w:lang w:eastAsia="lt-LT"/>
                            </w:rPr>
                            <w:t>antidopingo</w:t>
                          </w:r>
                          <w:proofErr w:type="spellEnd"/>
                          <w:r>
                            <w:rPr>
                              <w:szCs w:val="24"/>
                              <w:lang w:eastAsia="lt-LT"/>
                            </w:rPr>
                            <w:t xml:space="preserve"> pareigūnų, organizatorių ir aptarnaujančio personalo), kurie organ</w:t>
                          </w:r>
                          <w:r>
                            <w:rPr>
                              <w:szCs w:val="24"/>
                              <w:lang w:eastAsia="lt-LT"/>
                            </w:rPr>
                            <w:t>izuojami ir vykdomi renginio organizatoriams užtikrinant bilietų platinimą elektroniniu būdu ir (arba) žiūrovų ir (ar) dalyvių registravimą bei kontroliuojant žiūrovų ir (ar) dalyvių patekimą į renginio vietą, žiūrovams ir (ar) dalyviams renginį stebint ti</w:t>
                          </w:r>
                          <w:r>
                            <w:rPr>
                              <w:szCs w:val="24"/>
                              <w:lang w:eastAsia="lt-LT"/>
                            </w:rPr>
                            <w:t>k iš sėdimų vietų, vyresniems nei 6 metų žiūrovams ir (ar) dalyviams viso renginio metu dėvint kaukes, išskyrus šio nutarimo 2.1.5.2 papunktyje numatytas išimtis, ir užtikrinant kitas valstybės lygio ekstremaliosios situacijos operacijų vadovo nustatytas a</w:t>
                          </w:r>
                          <w:r>
                            <w:rPr>
                              <w:szCs w:val="24"/>
                              <w:lang w:eastAsia="lt-LT"/>
                            </w:rPr>
                            <w:t>smenų srautų valdymo, saugaus atstumo laikymosi ir kitas būtinas visuomenės sveikatos saugos, higienos, asmenų aprūpinimo būtinosiomis asmeninėmis apsaugos priemonėmis sąlygas. Renginius uždarose erdvėse leidžiama organizuoti, kai užpildoma ne daugiau kaip</w:t>
                          </w:r>
                          <w:r>
                            <w:rPr>
                              <w:szCs w:val="24"/>
                              <w:lang w:eastAsia="lt-LT"/>
                            </w:rPr>
                            <w:t xml:space="preserve"> 30 proc. visų sėdimų vietų. Prekiauti maistu ir gėrimais ir teikti kitas paslaugas renginių vietose draudžiama. Ši išimtis netaikoma, jei renginys organizuojamas šio nutarimo 2.2.8.5 ar 2.2.8.6 papunktyje nustatytomis sąlygomis;“.</w:t>
                          </w:r>
                        </w:p>
                      </w:sdtContent>
                    </w:sdt>
                  </w:sdtContent>
                </w:sdt>
              </w:sdtContent>
            </w:sdt>
            <w:sdt>
              <w:sdtPr>
                <w:alias w:val="1.13 pp."/>
                <w:tag w:val="part_dc49064836c24a0d9b29cb83493b60f0"/>
                <w:id w:val="-353272227"/>
                <w:lock w:val="sdtLocked"/>
              </w:sdtPr>
              <w:sdtEndPr/>
              <w:sdtContent>
                <w:p w:rsidR="00261D20" w:rsidRDefault="00B01FE9">
                  <w:pPr>
                    <w:tabs>
                      <w:tab w:val="left" w:pos="1134"/>
                    </w:tabs>
                    <w:spacing w:line="360" w:lineRule="atLeast"/>
                    <w:ind w:firstLine="720"/>
                    <w:jc w:val="both"/>
                    <w:rPr>
                      <w:szCs w:val="24"/>
                      <w:lang w:eastAsia="lt-LT"/>
                    </w:rPr>
                  </w:pPr>
                  <w:sdt>
                    <w:sdtPr>
                      <w:alias w:val="Numeris"/>
                      <w:tag w:val="nr_dc49064836c24a0d9b29cb83493b60f0"/>
                      <w:id w:val="2072078070"/>
                      <w:lock w:val="sdtLocked"/>
                    </w:sdtPr>
                    <w:sdtEndPr/>
                    <w:sdtContent>
                      <w:r>
                        <w:rPr>
                          <w:szCs w:val="24"/>
                          <w:lang w:eastAsia="lt-LT"/>
                        </w:rPr>
                        <w:t>1.13</w:t>
                      </w:r>
                    </w:sdtContent>
                  </w:sdt>
                  <w:r>
                    <w:rPr>
                      <w:szCs w:val="24"/>
                      <w:lang w:eastAsia="lt-LT"/>
                    </w:rPr>
                    <w:t xml:space="preserve">. Papildyti </w:t>
                  </w:r>
                  <w:r>
                    <w:rPr>
                      <w:szCs w:val="24"/>
                      <w:lang w:eastAsia="lt-LT"/>
                    </w:rPr>
                    <w:t>2.2.8.5 papunkčiu:</w:t>
                  </w:r>
                </w:p>
                <w:sdt>
                  <w:sdtPr>
                    <w:alias w:val="citata"/>
                    <w:tag w:val="part_007fa2900ebf48efa18e2535621d5492"/>
                    <w:id w:val="2095355045"/>
                    <w:lock w:val="sdtLocked"/>
                  </w:sdtPr>
                  <w:sdtEndPr/>
                  <w:sdtContent>
                    <w:sdt>
                      <w:sdtPr>
                        <w:alias w:val="2.2.8.5 pp."/>
                        <w:tag w:val="part_6ff1ccf3549a4867a122de5a4680cfc6"/>
                        <w:id w:val="1594829538"/>
                        <w:lock w:val="sdtLocked"/>
                      </w:sdtPr>
                      <w:sdtEndPr/>
                      <w:sdtContent>
                        <w:p w:rsidR="00261D20" w:rsidRDefault="00B01FE9">
                          <w:pPr>
                            <w:tabs>
                              <w:tab w:val="left" w:pos="1134"/>
                            </w:tabs>
                            <w:spacing w:line="360" w:lineRule="atLeast"/>
                            <w:ind w:firstLine="720"/>
                            <w:jc w:val="both"/>
                            <w:rPr>
                              <w:szCs w:val="24"/>
                              <w:lang w:eastAsia="lt-LT"/>
                            </w:rPr>
                          </w:pPr>
                          <w:r>
                            <w:rPr>
                              <w:szCs w:val="24"/>
                              <w:lang w:eastAsia="lt-LT"/>
                            </w:rPr>
                            <w:t>„</w:t>
                          </w:r>
                          <w:sdt>
                            <w:sdtPr>
                              <w:alias w:val="Numeris"/>
                              <w:tag w:val="nr_6ff1ccf3549a4867a122de5a4680cfc6"/>
                              <w:id w:val="1053126258"/>
                              <w:lock w:val="sdtLocked"/>
                            </w:sdtPr>
                            <w:sdtEndPr/>
                            <w:sdtContent>
                              <w:r>
                                <w:rPr>
                                  <w:szCs w:val="24"/>
                                  <w:lang w:eastAsia="lt-LT"/>
                                </w:rPr>
                                <w:t>2.2.8.5</w:t>
                              </w:r>
                            </w:sdtContent>
                          </w:sdt>
                          <w:r>
                            <w:rPr>
                              <w:szCs w:val="24"/>
                              <w:lang w:eastAsia="lt-LT"/>
                            </w:rPr>
                            <w:t xml:space="preserve">. renginius uždarose erdvėse, kai renginyje dalyvauja tik </w:t>
                          </w:r>
                          <w:r>
                            <w:rPr>
                              <w:color w:val="000000"/>
                              <w:szCs w:val="24"/>
                              <w:shd w:val="clear" w:color="auto" w:fill="FFFFFF"/>
                              <w:lang w:eastAsia="en-GB"/>
                            </w:rPr>
                            <w:t>šio nutarimo 2</w:t>
                          </w:r>
                          <w:r>
                            <w:rPr>
                              <w:color w:val="000000"/>
                              <w:szCs w:val="24"/>
                              <w:shd w:val="clear" w:color="auto" w:fill="FFFFFF"/>
                              <w:vertAlign w:val="superscript"/>
                              <w:lang w:eastAsia="en-GB"/>
                            </w:rPr>
                            <w:t>2</w:t>
                          </w:r>
                          <w:r>
                            <w:rPr>
                              <w:color w:val="000000"/>
                              <w:szCs w:val="24"/>
                              <w:shd w:val="clear" w:color="auto" w:fill="FFFFFF"/>
                              <w:lang w:eastAsia="en-GB"/>
                            </w:rPr>
                            <w:t xml:space="preserve"> punkte </w:t>
                          </w:r>
                          <w:r>
                            <w:rPr>
                              <w:szCs w:val="24"/>
                              <w:lang w:eastAsia="lt-LT"/>
                            </w:rPr>
                            <w:t>nurodytus kriterijus atitinkantys asmenys</w:t>
                          </w:r>
                          <w:r>
                            <w:rPr>
                              <w:lang w:eastAsia="lt-LT"/>
                            </w:rPr>
                            <w:t xml:space="preserve"> </w:t>
                          </w:r>
                          <w:r>
                            <w:rPr>
                              <w:szCs w:val="24"/>
                              <w:lang w:eastAsia="lt-LT"/>
                            </w:rPr>
                            <w:t>(atlikėjai, sportininkai, dalyvaujantys aukšto meistriškumo sporto varžybose, aukšto meistriškumo sporto</w:t>
                          </w:r>
                          <w:r>
                            <w:rPr>
                              <w:szCs w:val="24"/>
                              <w:lang w:eastAsia="lt-LT"/>
                            </w:rPr>
                            <w:t xml:space="preserve"> ir fizinio aktyvumo specialistai, aukšto meistriškumo sporto ir fizinio aktyvumo instruktoriai, teisėjai, </w:t>
                          </w:r>
                          <w:proofErr w:type="spellStart"/>
                          <w:r>
                            <w:rPr>
                              <w:szCs w:val="24"/>
                              <w:lang w:eastAsia="lt-LT"/>
                            </w:rPr>
                            <w:t>antidopingo</w:t>
                          </w:r>
                          <w:proofErr w:type="spellEnd"/>
                          <w:r>
                            <w:rPr>
                              <w:szCs w:val="24"/>
                              <w:lang w:eastAsia="lt-LT"/>
                            </w:rPr>
                            <w:t xml:space="preserve"> pareigūnai, organizatoriai ir aptarnaujantis personalas </w:t>
                          </w:r>
                          <w:r>
                            <w:rPr>
                              <w:color w:val="000000"/>
                              <w:szCs w:val="24"/>
                              <w:shd w:val="clear" w:color="auto" w:fill="FFFFFF"/>
                              <w:lang w:eastAsia="en-GB"/>
                            </w:rPr>
                            <w:t>šio nutarimo 2</w:t>
                          </w:r>
                          <w:r>
                            <w:rPr>
                              <w:color w:val="000000"/>
                              <w:szCs w:val="24"/>
                              <w:shd w:val="clear" w:color="auto" w:fill="FFFFFF"/>
                              <w:vertAlign w:val="superscript"/>
                              <w:lang w:eastAsia="en-GB"/>
                            </w:rPr>
                            <w:t>2</w:t>
                          </w:r>
                          <w:r>
                            <w:rPr>
                              <w:color w:val="000000"/>
                              <w:szCs w:val="24"/>
                              <w:shd w:val="clear" w:color="auto" w:fill="FFFFFF"/>
                              <w:lang w:eastAsia="en-GB"/>
                            </w:rPr>
                            <w:t xml:space="preserve"> punkte </w:t>
                          </w:r>
                          <w:r>
                            <w:rPr>
                              <w:szCs w:val="24"/>
                              <w:lang w:eastAsia="lt-LT"/>
                            </w:rPr>
                            <w:t>nurodytų kriterijų neprivalo atitikti) ir renginiai organi</w:t>
                          </w:r>
                          <w:r>
                            <w:rPr>
                              <w:szCs w:val="24"/>
                              <w:lang w:eastAsia="lt-LT"/>
                            </w:rPr>
                            <w:t>zuojami ir vykdomi renginio organizatoriams užtikrinant bilietų platinimą elektroniniu būdu ir (arba) žiūrovų ir (ar) dalyvių registravimą bei kontroliuojant žiūrovų ir (ar) dalyvių patekimą į renginio vietą, žiūrovams ir (ar) dalyviams renginį stebint tik</w:t>
                          </w:r>
                          <w:r>
                            <w:rPr>
                              <w:szCs w:val="24"/>
                              <w:lang w:eastAsia="lt-LT"/>
                            </w:rPr>
                            <w:t xml:space="preserve"> iš sėdimų vietų, kai užpildoma ne daugiau kaip 75 proc. visų sėdimų vietų, bet bendras žiūrovų ir (ar) dalyvių skaičius neviršija 500 (neįskaičiuojant atlikėjų, sportininkų, dalyvaujančių aukšto meistriškumo sporto varžybose, aukšto meistriškumo sporto ir</w:t>
                          </w:r>
                          <w:r>
                            <w:rPr>
                              <w:szCs w:val="24"/>
                              <w:lang w:eastAsia="lt-LT"/>
                            </w:rPr>
                            <w:t xml:space="preserve"> fizinio aktyvumo specialistų, aukšto meistriškumo sporto ir fizinio aktyvumo instruktorių, teisėjų, </w:t>
                          </w:r>
                          <w:proofErr w:type="spellStart"/>
                          <w:r>
                            <w:rPr>
                              <w:szCs w:val="24"/>
                              <w:lang w:eastAsia="lt-LT"/>
                            </w:rPr>
                            <w:t>antidopingo</w:t>
                          </w:r>
                          <w:proofErr w:type="spellEnd"/>
                          <w:r>
                            <w:rPr>
                              <w:szCs w:val="24"/>
                              <w:lang w:eastAsia="lt-LT"/>
                            </w:rPr>
                            <w:t xml:space="preserve"> pareigūnų, organizatorių ir aptarnaujančio personalo), taip pat vyresniems nei 6 metų žiūrovams ir (ar) dalyviams viso renginio metu dėvint kau</w:t>
                          </w:r>
                          <w:r>
                            <w:rPr>
                              <w:szCs w:val="24"/>
                              <w:lang w:eastAsia="lt-LT"/>
                            </w:rPr>
                            <w:t>kes, išskyrus šio nutarimo 2.1.5.2 papunktyje numatytas išimtis, ir užtikrinant kitas valstybės lygio ekstremaliosios situacijos operacijų vadovo nustatytas asmenų srautų valdymo, saugaus atstumo laikymosi ir kitas būtinas visuomenės sveikatos saugos, higi</w:t>
                          </w:r>
                          <w:r>
                            <w:rPr>
                              <w:szCs w:val="24"/>
                              <w:lang w:eastAsia="lt-LT"/>
                            </w:rPr>
                            <w:t>enos, asmenų aprūpinimo būtinosiomis asmeninėmis apsaugos priemonėmis sąlygas. Prekiauti maistu ir gėrimais ir teikti kitas paslaugas renginių vietose draudžiama;“.</w:t>
                          </w:r>
                        </w:p>
                      </w:sdtContent>
                    </w:sdt>
                  </w:sdtContent>
                </w:sdt>
              </w:sdtContent>
            </w:sdt>
            <w:sdt>
              <w:sdtPr>
                <w:alias w:val="1.14 pp."/>
                <w:tag w:val="part_f48c4baec27c493bb4e1a66015468aba"/>
                <w:id w:val="-616064602"/>
                <w:lock w:val="sdtLocked"/>
              </w:sdtPr>
              <w:sdtEndPr/>
              <w:sdtContent>
                <w:p w:rsidR="00261D20" w:rsidRDefault="00B01FE9">
                  <w:pPr>
                    <w:tabs>
                      <w:tab w:val="left" w:pos="1134"/>
                    </w:tabs>
                    <w:spacing w:line="360" w:lineRule="atLeast"/>
                    <w:ind w:firstLine="720"/>
                    <w:jc w:val="both"/>
                    <w:rPr>
                      <w:szCs w:val="24"/>
                      <w:lang w:eastAsia="lt-LT"/>
                    </w:rPr>
                  </w:pPr>
                  <w:sdt>
                    <w:sdtPr>
                      <w:alias w:val="Numeris"/>
                      <w:tag w:val="nr_f48c4baec27c493bb4e1a66015468aba"/>
                      <w:id w:val="309979255"/>
                      <w:lock w:val="sdtLocked"/>
                    </w:sdtPr>
                    <w:sdtEndPr/>
                    <w:sdtContent>
                      <w:r>
                        <w:rPr>
                          <w:szCs w:val="24"/>
                          <w:lang w:eastAsia="lt-LT"/>
                        </w:rPr>
                        <w:t>1.14</w:t>
                      </w:r>
                    </w:sdtContent>
                  </w:sdt>
                  <w:r>
                    <w:rPr>
                      <w:szCs w:val="24"/>
                      <w:lang w:eastAsia="lt-LT"/>
                    </w:rPr>
                    <w:t>. Papildyti 2.2.8.6 papunkčiu:</w:t>
                  </w:r>
                </w:p>
                <w:sdt>
                  <w:sdtPr>
                    <w:alias w:val="citata"/>
                    <w:tag w:val="part_e86da51fd0c9464b9f29aecd5abae5ce"/>
                    <w:id w:val="1682236400"/>
                    <w:lock w:val="sdtLocked"/>
                  </w:sdtPr>
                  <w:sdtEndPr/>
                  <w:sdtContent>
                    <w:sdt>
                      <w:sdtPr>
                        <w:alias w:val="2.2.8.6 pp."/>
                        <w:tag w:val="part_2eb422f8c75c4a68b38485ea6f5c133a"/>
                        <w:id w:val="-537891194"/>
                        <w:lock w:val="sdtLocked"/>
                      </w:sdtPr>
                      <w:sdtEndPr/>
                      <w:sdtContent>
                        <w:p w:rsidR="00261D20" w:rsidRDefault="00B01FE9">
                          <w:pPr>
                            <w:tabs>
                              <w:tab w:val="left" w:pos="1134"/>
                            </w:tabs>
                            <w:spacing w:line="360" w:lineRule="atLeast"/>
                            <w:ind w:firstLine="720"/>
                            <w:jc w:val="both"/>
                            <w:rPr>
                              <w:szCs w:val="24"/>
                              <w:lang w:eastAsia="lt-LT"/>
                            </w:rPr>
                          </w:pPr>
                          <w:r>
                            <w:rPr>
                              <w:szCs w:val="24"/>
                              <w:lang w:eastAsia="lt-LT"/>
                            </w:rPr>
                            <w:t>„</w:t>
                          </w:r>
                          <w:sdt>
                            <w:sdtPr>
                              <w:alias w:val="Numeris"/>
                              <w:tag w:val="nr_2eb422f8c75c4a68b38485ea6f5c133a"/>
                              <w:id w:val="-1895728152"/>
                              <w:lock w:val="sdtLocked"/>
                            </w:sdtPr>
                            <w:sdtEndPr/>
                            <w:sdtContent>
                              <w:r>
                                <w:rPr>
                                  <w:szCs w:val="24"/>
                                  <w:lang w:eastAsia="lt-LT"/>
                                </w:rPr>
                                <w:t>2.2.8.6</w:t>
                              </w:r>
                            </w:sdtContent>
                          </w:sdt>
                          <w:r>
                            <w:rPr>
                              <w:szCs w:val="24"/>
                              <w:lang w:eastAsia="lt-LT"/>
                            </w:rPr>
                            <w:t>. renginius atvirose erdvėse, kai reng</w:t>
                          </w:r>
                          <w:r>
                            <w:rPr>
                              <w:szCs w:val="24"/>
                              <w:lang w:eastAsia="lt-LT"/>
                            </w:rPr>
                            <w:t xml:space="preserve">inyje dalyvauja tik </w:t>
                          </w:r>
                          <w:r>
                            <w:rPr>
                              <w:color w:val="000000"/>
                              <w:szCs w:val="24"/>
                              <w:shd w:val="clear" w:color="auto" w:fill="FFFFFF"/>
                              <w:lang w:eastAsia="en-GB"/>
                            </w:rPr>
                            <w:t>šio nutarimo 2</w:t>
                          </w:r>
                          <w:r>
                            <w:rPr>
                              <w:color w:val="000000"/>
                              <w:szCs w:val="24"/>
                              <w:shd w:val="clear" w:color="auto" w:fill="FFFFFF"/>
                              <w:vertAlign w:val="superscript"/>
                              <w:lang w:eastAsia="en-GB"/>
                            </w:rPr>
                            <w:t>2</w:t>
                          </w:r>
                          <w:r>
                            <w:rPr>
                              <w:color w:val="000000"/>
                              <w:szCs w:val="24"/>
                              <w:shd w:val="clear" w:color="auto" w:fill="FFFFFF"/>
                              <w:lang w:eastAsia="en-GB"/>
                            </w:rPr>
                            <w:t xml:space="preserve"> punkte </w:t>
                          </w:r>
                          <w:r>
                            <w:rPr>
                              <w:szCs w:val="24"/>
                              <w:lang w:eastAsia="lt-LT"/>
                            </w:rPr>
                            <w:t>nurodytus kriterijus atitinkantys asmenys</w:t>
                          </w:r>
                          <w:r>
                            <w:rPr>
                              <w:lang w:eastAsia="lt-LT"/>
                            </w:rPr>
                            <w:t xml:space="preserve"> </w:t>
                          </w:r>
                          <w:r>
                            <w:rPr>
                              <w:szCs w:val="24"/>
                              <w:lang w:eastAsia="lt-LT"/>
                            </w:rPr>
                            <w:t>(atlikėjai, sportininkai, dalyvaujantys aukšto meistriškumo sporto varžybose, aukšto meistriškumo sporto ir fizinio aktyvumo specialistai, aukšto meistriškumo sporto ir fi</w:t>
                          </w:r>
                          <w:r>
                            <w:rPr>
                              <w:szCs w:val="24"/>
                              <w:lang w:eastAsia="lt-LT"/>
                            </w:rPr>
                            <w:t xml:space="preserve">zinio aktyvumo instruktoriai, teisėjai, </w:t>
                          </w:r>
                          <w:proofErr w:type="spellStart"/>
                          <w:r>
                            <w:rPr>
                              <w:szCs w:val="24"/>
                              <w:lang w:eastAsia="lt-LT"/>
                            </w:rPr>
                            <w:t>antidopingo</w:t>
                          </w:r>
                          <w:proofErr w:type="spellEnd"/>
                          <w:r>
                            <w:rPr>
                              <w:szCs w:val="24"/>
                              <w:lang w:eastAsia="lt-LT"/>
                            </w:rPr>
                            <w:t xml:space="preserve"> pareigūnai, organizatoriai ir aptarnaujantis personalas </w:t>
                          </w:r>
                          <w:r>
                            <w:rPr>
                              <w:color w:val="000000"/>
                              <w:szCs w:val="24"/>
                              <w:shd w:val="clear" w:color="auto" w:fill="FFFFFF"/>
                              <w:lang w:eastAsia="en-GB"/>
                            </w:rPr>
                            <w:t>šio nutarimo 2</w:t>
                          </w:r>
                          <w:r>
                            <w:rPr>
                              <w:color w:val="000000"/>
                              <w:szCs w:val="24"/>
                              <w:shd w:val="clear" w:color="auto" w:fill="FFFFFF"/>
                              <w:vertAlign w:val="superscript"/>
                              <w:lang w:eastAsia="en-GB"/>
                            </w:rPr>
                            <w:t>2</w:t>
                          </w:r>
                          <w:r>
                            <w:rPr>
                              <w:color w:val="000000"/>
                              <w:szCs w:val="24"/>
                              <w:shd w:val="clear" w:color="auto" w:fill="FFFFFF"/>
                              <w:lang w:eastAsia="en-GB"/>
                            </w:rPr>
                            <w:t xml:space="preserve"> punkte </w:t>
                          </w:r>
                          <w:r>
                            <w:rPr>
                              <w:szCs w:val="24"/>
                              <w:lang w:eastAsia="lt-LT"/>
                            </w:rPr>
                            <w:t>nurodytų kriterijų neprivalo atitikti), kurių bendras skaičius neviršija 500 (neįskaičiuojant atlikėjų, sportininkų, dalyvauj</w:t>
                          </w:r>
                          <w:r>
                            <w:rPr>
                              <w:szCs w:val="24"/>
                              <w:lang w:eastAsia="lt-LT"/>
                            </w:rPr>
                            <w:t xml:space="preserve">ančių aukšto meistriškumo sporto varžybose, aukšto meistriškumo sporto ir fizinio aktyvumo specialistų, aukšto meistriškumo sporto ir fizinio aktyvumo instruktorių, teisėjų, </w:t>
                          </w:r>
                          <w:proofErr w:type="spellStart"/>
                          <w:r>
                            <w:rPr>
                              <w:szCs w:val="24"/>
                              <w:lang w:eastAsia="lt-LT"/>
                            </w:rPr>
                            <w:t>antidopingo</w:t>
                          </w:r>
                          <w:proofErr w:type="spellEnd"/>
                          <w:r>
                            <w:rPr>
                              <w:szCs w:val="24"/>
                              <w:lang w:eastAsia="lt-LT"/>
                            </w:rPr>
                            <w:t xml:space="preserve"> pareigūnų, organizatorių ir aptarnaujančio personalo), ir kai renginia</w:t>
                          </w:r>
                          <w:r>
                            <w:rPr>
                              <w:szCs w:val="24"/>
                              <w:lang w:eastAsia="lt-LT"/>
                            </w:rPr>
                            <w:t>i organizuojami ir vykdomi renginio organizatoriams užtikrinant bilietų platinimą elektroniniu būdu ir (arba) žiūrovų ir (ar) dalyvių registravimą bei kontroliuojant žiūrovų ir (ar) dalyvių patekimą į renginio vietą ir užtikrinant kitas valstybės lygio eks</w:t>
                          </w:r>
                          <w:r>
                            <w:rPr>
                              <w:szCs w:val="24"/>
                              <w:lang w:eastAsia="lt-LT"/>
                            </w:rPr>
                            <w:t>tremaliosios situacijos operacijų vadovo nustatytas asmenų srautų valdymo, saugaus atstumo laikymosi ir kitas būtinas visuomenės sveikatos saugos, higienos, asmenų aprūpinimo būtinosiomis asmeninėmis apsaugos priemonėmis sąlygas.“</w:t>
                          </w:r>
                        </w:p>
                      </w:sdtContent>
                    </w:sdt>
                  </w:sdtContent>
                </w:sdt>
              </w:sdtContent>
            </w:sdt>
            <w:sdt>
              <w:sdtPr>
                <w:alias w:val="1.15 pp."/>
                <w:tag w:val="part_2923f916a670420a9ff96eaefed9ca67"/>
                <w:id w:val="-1143656011"/>
                <w:lock w:val="sdtLocked"/>
              </w:sdtPr>
              <w:sdtEndPr/>
              <w:sdtContent>
                <w:p w:rsidR="00261D20" w:rsidRDefault="00B01FE9">
                  <w:pPr>
                    <w:shd w:val="clear" w:color="auto" w:fill="FFFFFF"/>
                    <w:spacing w:line="360" w:lineRule="atLeast"/>
                    <w:ind w:firstLine="720"/>
                    <w:jc w:val="both"/>
                    <w:rPr>
                      <w:rFonts w:ascii="Calibri" w:hAnsi="Calibri" w:cs="Calibri"/>
                      <w:szCs w:val="24"/>
                      <w:lang w:eastAsia="lt-LT"/>
                    </w:rPr>
                  </w:pPr>
                  <w:sdt>
                    <w:sdtPr>
                      <w:alias w:val="Numeris"/>
                      <w:tag w:val="nr_2923f916a670420a9ff96eaefed9ca67"/>
                      <w:id w:val="-970896669"/>
                      <w:lock w:val="sdtLocked"/>
                    </w:sdtPr>
                    <w:sdtEndPr/>
                    <w:sdtContent>
                      <w:r>
                        <w:rPr>
                          <w:color w:val="000000"/>
                          <w:szCs w:val="24"/>
                          <w:lang w:eastAsia="lt-LT"/>
                        </w:rPr>
                        <w:t>1.15</w:t>
                      </w:r>
                    </w:sdtContent>
                  </w:sdt>
                  <w:r>
                    <w:rPr>
                      <w:color w:val="000000"/>
                      <w:szCs w:val="24"/>
                      <w:lang w:eastAsia="lt-LT"/>
                    </w:rPr>
                    <w:t>. Pakeisti 2.</w:t>
                  </w:r>
                  <w:r>
                    <w:rPr>
                      <w:color w:val="000000"/>
                      <w:szCs w:val="24"/>
                      <w:lang w:eastAsia="lt-LT"/>
                    </w:rPr>
                    <w:t>2.12 papunktį ir jį išdėstyti taip:</w:t>
                  </w:r>
                </w:p>
                <w:sdt>
                  <w:sdtPr>
                    <w:alias w:val="citata"/>
                    <w:tag w:val="part_31e1b197e8e849e1ab56aa931a885666"/>
                    <w:id w:val="-886097786"/>
                    <w:lock w:val="sdtLocked"/>
                  </w:sdtPr>
                  <w:sdtEndPr/>
                  <w:sdtContent>
                    <w:sdt>
                      <w:sdtPr>
                        <w:alias w:val="2.2.12 pp."/>
                        <w:tag w:val="part_8c30c47944e44b54a34a9136e4491fc2"/>
                        <w:id w:val="1753775080"/>
                        <w:lock w:val="sdtLocked"/>
                      </w:sdtPr>
                      <w:sdtEndPr/>
                      <w:sdtContent>
                        <w:p w:rsidR="00261D20" w:rsidRDefault="00B01FE9">
                          <w:pPr>
                            <w:shd w:val="clear" w:color="auto" w:fill="FFFFFF"/>
                            <w:spacing w:line="360" w:lineRule="atLeast"/>
                            <w:ind w:firstLine="720"/>
                            <w:jc w:val="both"/>
                            <w:rPr>
                              <w:color w:val="000000"/>
                              <w:szCs w:val="24"/>
                              <w:shd w:val="clear" w:color="auto" w:fill="FFFFFF"/>
                              <w:lang w:eastAsia="lt-LT"/>
                            </w:rPr>
                          </w:pPr>
                          <w:r>
                            <w:rPr>
                              <w:color w:val="000000"/>
                              <w:szCs w:val="24"/>
                              <w:shd w:val="clear" w:color="auto" w:fill="FFFFFF"/>
                              <w:lang w:eastAsia="lt-LT"/>
                            </w:rPr>
                            <w:t>„</w:t>
                          </w:r>
                          <w:sdt>
                            <w:sdtPr>
                              <w:alias w:val="Numeris"/>
                              <w:tag w:val="nr_8c30c47944e44b54a34a9136e4491fc2"/>
                              <w:id w:val="1004635070"/>
                              <w:lock w:val="sdtLocked"/>
                            </w:sdtPr>
                            <w:sdtEndPr/>
                            <w:sdtContent>
                              <w:r>
                                <w:rPr>
                                  <w:color w:val="000000"/>
                                  <w:szCs w:val="24"/>
                                  <w:shd w:val="clear" w:color="auto" w:fill="FFFFFF"/>
                                  <w:lang w:eastAsia="lt-LT"/>
                                </w:rPr>
                                <w:t>2.2.12</w:t>
                              </w:r>
                            </w:sdtContent>
                          </w:sdt>
                          <w:r>
                            <w:rPr>
                              <w:color w:val="000000"/>
                              <w:szCs w:val="24"/>
                              <w:shd w:val="clear" w:color="auto" w:fill="FFFFFF"/>
                              <w:lang w:eastAsia="lt-LT"/>
                            </w:rPr>
                            <w:t>. Draudžiamas ilgalaikių pasimatymų ir trumpalaikių kontaktinių pasimatymų pataisos įstaigose ir tardymo izoliatoriuose organizavimas ir vykdymas, išskyrus atvejus, kai į pasimatymą atvyksta asmenys</w:t>
                          </w:r>
                          <w:r>
                            <w:rPr>
                              <w:szCs w:val="24"/>
                              <w:lang w:eastAsia="lt-LT"/>
                            </w:rPr>
                            <w:t xml:space="preserve">, </w:t>
                          </w:r>
                          <w:r>
                            <w:rPr>
                              <w:szCs w:val="24"/>
                              <w:shd w:val="clear" w:color="auto" w:fill="FFFFFF"/>
                              <w:lang w:eastAsia="lt-LT"/>
                            </w:rPr>
                            <w:t>atitinkanty</w:t>
                          </w:r>
                          <w:r>
                            <w:rPr>
                              <w:szCs w:val="24"/>
                              <w:shd w:val="clear" w:color="auto" w:fill="FFFFFF"/>
                              <w:lang w:eastAsia="lt-LT"/>
                            </w:rPr>
                            <w:t xml:space="preserve">s </w:t>
                          </w:r>
                          <w:r>
                            <w:rPr>
                              <w:color w:val="000000"/>
                              <w:szCs w:val="24"/>
                              <w:shd w:val="clear" w:color="auto" w:fill="FFFFFF"/>
                              <w:lang w:eastAsia="en-GB"/>
                            </w:rPr>
                            <w:t>šio nutarimo 2</w:t>
                          </w:r>
                          <w:r>
                            <w:rPr>
                              <w:color w:val="000000"/>
                              <w:szCs w:val="24"/>
                              <w:shd w:val="clear" w:color="auto" w:fill="FFFFFF"/>
                              <w:vertAlign w:val="superscript"/>
                              <w:lang w:eastAsia="en-GB"/>
                            </w:rPr>
                            <w:t>2</w:t>
                          </w:r>
                          <w:r>
                            <w:rPr>
                              <w:color w:val="000000"/>
                              <w:szCs w:val="24"/>
                              <w:shd w:val="clear" w:color="auto" w:fill="FFFFFF"/>
                              <w:lang w:eastAsia="en-GB"/>
                            </w:rPr>
                            <w:t xml:space="preserve"> punkte </w:t>
                          </w:r>
                          <w:r>
                            <w:rPr>
                              <w:szCs w:val="24"/>
                              <w:lang w:eastAsia="lt-LT"/>
                            </w:rPr>
                            <w:t>nurodytus kriterijus</w:t>
                          </w:r>
                          <w:r>
                            <w:rPr>
                              <w:color w:val="000000"/>
                              <w:szCs w:val="24"/>
                              <w:shd w:val="clear" w:color="auto" w:fill="FFFFFF"/>
                              <w:lang w:eastAsia="lt-LT"/>
                            </w:rPr>
                            <w:t xml:space="preserve">. Pasimatymai pataisos įstaigose ir tardymo izoliatoriuose organizuojami ir vykdomi užtikrinant valstybės lygio ekstremaliosios situacijos operacijų vadovo nustatytas asmenų srautų valdymo, saugaus atstumo </w:t>
                          </w:r>
                          <w:r>
                            <w:rPr>
                              <w:color w:val="000000"/>
                              <w:szCs w:val="24"/>
                              <w:shd w:val="clear" w:color="auto" w:fill="FFFFFF"/>
                              <w:lang w:eastAsia="lt-LT"/>
                            </w:rPr>
                            <w:t>laikymosi ir kitas būtinas visuomenės sveikatos saugos, higienos, asmenų aprūpinimo būtinosiomis asmeninėmis apsaugos priemonėmis sąlygas.“</w:t>
                          </w:r>
                        </w:p>
                      </w:sdtContent>
                    </w:sdt>
                  </w:sdtContent>
                </w:sdt>
              </w:sdtContent>
            </w:sdt>
            <w:sdt>
              <w:sdtPr>
                <w:alias w:val="1.16 pp."/>
                <w:tag w:val="part_df5c4b833bf74a179526b0444c6475f0"/>
                <w:id w:val="-2070571897"/>
                <w:lock w:val="sdtLocked"/>
              </w:sdtPr>
              <w:sdtEndPr/>
              <w:sdtContent>
                <w:p w:rsidR="00261D20" w:rsidRDefault="00B01FE9">
                  <w:pPr>
                    <w:spacing w:line="360" w:lineRule="atLeast"/>
                    <w:ind w:firstLine="720"/>
                    <w:jc w:val="both"/>
                    <w:rPr>
                      <w:color w:val="000000"/>
                      <w:szCs w:val="24"/>
                      <w:shd w:val="clear" w:color="auto" w:fill="FFFFFF"/>
                    </w:rPr>
                  </w:pPr>
                  <w:sdt>
                    <w:sdtPr>
                      <w:alias w:val="Numeris"/>
                      <w:tag w:val="nr_df5c4b833bf74a179526b0444c6475f0"/>
                      <w:id w:val="856930731"/>
                      <w:lock w:val="sdtLocked"/>
                    </w:sdtPr>
                    <w:sdtEndPr/>
                    <w:sdtContent>
                      <w:r>
                        <w:rPr>
                          <w:szCs w:val="24"/>
                        </w:rPr>
                        <w:t>1.16</w:t>
                      </w:r>
                    </w:sdtContent>
                  </w:sdt>
                  <w:r>
                    <w:rPr>
                      <w:szCs w:val="24"/>
                    </w:rPr>
                    <w:t xml:space="preserve">. </w:t>
                  </w:r>
                  <w:r>
                    <w:rPr>
                      <w:color w:val="000000"/>
                      <w:szCs w:val="24"/>
                      <w:shd w:val="clear" w:color="auto" w:fill="FFFFFF"/>
                    </w:rPr>
                    <w:t>Pakeisti 2</w:t>
                  </w:r>
                  <w:r>
                    <w:rPr>
                      <w:color w:val="000000"/>
                      <w:szCs w:val="24"/>
                      <w:shd w:val="clear" w:color="auto" w:fill="FFFFFF"/>
                      <w:vertAlign w:val="superscript"/>
                    </w:rPr>
                    <w:t>1</w:t>
                  </w:r>
                  <w:r>
                    <w:rPr>
                      <w:color w:val="000000"/>
                      <w:szCs w:val="24"/>
                      <w:shd w:val="clear" w:color="auto" w:fill="FFFFFF"/>
                    </w:rPr>
                    <w:t xml:space="preserve"> punktą ir jį išdėstyti taip:</w:t>
                  </w:r>
                </w:p>
                <w:sdt>
                  <w:sdtPr>
                    <w:alias w:val="citata"/>
                    <w:tag w:val="part_1e45384659e4422a8805d26187da2d53"/>
                    <w:id w:val="-2090927294"/>
                    <w:lock w:val="sdtLocked"/>
                  </w:sdtPr>
                  <w:sdtEndPr/>
                  <w:sdtContent>
                    <w:sdt>
                      <w:sdtPr>
                        <w:alias w:val="2-1 p."/>
                        <w:tag w:val="part_72be49891f5f467296721734f57a55cc"/>
                        <w:id w:val="338273357"/>
                        <w:lock w:val="sdtLocked"/>
                      </w:sdtPr>
                      <w:sdtEndPr/>
                      <w:sdtContent>
                        <w:p w:rsidR="00261D20" w:rsidRDefault="00B01FE9">
                          <w:pPr>
                            <w:shd w:val="clear" w:color="auto" w:fill="FFFFFF"/>
                            <w:spacing w:line="360" w:lineRule="atLeast"/>
                            <w:ind w:firstLine="720"/>
                            <w:jc w:val="both"/>
                            <w:rPr>
                              <w:color w:val="000000"/>
                              <w:szCs w:val="24"/>
                              <w:lang w:eastAsia="lt-LT"/>
                            </w:rPr>
                          </w:pPr>
                          <w:r>
                            <w:rPr>
                              <w:color w:val="000000"/>
                              <w:szCs w:val="24"/>
                              <w:lang w:eastAsia="lt-LT"/>
                            </w:rPr>
                            <w:t>„</w:t>
                          </w:r>
                          <w:sdt>
                            <w:sdtPr>
                              <w:alias w:val="Numeris"/>
                              <w:tag w:val="nr_72be49891f5f467296721734f57a55cc"/>
                              <w:id w:val="1017513343"/>
                              <w:lock w:val="sdtLocked"/>
                            </w:sdtPr>
                            <w:sdtEndPr/>
                            <w:sdtContent>
                              <w:r>
                                <w:rPr>
                                  <w:color w:val="000000"/>
                                  <w:szCs w:val="24"/>
                                  <w:lang w:eastAsia="lt-LT"/>
                                </w:rPr>
                                <w:t>2</w:t>
                              </w:r>
                              <w:r>
                                <w:rPr>
                                  <w:color w:val="000000"/>
                                  <w:szCs w:val="24"/>
                                  <w:vertAlign w:val="superscript"/>
                                  <w:lang w:eastAsia="lt-LT"/>
                                </w:rPr>
                                <w:t>1</w:t>
                              </w:r>
                            </w:sdtContent>
                          </w:sdt>
                          <w:r>
                            <w:rPr>
                              <w:color w:val="000000"/>
                              <w:szCs w:val="24"/>
                              <w:lang w:eastAsia="lt-LT"/>
                            </w:rPr>
                            <w:t>. Birštono, Biržų rajono, Joniškio rajono, Jurbarko rajo</w:t>
                          </w:r>
                          <w:r>
                            <w:rPr>
                              <w:color w:val="000000"/>
                              <w:szCs w:val="24"/>
                              <w:lang w:eastAsia="lt-LT"/>
                            </w:rPr>
                            <w:t>no, Klaipėdos rajono, Neringos, Pagėgių, Pakruojo rajono, Pasvalio rajono, Rietavo, Rokiškio rajono, Šakių rajono, Šilalės rajono, Šilutės rajono, Tauragės rajono, Telšių rajono savivaldybėse šiuo nutarimu gali būti nustatomos švelnesnės karantino režimo p</w:t>
                          </w:r>
                          <w:r>
                            <w:rPr>
                              <w:color w:val="000000"/>
                              <w:szCs w:val="24"/>
                              <w:lang w:eastAsia="lt-LT"/>
                            </w:rPr>
                            <w:t>riemonės negu visoje šalyje.“</w:t>
                          </w:r>
                        </w:p>
                      </w:sdtContent>
                    </w:sdt>
                  </w:sdtContent>
                </w:sdt>
              </w:sdtContent>
            </w:sdt>
            <w:sdt>
              <w:sdtPr>
                <w:alias w:val="1.17 pp."/>
                <w:tag w:val="part_f2aa29717f8e4267a00543335367c58d"/>
                <w:id w:val="-2107871679"/>
                <w:lock w:val="sdtLocked"/>
              </w:sdtPr>
              <w:sdtEndPr/>
              <w:sdtContent>
                <w:p w:rsidR="00261D20" w:rsidRDefault="00B01FE9">
                  <w:pPr>
                    <w:spacing w:line="360" w:lineRule="atLeast"/>
                    <w:ind w:firstLine="720"/>
                    <w:jc w:val="both"/>
                    <w:rPr>
                      <w:color w:val="000000"/>
                      <w:szCs w:val="24"/>
                    </w:rPr>
                  </w:pPr>
                  <w:sdt>
                    <w:sdtPr>
                      <w:alias w:val="Numeris"/>
                      <w:tag w:val="nr_f2aa29717f8e4267a00543335367c58d"/>
                      <w:id w:val="1784229649"/>
                      <w:lock w:val="sdtLocked"/>
                    </w:sdtPr>
                    <w:sdtEndPr/>
                    <w:sdtContent>
                      <w:r>
                        <w:rPr>
                          <w:szCs w:val="24"/>
                        </w:rPr>
                        <w:t>1.17</w:t>
                      </w:r>
                    </w:sdtContent>
                  </w:sdt>
                  <w:r>
                    <w:rPr>
                      <w:szCs w:val="24"/>
                    </w:rPr>
                    <w:t xml:space="preserve">. Pakeisti </w:t>
                  </w:r>
                  <w:r>
                    <w:rPr>
                      <w:color w:val="000000"/>
                      <w:szCs w:val="24"/>
                    </w:rPr>
                    <w:t>2</w:t>
                  </w:r>
                  <w:r>
                    <w:rPr>
                      <w:color w:val="000000"/>
                      <w:szCs w:val="24"/>
                      <w:vertAlign w:val="superscript"/>
                    </w:rPr>
                    <w:t xml:space="preserve">2 </w:t>
                  </w:r>
                  <w:r>
                    <w:rPr>
                      <w:color w:val="000000"/>
                      <w:szCs w:val="24"/>
                    </w:rPr>
                    <w:t>punktą ir jį išdėstyti taip:</w:t>
                  </w:r>
                </w:p>
                <w:sdt>
                  <w:sdtPr>
                    <w:alias w:val="citata"/>
                    <w:tag w:val="part_d6a381db590c45ff836988e3160ebf98"/>
                    <w:id w:val="1708533124"/>
                    <w:lock w:val="sdtLocked"/>
                  </w:sdtPr>
                  <w:sdtEndPr/>
                  <w:sdtContent>
                    <w:sdt>
                      <w:sdtPr>
                        <w:alias w:val="2-2 p."/>
                        <w:tag w:val="part_995bed531430487da90a18e9d47ca222"/>
                        <w:id w:val="1522213014"/>
                        <w:lock w:val="sdtLocked"/>
                      </w:sdtPr>
                      <w:sdtEndPr/>
                      <w:sdtContent>
                        <w:p w:rsidR="00261D20" w:rsidRDefault="00B01FE9">
                          <w:pPr>
                            <w:spacing w:line="360" w:lineRule="atLeast"/>
                            <w:ind w:firstLine="720"/>
                            <w:jc w:val="both"/>
                            <w:rPr>
                              <w:szCs w:val="24"/>
                              <w:lang w:eastAsia="lt-LT"/>
                            </w:rPr>
                          </w:pPr>
                          <w:r>
                            <w:rPr>
                              <w:szCs w:val="24"/>
                              <w:lang w:eastAsia="lt-LT"/>
                            </w:rPr>
                            <w:t>„</w:t>
                          </w:r>
                          <w:sdt>
                            <w:sdtPr>
                              <w:alias w:val="Numeris"/>
                              <w:tag w:val="nr_995bed531430487da90a18e9d47ca222"/>
                              <w:id w:val="-104581828"/>
                              <w:lock w:val="sdtLocked"/>
                            </w:sdtPr>
                            <w:sdtEndPr/>
                            <w:sdtContent>
                              <w:r>
                                <w:rPr>
                                  <w:szCs w:val="24"/>
                                  <w:lang w:eastAsia="lt-LT"/>
                                </w:rPr>
                                <w:t>2</w:t>
                              </w:r>
                              <w:r>
                                <w:rPr>
                                  <w:szCs w:val="24"/>
                                  <w:vertAlign w:val="superscript"/>
                                  <w:lang w:eastAsia="lt-LT"/>
                                </w:rPr>
                                <w:t>2</w:t>
                              </w:r>
                            </w:sdtContent>
                          </w:sdt>
                          <w:r>
                            <w:rPr>
                              <w:szCs w:val="24"/>
                              <w:lang w:eastAsia="lt-LT"/>
                            </w:rPr>
                            <w:t xml:space="preserve">. Šiame nutarime nurodytais atvejais paslaugų teikimas asmenims gali būti neribojamas arba ribojamas iš dalies (toliau – švelnesnės karantino režimo priemonės), jei </w:t>
                          </w:r>
                          <w:r>
                            <w:rPr>
                              <w:szCs w:val="24"/>
                              <w:lang w:eastAsia="lt-LT"/>
                            </w:rPr>
                            <w:t>asmenys atitinka bent vieną iš šių kriterijų:</w:t>
                          </w:r>
                        </w:p>
                        <w:sdt>
                          <w:sdtPr>
                            <w:alias w:val="2-2.1 pp."/>
                            <w:tag w:val="part_4fb7fff0e6294f4b9c6b748234b86867"/>
                            <w:id w:val="602076593"/>
                            <w:lock w:val="sdtLocked"/>
                          </w:sdtPr>
                          <w:sdtEndPr/>
                          <w:sdtContent>
                            <w:p w:rsidR="00261D20" w:rsidRDefault="00B01FE9">
                              <w:pPr>
                                <w:spacing w:line="360" w:lineRule="atLeast"/>
                                <w:ind w:firstLine="720"/>
                                <w:jc w:val="both"/>
                                <w:rPr>
                                  <w:szCs w:val="24"/>
                                  <w:lang w:eastAsia="lt-LT"/>
                                </w:rPr>
                              </w:pPr>
                              <w:sdt>
                                <w:sdtPr>
                                  <w:alias w:val="Numeris"/>
                                  <w:tag w:val="nr_4fb7fff0e6294f4b9c6b748234b86867"/>
                                  <w:id w:val="-1997794236"/>
                                  <w:lock w:val="sdtLocked"/>
                                </w:sdtPr>
                                <w:sdtEndPr/>
                                <w:sdtContent>
                                  <w:r>
                                    <w:rPr>
                                      <w:szCs w:val="24"/>
                                      <w:lang w:eastAsia="lt-LT"/>
                                    </w:rPr>
                                    <w:t>2</w:t>
                                  </w:r>
                                  <w:r>
                                    <w:rPr>
                                      <w:szCs w:val="24"/>
                                      <w:vertAlign w:val="superscript"/>
                                      <w:lang w:eastAsia="lt-LT"/>
                                    </w:rPr>
                                    <w:t>2</w:t>
                                  </w:r>
                                  <w:r>
                                    <w:rPr>
                                      <w:szCs w:val="24"/>
                                      <w:lang w:eastAsia="lt-LT"/>
                                    </w:rPr>
                                    <w:t>.1</w:t>
                                  </w:r>
                                </w:sdtContent>
                              </w:sdt>
                              <w:r>
                                <w:rPr>
                                  <w:szCs w:val="24"/>
                                  <w:lang w:eastAsia="lt-LT"/>
                                </w:rPr>
                                <w:t>. yra pasiskiepiję Sąjungos vaistinių preparatų registre įregistruota COVID-19 ligos (</w:t>
                              </w:r>
                              <w:proofErr w:type="spellStart"/>
                              <w:r>
                                <w:rPr>
                                  <w:szCs w:val="24"/>
                                  <w:lang w:eastAsia="lt-LT"/>
                                </w:rPr>
                                <w:t>koronaviruso</w:t>
                              </w:r>
                              <w:proofErr w:type="spellEnd"/>
                              <w:r>
                                <w:rPr>
                                  <w:szCs w:val="24"/>
                                  <w:lang w:eastAsia="lt-LT"/>
                                </w:rPr>
                                <w:t xml:space="preserve"> infekcijos) vakcina:</w:t>
                              </w:r>
                            </w:p>
                            <w:sdt>
                              <w:sdtPr>
                                <w:alias w:val="2-2.1.1 pp."/>
                                <w:tag w:val="part_b32f568632e44ca0ae109489891d41d1"/>
                                <w:id w:val="1322006002"/>
                                <w:lock w:val="sdtLocked"/>
                              </w:sdtPr>
                              <w:sdtEndPr/>
                              <w:sdtContent>
                                <w:p w:rsidR="00261D20" w:rsidRDefault="00B01FE9">
                                  <w:pPr>
                                    <w:spacing w:line="360" w:lineRule="atLeast"/>
                                    <w:ind w:firstLine="720"/>
                                    <w:jc w:val="both"/>
                                    <w:rPr>
                                      <w:szCs w:val="24"/>
                                      <w:lang w:eastAsia="lt-LT"/>
                                    </w:rPr>
                                  </w:pPr>
                                  <w:sdt>
                                    <w:sdtPr>
                                      <w:alias w:val="Numeris"/>
                                      <w:tag w:val="nr_b32f568632e44ca0ae109489891d41d1"/>
                                      <w:id w:val="-995188417"/>
                                      <w:lock w:val="sdtLocked"/>
                                    </w:sdtPr>
                                    <w:sdtEndPr/>
                                    <w:sdtContent>
                                      <w:r>
                                        <w:rPr>
                                          <w:szCs w:val="24"/>
                                          <w:lang w:eastAsia="lt-LT"/>
                                        </w:rPr>
                                        <w:t>2</w:t>
                                      </w:r>
                                      <w:r>
                                        <w:rPr>
                                          <w:szCs w:val="24"/>
                                          <w:vertAlign w:val="superscript"/>
                                          <w:lang w:eastAsia="lt-LT"/>
                                        </w:rPr>
                                        <w:t>2</w:t>
                                      </w:r>
                                      <w:r>
                                        <w:rPr>
                                          <w:szCs w:val="24"/>
                                          <w:lang w:eastAsia="lt-LT"/>
                                        </w:rPr>
                                        <w:t>.1.1</w:t>
                                      </w:r>
                                    </w:sdtContent>
                                  </w:sdt>
                                  <w:r>
                                    <w:rPr>
                                      <w:szCs w:val="24"/>
                                      <w:lang w:eastAsia="lt-LT"/>
                                    </w:rPr>
                                    <w:t>. praėjus vienai savaitei nuo „</w:t>
                                  </w:r>
                                  <w:proofErr w:type="spellStart"/>
                                  <w:r>
                                    <w:rPr>
                                      <w:szCs w:val="24"/>
                                      <w:lang w:eastAsia="lt-LT"/>
                                    </w:rPr>
                                    <w:t>Comirnaty</w:t>
                                  </w:r>
                                  <w:proofErr w:type="spellEnd"/>
                                  <w:r>
                                    <w:rPr>
                                      <w:szCs w:val="24"/>
                                      <w:lang w:eastAsia="lt-LT"/>
                                    </w:rPr>
                                    <w:t xml:space="preserve">“ ar „COVID-19 </w:t>
                                  </w:r>
                                  <w:proofErr w:type="spellStart"/>
                                  <w:r>
                                    <w:rPr>
                                      <w:szCs w:val="24"/>
                                      <w:lang w:eastAsia="lt-LT"/>
                                    </w:rPr>
                                    <w:t>Vaccine</w:t>
                                  </w:r>
                                  <w:proofErr w:type="spellEnd"/>
                                  <w:r>
                                    <w:rPr>
                                      <w:szCs w:val="24"/>
                                      <w:lang w:eastAsia="lt-LT"/>
                                    </w:rPr>
                                    <w:t xml:space="preserve"> </w:t>
                                  </w:r>
                                  <w:proofErr w:type="spellStart"/>
                                  <w:r>
                                    <w:rPr>
                                      <w:szCs w:val="24"/>
                                      <w:lang w:eastAsia="lt-LT"/>
                                    </w:rPr>
                                    <w:t>Moderna</w:t>
                                  </w:r>
                                  <w:proofErr w:type="spellEnd"/>
                                  <w:r>
                                    <w:rPr>
                                      <w:szCs w:val="24"/>
                                      <w:lang w:eastAsia="lt-LT"/>
                                    </w:rPr>
                                    <w:t>“ vakc</w:t>
                                  </w:r>
                                  <w:r>
                                    <w:rPr>
                                      <w:szCs w:val="24"/>
                                      <w:lang w:eastAsia="lt-LT"/>
                                    </w:rPr>
                                    <w:t>inos antrosios dozės suleidimo pagal skiepijimo schemą;</w:t>
                                  </w:r>
                                </w:p>
                              </w:sdtContent>
                            </w:sdt>
                            <w:sdt>
                              <w:sdtPr>
                                <w:alias w:val="2-2.1.2 pp."/>
                                <w:tag w:val="part_3e99ca634d1140868795ec2520b78f08"/>
                                <w:id w:val="982273058"/>
                                <w:lock w:val="sdtLocked"/>
                              </w:sdtPr>
                              <w:sdtEndPr/>
                              <w:sdtContent>
                                <w:p w:rsidR="00261D20" w:rsidRDefault="00B01FE9">
                                  <w:pPr>
                                    <w:spacing w:line="360" w:lineRule="atLeast"/>
                                    <w:ind w:firstLine="720"/>
                                    <w:jc w:val="both"/>
                                    <w:rPr>
                                      <w:szCs w:val="24"/>
                                      <w:lang w:eastAsia="lt-LT"/>
                                    </w:rPr>
                                  </w:pPr>
                                  <w:sdt>
                                    <w:sdtPr>
                                      <w:alias w:val="Numeris"/>
                                      <w:tag w:val="nr_3e99ca634d1140868795ec2520b78f08"/>
                                      <w:id w:val="-529801707"/>
                                      <w:lock w:val="sdtLocked"/>
                                    </w:sdtPr>
                                    <w:sdtEndPr/>
                                    <w:sdtContent>
                                      <w:r>
                                        <w:rPr>
                                          <w:szCs w:val="24"/>
                                          <w:lang w:eastAsia="lt-LT"/>
                                        </w:rPr>
                                        <w:t>2</w:t>
                                      </w:r>
                                      <w:r>
                                        <w:rPr>
                                          <w:szCs w:val="24"/>
                                          <w:vertAlign w:val="superscript"/>
                                          <w:lang w:eastAsia="lt-LT"/>
                                        </w:rPr>
                                        <w:t>2</w:t>
                                      </w:r>
                                      <w:r>
                                        <w:rPr>
                                          <w:szCs w:val="24"/>
                                          <w:lang w:eastAsia="lt-LT"/>
                                        </w:rPr>
                                        <w:t>.1.2</w:t>
                                      </w:r>
                                    </w:sdtContent>
                                  </w:sdt>
                                  <w:r>
                                    <w:rPr>
                                      <w:szCs w:val="24"/>
                                      <w:lang w:eastAsia="lt-LT"/>
                                    </w:rPr>
                                    <w:t xml:space="preserve">. praėjus 4 savaitėms nuo „COVID-19 </w:t>
                                  </w:r>
                                  <w:proofErr w:type="spellStart"/>
                                  <w:r>
                                    <w:rPr>
                                      <w:szCs w:val="24"/>
                                      <w:lang w:eastAsia="lt-LT"/>
                                    </w:rPr>
                                    <w:t>Vaccine</w:t>
                                  </w:r>
                                  <w:proofErr w:type="spellEnd"/>
                                  <w:r>
                                    <w:rPr>
                                      <w:szCs w:val="24"/>
                                      <w:lang w:eastAsia="lt-LT"/>
                                    </w:rPr>
                                    <w:t xml:space="preserve"> </w:t>
                                  </w:r>
                                  <w:proofErr w:type="spellStart"/>
                                  <w:r>
                                    <w:rPr>
                                      <w:szCs w:val="24"/>
                                      <w:lang w:eastAsia="lt-LT"/>
                                    </w:rPr>
                                    <w:t>Janssen</w:t>
                                  </w:r>
                                  <w:proofErr w:type="spellEnd"/>
                                  <w:r>
                                    <w:rPr>
                                      <w:szCs w:val="24"/>
                                      <w:lang w:eastAsia="lt-LT"/>
                                    </w:rPr>
                                    <w:t>“ vakcinos dozės suleidimo;</w:t>
                                  </w:r>
                                </w:p>
                              </w:sdtContent>
                            </w:sdt>
                            <w:sdt>
                              <w:sdtPr>
                                <w:alias w:val="2-2.1.3 pp."/>
                                <w:tag w:val="part_d4f7a759a4aa4a008662057ae18798cb"/>
                                <w:id w:val="-215737271"/>
                                <w:lock w:val="sdtLocked"/>
                              </w:sdtPr>
                              <w:sdtEndPr/>
                              <w:sdtContent>
                                <w:p w:rsidR="00261D20" w:rsidRDefault="00B01FE9">
                                  <w:pPr>
                                    <w:spacing w:line="360" w:lineRule="atLeast"/>
                                    <w:ind w:firstLine="720"/>
                                    <w:jc w:val="both"/>
                                    <w:rPr>
                                      <w:szCs w:val="24"/>
                                      <w:lang w:eastAsia="lt-LT"/>
                                    </w:rPr>
                                  </w:pPr>
                                  <w:sdt>
                                    <w:sdtPr>
                                      <w:alias w:val="Numeris"/>
                                      <w:tag w:val="nr_d4f7a759a4aa4a008662057ae18798cb"/>
                                      <w:id w:val="418370050"/>
                                      <w:lock w:val="sdtLocked"/>
                                    </w:sdtPr>
                                    <w:sdtEndPr/>
                                    <w:sdtContent>
                                      <w:r>
                                        <w:rPr>
                                          <w:szCs w:val="24"/>
                                          <w:lang w:eastAsia="lt-LT"/>
                                        </w:rPr>
                                        <w:t>2</w:t>
                                      </w:r>
                                      <w:r>
                                        <w:rPr>
                                          <w:szCs w:val="24"/>
                                          <w:vertAlign w:val="superscript"/>
                                          <w:lang w:eastAsia="lt-LT"/>
                                        </w:rPr>
                                        <w:t>2</w:t>
                                      </w:r>
                                      <w:r>
                                        <w:rPr>
                                          <w:szCs w:val="24"/>
                                          <w:lang w:eastAsia="lt-LT"/>
                                        </w:rPr>
                                        <w:t>.1.3</w:t>
                                      </w:r>
                                    </w:sdtContent>
                                  </w:sdt>
                                  <w:r>
                                    <w:rPr>
                                      <w:szCs w:val="24"/>
                                      <w:lang w:eastAsia="lt-LT"/>
                                    </w:rPr>
                                    <w:t>. praėjus 4 savaitėms, bet ne daugiau kaip 12 savaičių nuo pirmos „</w:t>
                                  </w:r>
                                  <w:proofErr w:type="spellStart"/>
                                  <w:r>
                                    <w:rPr>
                                      <w:szCs w:val="24"/>
                                      <w:lang w:eastAsia="lt-LT"/>
                                    </w:rPr>
                                    <w:t>Vaxzevria</w:t>
                                  </w:r>
                                  <w:proofErr w:type="spellEnd"/>
                                  <w:r>
                                    <w:rPr>
                                      <w:szCs w:val="24"/>
                                      <w:lang w:eastAsia="lt-LT"/>
                                    </w:rPr>
                                    <w:t>“ vakcinos dozės suleidim</w:t>
                                  </w:r>
                                  <w:r>
                                    <w:rPr>
                                      <w:szCs w:val="24"/>
                                      <w:lang w:eastAsia="lt-LT"/>
                                    </w:rPr>
                                    <w:t>o;</w:t>
                                  </w:r>
                                </w:p>
                              </w:sdtContent>
                            </w:sdt>
                            <w:sdt>
                              <w:sdtPr>
                                <w:alias w:val="2-2.1.4 pp."/>
                                <w:tag w:val="part_9ba09b39af46492e9c0e0a0101f2d7ab"/>
                                <w:id w:val="984048516"/>
                                <w:lock w:val="sdtLocked"/>
                              </w:sdtPr>
                              <w:sdtEndPr/>
                              <w:sdtContent>
                                <w:p w:rsidR="00261D20" w:rsidRDefault="00B01FE9">
                                  <w:pPr>
                                    <w:spacing w:line="360" w:lineRule="atLeast"/>
                                    <w:ind w:firstLine="720"/>
                                    <w:jc w:val="both"/>
                                    <w:rPr>
                                      <w:szCs w:val="24"/>
                                      <w:lang w:eastAsia="lt-LT"/>
                                    </w:rPr>
                                  </w:pPr>
                                  <w:sdt>
                                    <w:sdtPr>
                                      <w:alias w:val="Numeris"/>
                                      <w:tag w:val="nr_9ba09b39af46492e9c0e0a0101f2d7ab"/>
                                      <w:id w:val="1900629294"/>
                                      <w:lock w:val="sdtLocked"/>
                                    </w:sdtPr>
                                    <w:sdtEndPr/>
                                    <w:sdtContent>
                                      <w:r>
                                        <w:rPr>
                                          <w:szCs w:val="24"/>
                                          <w:lang w:eastAsia="lt-LT"/>
                                        </w:rPr>
                                        <w:t>2</w:t>
                                      </w:r>
                                      <w:r>
                                        <w:rPr>
                                          <w:szCs w:val="24"/>
                                          <w:vertAlign w:val="superscript"/>
                                          <w:lang w:eastAsia="lt-LT"/>
                                        </w:rPr>
                                        <w:t>2</w:t>
                                      </w:r>
                                      <w:r>
                                        <w:rPr>
                                          <w:szCs w:val="24"/>
                                          <w:lang w:eastAsia="lt-LT"/>
                                        </w:rPr>
                                        <w:t>.1.4</w:t>
                                      </w:r>
                                    </w:sdtContent>
                                  </w:sdt>
                                  <w:r>
                                    <w:rPr>
                                      <w:szCs w:val="24"/>
                                      <w:lang w:eastAsia="lt-LT"/>
                                    </w:rPr>
                                    <w:t>. po antros „</w:t>
                                  </w:r>
                                  <w:proofErr w:type="spellStart"/>
                                  <w:r>
                                    <w:rPr>
                                      <w:szCs w:val="24"/>
                                      <w:lang w:eastAsia="lt-LT"/>
                                    </w:rPr>
                                    <w:t>Vaxzevria</w:t>
                                  </w:r>
                                  <w:proofErr w:type="spellEnd"/>
                                  <w:r>
                                    <w:rPr>
                                      <w:szCs w:val="24"/>
                                      <w:lang w:eastAsia="lt-LT"/>
                                    </w:rPr>
                                    <w:t>“ vakcinos dozės suleidimo pagal skiepijimo schemą;</w:t>
                                  </w:r>
                                </w:p>
                              </w:sdtContent>
                            </w:sdt>
                          </w:sdtContent>
                        </w:sdt>
                        <w:sdt>
                          <w:sdtPr>
                            <w:alias w:val="2-2.2 pp."/>
                            <w:tag w:val="part_f6b5276fa41c43609d77f4fb530fb4e7"/>
                            <w:id w:val="543874377"/>
                            <w:lock w:val="sdtLocked"/>
                          </w:sdtPr>
                          <w:sdtEndPr/>
                          <w:sdtContent>
                            <w:p w:rsidR="00261D20" w:rsidRDefault="00B01FE9">
                              <w:pPr>
                                <w:spacing w:line="360" w:lineRule="atLeast"/>
                                <w:ind w:firstLine="720"/>
                                <w:jc w:val="both"/>
                                <w:rPr>
                                  <w:szCs w:val="24"/>
                                  <w:lang w:eastAsia="lt-LT"/>
                                </w:rPr>
                              </w:pPr>
                              <w:sdt>
                                <w:sdtPr>
                                  <w:alias w:val="Numeris"/>
                                  <w:tag w:val="nr_f6b5276fa41c43609d77f4fb530fb4e7"/>
                                  <w:id w:val="-420808240"/>
                                  <w:lock w:val="sdtLocked"/>
                                </w:sdtPr>
                                <w:sdtEndPr/>
                                <w:sdtContent>
                                  <w:r>
                                    <w:rPr>
                                      <w:szCs w:val="24"/>
                                      <w:lang w:eastAsia="lt-LT"/>
                                    </w:rPr>
                                    <w:t>2</w:t>
                                  </w:r>
                                  <w:r>
                                    <w:rPr>
                                      <w:szCs w:val="24"/>
                                      <w:vertAlign w:val="superscript"/>
                                      <w:lang w:eastAsia="lt-LT"/>
                                    </w:rPr>
                                    <w:t>2</w:t>
                                  </w:r>
                                  <w:r>
                                    <w:rPr>
                                      <w:szCs w:val="24"/>
                                      <w:lang w:eastAsia="lt-LT"/>
                                    </w:rPr>
                                    <w:t>.2</w:t>
                                  </w:r>
                                </w:sdtContent>
                              </w:sdt>
                              <w:r>
                                <w:rPr>
                                  <w:szCs w:val="24"/>
                                  <w:lang w:eastAsia="lt-LT"/>
                                </w:rPr>
                                <w:t>. persirgo COVID-19 liga (</w:t>
                              </w:r>
                              <w:proofErr w:type="spellStart"/>
                              <w:r>
                                <w:rPr>
                                  <w:szCs w:val="24"/>
                                  <w:lang w:eastAsia="lt-LT"/>
                                </w:rPr>
                                <w:t>koronaviruso</w:t>
                              </w:r>
                              <w:proofErr w:type="spellEnd"/>
                              <w:r>
                                <w:rPr>
                                  <w:szCs w:val="24"/>
                                  <w:lang w:eastAsia="lt-LT"/>
                                </w:rPr>
                                <w:t xml:space="preserve"> infekcija) ir diagnozė buvo patvirtinta remiantis teigiamu SARS-</w:t>
                              </w:r>
                              <w:proofErr w:type="spellStart"/>
                              <w:r>
                                <w:rPr>
                                  <w:szCs w:val="24"/>
                                  <w:lang w:eastAsia="lt-LT"/>
                                </w:rPr>
                                <w:t>CoV-2</w:t>
                              </w:r>
                              <w:proofErr w:type="spellEnd"/>
                              <w:r>
                                <w:rPr>
                                  <w:szCs w:val="24"/>
                                  <w:lang w:eastAsia="lt-LT"/>
                                </w:rPr>
                                <w:t xml:space="preserve"> PGR tyrimo ar antigeno testo rezultatu, o nuo teig</w:t>
                              </w:r>
                              <w:r>
                                <w:rPr>
                                  <w:szCs w:val="24"/>
                                  <w:lang w:eastAsia="lt-LT"/>
                                </w:rPr>
                                <w:t>iamo tyrimo rezultato praėjo ne daugiau kaip 180 dienų (bet ne anksčiau, nei asmeniui baigėsi paskirtos izoliacijos terminas);</w:t>
                              </w:r>
                            </w:p>
                          </w:sdtContent>
                        </w:sdt>
                        <w:sdt>
                          <w:sdtPr>
                            <w:alias w:val="2-2.3 pp."/>
                            <w:tag w:val="part_d1fdd7ac40704a76bee69265c2007723"/>
                            <w:id w:val="44269458"/>
                            <w:lock w:val="sdtLocked"/>
                          </w:sdtPr>
                          <w:sdtEndPr/>
                          <w:sdtContent>
                            <w:p w:rsidR="00261D20" w:rsidRDefault="00B01FE9">
                              <w:pPr>
                                <w:spacing w:line="360" w:lineRule="atLeast"/>
                                <w:ind w:firstLine="720"/>
                                <w:jc w:val="both"/>
                                <w:rPr>
                                  <w:szCs w:val="24"/>
                                  <w:lang w:eastAsia="lt-LT"/>
                                </w:rPr>
                              </w:pPr>
                              <w:sdt>
                                <w:sdtPr>
                                  <w:alias w:val="Numeris"/>
                                  <w:tag w:val="nr_d1fdd7ac40704a76bee69265c2007723"/>
                                  <w:id w:val="-1595550983"/>
                                  <w:lock w:val="sdtLocked"/>
                                </w:sdtPr>
                                <w:sdtEndPr/>
                                <w:sdtContent>
                                  <w:r>
                                    <w:rPr>
                                      <w:szCs w:val="24"/>
                                      <w:lang w:eastAsia="lt-LT"/>
                                    </w:rPr>
                                    <w:t>2</w:t>
                                  </w:r>
                                  <w:r>
                                    <w:rPr>
                                      <w:szCs w:val="24"/>
                                      <w:vertAlign w:val="superscript"/>
                                      <w:lang w:eastAsia="lt-LT"/>
                                    </w:rPr>
                                    <w:t>2</w:t>
                                  </w:r>
                                  <w:r>
                                    <w:rPr>
                                      <w:szCs w:val="24"/>
                                      <w:lang w:eastAsia="lt-LT"/>
                                    </w:rPr>
                                    <w:t>.3</w:t>
                                  </w:r>
                                </w:sdtContent>
                              </w:sdt>
                              <w:r>
                                <w:rPr>
                                  <w:szCs w:val="24"/>
                                  <w:lang w:eastAsia="lt-LT"/>
                                </w:rPr>
                                <w:t xml:space="preserve">. ne anksčiau nei prieš 24 valandas, skaičiuojant nuo </w:t>
                              </w:r>
                              <w:proofErr w:type="spellStart"/>
                              <w:r>
                                <w:rPr>
                                  <w:szCs w:val="24"/>
                                  <w:lang w:eastAsia="lt-LT"/>
                                </w:rPr>
                                <w:t>ėminio</w:t>
                              </w:r>
                              <w:proofErr w:type="spellEnd"/>
                              <w:r>
                                <w:rPr>
                                  <w:szCs w:val="24"/>
                                  <w:lang w:eastAsia="lt-LT"/>
                                </w:rPr>
                                <w:t xml:space="preserve"> paėmimo momento, atlikus COVID-19 tyrimą (SARS-</w:t>
                              </w:r>
                              <w:proofErr w:type="spellStart"/>
                              <w:r>
                                <w:rPr>
                                  <w:szCs w:val="24"/>
                                  <w:lang w:eastAsia="lt-LT"/>
                                </w:rPr>
                                <w:t>CoV-2</w:t>
                              </w:r>
                              <w:proofErr w:type="spellEnd"/>
                              <w:r>
                                <w:rPr>
                                  <w:szCs w:val="24"/>
                                  <w:lang w:eastAsia="lt-LT"/>
                                </w:rPr>
                                <w:t xml:space="preserve"> PGR tyr</w:t>
                              </w:r>
                              <w:r>
                                <w:rPr>
                                  <w:szCs w:val="24"/>
                                  <w:lang w:eastAsia="lt-LT"/>
                                </w:rPr>
                                <w:t>imą ar antigeno testą), turi gautą neigiamą atsakymą;</w:t>
                              </w:r>
                            </w:p>
                          </w:sdtContent>
                        </w:sdt>
                        <w:sdt>
                          <w:sdtPr>
                            <w:alias w:val="2-2.4 pp."/>
                            <w:tag w:val="part_9ae862b4da904bcabb245fa09aa9a946"/>
                            <w:id w:val="1813208929"/>
                            <w:lock w:val="sdtLocked"/>
                          </w:sdtPr>
                          <w:sdtEndPr/>
                          <w:sdtContent>
                            <w:p w:rsidR="00261D20" w:rsidRDefault="00B01FE9">
                              <w:pPr>
                                <w:spacing w:line="360" w:lineRule="atLeast"/>
                                <w:ind w:firstLine="720"/>
                                <w:jc w:val="both"/>
                                <w:rPr>
                                  <w:szCs w:val="24"/>
                                  <w:lang w:eastAsia="lt-LT"/>
                                </w:rPr>
                              </w:pPr>
                              <w:sdt>
                                <w:sdtPr>
                                  <w:alias w:val="Numeris"/>
                                  <w:tag w:val="nr_9ae862b4da904bcabb245fa09aa9a946"/>
                                  <w:id w:val="1409582528"/>
                                  <w:lock w:val="sdtLocked"/>
                                </w:sdtPr>
                                <w:sdtEndPr/>
                                <w:sdtContent>
                                  <w:r>
                                    <w:rPr>
                                      <w:szCs w:val="24"/>
                                      <w:lang w:eastAsia="lt-LT"/>
                                    </w:rPr>
                                    <w:t>2</w:t>
                                  </w:r>
                                  <w:r>
                                    <w:rPr>
                                      <w:szCs w:val="24"/>
                                      <w:vertAlign w:val="superscript"/>
                                      <w:lang w:eastAsia="lt-LT"/>
                                    </w:rPr>
                                    <w:t>2</w:t>
                                  </w:r>
                                  <w:r>
                                    <w:rPr>
                                      <w:szCs w:val="24"/>
                                      <w:lang w:eastAsia="lt-LT"/>
                                    </w:rPr>
                                    <w:t>.4</w:t>
                                  </w:r>
                                </w:sdtContent>
                              </w:sdt>
                              <w:r>
                                <w:rPr>
                                  <w:szCs w:val="24"/>
                                  <w:lang w:eastAsia="lt-LT"/>
                                </w:rPr>
                                <w:t>. yra vaikai iki 16 metų.“</w:t>
                              </w:r>
                            </w:p>
                          </w:sdtContent>
                        </w:sdt>
                      </w:sdtContent>
                    </w:sdt>
                  </w:sdtContent>
                </w:sdt>
              </w:sdtContent>
            </w:sdt>
            <w:sdt>
              <w:sdtPr>
                <w:alias w:val="1.18 pp."/>
                <w:tag w:val="part_ed61da15cd6a4ae982a1f77b7ebb961d"/>
                <w:id w:val="-1141729482"/>
                <w:lock w:val="sdtLocked"/>
              </w:sdtPr>
              <w:sdtEndPr/>
              <w:sdtContent>
                <w:p w:rsidR="00261D20" w:rsidRDefault="00B01FE9">
                  <w:pPr>
                    <w:tabs>
                      <w:tab w:val="left" w:pos="1134"/>
                    </w:tabs>
                    <w:spacing w:line="360" w:lineRule="atLeast"/>
                    <w:ind w:firstLine="720"/>
                    <w:jc w:val="both"/>
                    <w:rPr>
                      <w:szCs w:val="24"/>
                      <w:lang w:eastAsia="lt-LT"/>
                    </w:rPr>
                  </w:pPr>
                  <w:sdt>
                    <w:sdtPr>
                      <w:alias w:val="Numeris"/>
                      <w:tag w:val="nr_ed61da15cd6a4ae982a1f77b7ebb961d"/>
                      <w:id w:val="98773053"/>
                      <w:lock w:val="sdtLocked"/>
                    </w:sdtPr>
                    <w:sdtEndPr/>
                    <w:sdtContent>
                      <w:r>
                        <w:rPr>
                          <w:szCs w:val="24"/>
                          <w:lang w:eastAsia="lt-LT"/>
                        </w:rPr>
                        <w:t>1.18</w:t>
                      </w:r>
                    </w:sdtContent>
                  </w:sdt>
                  <w:r>
                    <w:rPr>
                      <w:szCs w:val="24"/>
                      <w:lang w:eastAsia="lt-LT"/>
                    </w:rPr>
                    <w:t>. Papildyti 2</w:t>
                  </w:r>
                  <w:r>
                    <w:rPr>
                      <w:szCs w:val="24"/>
                      <w:vertAlign w:val="superscript"/>
                      <w:lang w:eastAsia="lt-LT"/>
                    </w:rPr>
                    <w:t>3</w:t>
                  </w:r>
                  <w:r>
                    <w:rPr>
                      <w:szCs w:val="24"/>
                      <w:lang w:eastAsia="lt-LT"/>
                    </w:rPr>
                    <w:t xml:space="preserve"> punktu:</w:t>
                  </w:r>
                </w:p>
                <w:sdt>
                  <w:sdtPr>
                    <w:alias w:val="citata"/>
                    <w:tag w:val="part_294594dc21ce4a969a78924d0f56b786"/>
                    <w:id w:val="-1004268836"/>
                    <w:lock w:val="sdtLocked"/>
                  </w:sdtPr>
                  <w:sdtEndPr/>
                  <w:sdtContent>
                    <w:sdt>
                      <w:sdtPr>
                        <w:alias w:val="2-3 p."/>
                        <w:tag w:val="part_69a09012610b47c6a3b258c03d04245b"/>
                        <w:id w:val="1614785382"/>
                        <w:lock w:val="sdtLocked"/>
                      </w:sdtPr>
                      <w:sdtEndPr/>
                      <w:sdtContent>
                        <w:p w:rsidR="00261D20" w:rsidRDefault="00B01FE9">
                          <w:pPr>
                            <w:tabs>
                              <w:tab w:val="left" w:pos="1134"/>
                            </w:tabs>
                            <w:spacing w:line="360" w:lineRule="atLeast"/>
                            <w:ind w:firstLine="720"/>
                            <w:jc w:val="both"/>
                            <w:rPr>
                              <w:szCs w:val="24"/>
                              <w:lang w:eastAsia="lt-LT"/>
                            </w:rPr>
                          </w:pPr>
                          <w:r>
                            <w:rPr>
                              <w:szCs w:val="24"/>
                              <w:lang w:eastAsia="lt-LT"/>
                            </w:rPr>
                            <w:t>„</w:t>
                          </w:r>
                          <w:sdt>
                            <w:sdtPr>
                              <w:alias w:val="Numeris"/>
                              <w:tag w:val="nr_69a09012610b47c6a3b258c03d04245b"/>
                              <w:id w:val="-301008261"/>
                              <w:lock w:val="sdtLocked"/>
                            </w:sdtPr>
                            <w:sdtEndPr/>
                            <w:sdtContent>
                              <w:r>
                                <w:rPr>
                                  <w:szCs w:val="24"/>
                                  <w:lang w:eastAsia="lt-LT"/>
                                </w:rPr>
                                <w:t>2</w:t>
                              </w:r>
                              <w:r>
                                <w:rPr>
                                  <w:szCs w:val="24"/>
                                  <w:vertAlign w:val="superscript"/>
                                  <w:lang w:eastAsia="lt-LT"/>
                                </w:rPr>
                                <w:t>3</w:t>
                              </w:r>
                            </w:sdtContent>
                          </w:sdt>
                          <w:r>
                            <w:rPr>
                              <w:szCs w:val="24"/>
                              <w:lang w:eastAsia="lt-LT"/>
                            </w:rPr>
                            <w:t>. Asmenų teisės į švelnesnes karantino režimo priemones įgyvendinimas:</w:t>
                          </w:r>
                        </w:p>
                        <w:sdt>
                          <w:sdtPr>
                            <w:alias w:val="2-3.1 pp."/>
                            <w:tag w:val="part_e2f68480e4854f4aa45f16ade7c61e37"/>
                            <w:id w:val="1400096649"/>
                            <w:lock w:val="sdtLocked"/>
                          </w:sdtPr>
                          <w:sdtEndPr/>
                          <w:sdtContent>
                            <w:p w:rsidR="00261D20" w:rsidRDefault="00B01FE9">
                              <w:pPr>
                                <w:tabs>
                                  <w:tab w:val="left" w:pos="1134"/>
                                </w:tabs>
                                <w:spacing w:line="360" w:lineRule="atLeast"/>
                                <w:ind w:firstLine="720"/>
                                <w:jc w:val="both"/>
                                <w:rPr>
                                  <w:szCs w:val="24"/>
                                  <w:lang w:eastAsia="lt-LT"/>
                                </w:rPr>
                              </w:pPr>
                              <w:sdt>
                                <w:sdtPr>
                                  <w:alias w:val="Numeris"/>
                                  <w:tag w:val="nr_e2f68480e4854f4aa45f16ade7c61e37"/>
                                  <w:id w:val="-1029258589"/>
                                  <w:lock w:val="sdtLocked"/>
                                </w:sdtPr>
                                <w:sdtEndPr/>
                                <w:sdtContent>
                                  <w:r>
                                    <w:rPr>
                                      <w:szCs w:val="24"/>
                                      <w:lang w:eastAsia="lt-LT"/>
                                    </w:rPr>
                                    <w:t>2</w:t>
                                  </w:r>
                                  <w:r>
                                    <w:rPr>
                                      <w:szCs w:val="24"/>
                                      <w:vertAlign w:val="superscript"/>
                                      <w:lang w:eastAsia="lt-LT"/>
                                    </w:rPr>
                                    <w:t>3</w:t>
                                  </w:r>
                                  <w:r>
                                    <w:rPr>
                                      <w:szCs w:val="24"/>
                                      <w:lang w:eastAsia="lt-LT"/>
                                    </w:rPr>
                                    <w:t>.1</w:t>
                                  </w:r>
                                </w:sdtContent>
                              </w:sdt>
                              <w:r>
                                <w:rPr>
                                  <w:szCs w:val="24"/>
                                  <w:lang w:eastAsia="lt-LT"/>
                                </w:rPr>
                                <w:t>. asmenų, atitinkančių šio nutarimo 2</w:t>
                              </w:r>
                              <w:r>
                                <w:rPr>
                                  <w:szCs w:val="24"/>
                                  <w:vertAlign w:val="superscript"/>
                                  <w:lang w:eastAsia="lt-LT"/>
                                </w:rPr>
                                <w:t>2</w:t>
                              </w:r>
                              <w:r>
                                <w:rPr>
                                  <w:szCs w:val="24"/>
                                  <w:lang w:eastAsia="lt-LT"/>
                                </w:rPr>
                                <w:t> punkte nu</w:t>
                              </w:r>
                              <w:r>
                                <w:rPr>
                                  <w:szCs w:val="24"/>
                                  <w:lang w:eastAsia="lt-LT"/>
                                </w:rPr>
                                <w:t xml:space="preserve">rodytus kriterijus, teisė į švelnesnes karantino režimo priemones patvirtinama valstybės lygio ekstremaliosios situacijos operacijų vadovo nustatyta tvarka; </w:t>
                              </w:r>
                            </w:p>
                          </w:sdtContent>
                        </w:sdt>
                        <w:sdt>
                          <w:sdtPr>
                            <w:alias w:val="2-3.2 pp."/>
                            <w:tag w:val="part_bb2d151f9a85485b8cc3686f5f776bc8"/>
                            <w:id w:val="86973416"/>
                            <w:lock w:val="sdtLocked"/>
                          </w:sdtPr>
                          <w:sdtEndPr/>
                          <w:sdtContent>
                            <w:p w:rsidR="00261D20" w:rsidRDefault="00B01FE9">
                              <w:pPr>
                                <w:tabs>
                                  <w:tab w:val="left" w:pos="1134"/>
                                </w:tabs>
                                <w:spacing w:line="360" w:lineRule="atLeast"/>
                                <w:ind w:firstLine="720"/>
                                <w:jc w:val="both"/>
                                <w:rPr>
                                  <w:szCs w:val="24"/>
                                  <w:lang w:eastAsia="lt-LT"/>
                                </w:rPr>
                              </w:pPr>
                              <w:sdt>
                                <w:sdtPr>
                                  <w:alias w:val="Numeris"/>
                                  <w:tag w:val="nr_bb2d151f9a85485b8cc3686f5f776bc8"/>
                                  <w:id w:val="1135686081"/>
                                  <w:lock w:val="sdtLocked"/>
                                </w:sdtPr>
                                <w:sdtEndPr/>
                                <w:sdtContent>
                                  <w:r>
                                    <w:rPr>
                                      <w:szCs w:val="24"/>
                                      <w:lang w:eastAsia="lt-LT"/>
                                    </w:rPr>
                                    <w:t>2</w:t>
                                  </w:r>
                                  <w:r>
                                    <w:rPr>
                                      <w:szCs w:val="24"/>
                                      <w:vertAlign w:val="superscript"/>
                                      <w:lang w:eastAsia="lt-LT"/>
                                    </w:rPr>
                                    <w:t>3</w:t>
                                  </w:r>
                                  <w:r>
                                    <w:rPr>
                                      <w:szCs w:val="24"/>
                                      <w:lang w:eastAsia="lt-LT"/>
                                    </w:rPr>
                                    <w:t>.2</w:t>
                                  </w:r>
                                </w:sdtContent>
                              </w:sdt>
                              <w:r>
                                <w:rPr>
                                  <w:szCs w:val="24"/>
                                  <w:lang w:eastAsia="lt-LT"/>
                                </w:rPr>
                                <w:t xml:space="preserve">. asmenų teisę į švelnesnes karantino režimo priemones įrodančius dokumentus ir juose </w:t>
                              </w:r>
                              <w:r>
                                <w:rPr>
                                  <w:szCs w:val="24"/>
                                  <w:lang w:eastAsia="lt-LT"/>
                                </w:rPr>
                                <w:t>esančius asmens duomenis fiziniai ar juridiniai asmenys, teikiantys paslaugas (toliau – paslaugų teikėjai), ir karantino režimo priemonių laikymosi kontrolę atliekantys pareigūnai gali tik peržiūrėti; draudžiama juos rinkti, saugoti ar kitaip tvarkyti. Jei</w:t>
                              </w:r>
                              <w:r>
                                <w:rPr>
                                  <w:szCs w:val="24"/>
                                  <w:lang w:eastAsia="lt-LT"/>
                                </w:rPr>
                                <w:t xml:space="preserve"> kyla abejonių, karantino režimo priemonių laikymosi kontrolę atliekantys pareigūnai remiasi Elektroninėje sveikatos paslaugų ir bendradarbiavimo infrastruktūros informacinėje sistemoje tvarkomais asmens duomenimis;</w:t>
                              </w:r>
                            </w:p>
                          </w:sdtContent>
                        </w:sdt>
                        <w:sdt>
                          <w:sdtPr>
                            <w:alias w:val="2-3.3 pp."/>
                            <w:tag w:val="part_f260511929024f8b9b01177a0bbfd6dc"/>
                            <w:id w:val="-692075962"/>
                            <w:lock w:val="sdtLocked"/>
                          </w:sdtPr>
                          <w:sdtEndPr/>
                          <w:sdtContent>
                            <w:p w:rsidR="00261D20" w:rsidRDefault="00B01FE9">
                              <w:pPr>
                                <w:tabs>
                                  <w:tab w:val="left" w:pos="1134"/>
                                </w:tabs>
                                <w:spacing w:line="360" w:lineRule="atLeast"/>
                                <w:ind w:firstLine="720"/>
                                <w:jc w:val="both"/>
                                <w:rPr>
                                  <w:szCs w:val="24"/>
                                  <w:lang w:eastAsia="lt-LT"/>
                                </w:rPr>
                              </w:pPr>
                              <w:sdt>
                                <w:sdtPr>
                                  <w:alias w:val="Numeris"/>
                                  <w:tag w:val="nr_f260511929024f8b9b01177a0bbfd6dc"/>
                                  <w:id w:val="-246888990"/>
                                  <w:lock w:val="sdtLocked"/>
                                </w:sdtPr>
                                <w:sdtEndPr/>
                                <w:sdtContent>
                                  <w:r>
                                    <w:rPr>
                                      <w:szCs w:val="24"/>
                                      <w:lang w:eastAsia="lt-LT"/>
                                    </w:rPr>
                                    <w:t>2</w:t>
                                  </w:r>
                                  <w:r>
                                    <w:rPr>
                                      <w:szCs w:val="24"/>
                                      <w:vertAlign w:val="superscript"/>
                                      <w:lang w:eastAsia="lt-LT"/>
                                    </w:rPr>
                                    <w:t>3</w:t>
                                  </w:r>
                                  <w:r>
                                    <w:rPr>
                                      <w:szCs w:val="24"/>
                                      <w:lang w:eastAsia="lt-LT"/>
                                    </w:rPr>
                                    <w:t>.3</w:t>
                                  </w:r>
                                </w:sdtContent>
                              </w:sdt>
                              <w:r>
                                <w:rPr>
                                  <w:szCs w:val="24"/>
                                  <w:lang w:eastAsia="lt-LT"/>
                                </w:rPr>
                                <w:t xml:space="preserve">. asmenų teisę į švelnesnes </w:t>
                              </w:r>
                              <w:r>
                                <w:rPr>
                                  <w:szCs w:val="24"/>
                                  <w:lang w:eastAsia="lt-LT"/>
                                </w:rPr>
                                <w:t>karantino režimo priemones įrodančius dokumentus ir juose esančius asmens duomenis paslaugų teikėjai ir karantino režimo priemonių laikymosi kontrolę atliekantys pareigūnai peržiūri šiais tikslais: siekiant nustatyti asmens atitiktį šio nutarimo 2</w:t>
                              </w:r>
                              <w:r>
                                <w:rPr>
                                  <w:szCs w:val="24"/>
                                  <w:vertAlign w:val="superscript"/>
                                  <w:lang w:eastAsia="lt-LT"/>
                                </w:rPr>
                                <w:t>2</w:t>
                              </w:r>
                              <w:r>
                                <w:rPr>
                                  <w:szCs w:val="24"/>
                                  <w:lang w:eastAsia="lt-LT"/>
                                </w:rPr>
                                <w:t xml:space="preserve"> punkte </w:t>
                              </w:r>
                              <w:r>
                                <w:rPr>
                                  <w:szCs w:val="24"/>
                                  <w:lang w:eastAsia="lt-LT"/>
                                </w:rPr>
                                <w:t>nurodytiems kriterijams, sudarant galimybę asmenims šiame nutarime nurodytais atvejais naudotis teise į švelnesnes karantino režimo priemones ir įgyvendinant COVID-19 ligos (</w:t>
                              </w:r>
                              <w:proofErr w:type="spellStart"/>
                              <w:r>
                                <w:rPr>
                                  <w:szCs w:val="24"/>
                                  <w:lang w:eastAsia="lt-LT"/>
                                </w:rPr>
                                <w:t>koronaviruso</w:t>
                              </w:r>
                              <w:proofErr w:type="spellEnd"/>
                              <w:r>
                                <w:rPr>
                                  <w:szCs w:val="24"/>
                                  <w:lang w:eastAsia="lt-LT"/>
                                </w:rPr>
                                <w:t xml:space="preserve"> infekcijos) profilaktikos ir kontrolės priemones.“</w:t>
                              </w:r>
                            </w:p>
                          </w:sdtContent>
                        </w:sdt>
                      </w:sdtContent>
                    </w:sdt>
                  </w:sdtContent>
                </w:sdt>
              </w:sdtContent>
            </w:sdt>
          </w:sdtContent>
        </w:sdt>
        <w:sdt>
          <w:sdtPr>
            <w:alias w:val="2 p."/>
            <w:tag w:val="part_54936ee5601a46058054b06bbaa304fc"/>
            <w:id w:val="184331767"/>
            <w:lock w:val="sdtLocked"/>
          </w:sdtPr>
          <w:sdtEndPr/>
          <w:sdtContent>
            <w:p w:rsidR="00261D20" w:rsidRDefault="00B01FE9">
              <w:pPr>
                <w:tabs>
                  <w:tab w:val="left" w:pos="1134"/>
                </w:tabs>
                <w:spacing w:line="360" w:lineRule="atLeast"/>
                <w:ind w:firstLine="720"/>
                <w:jc w:val="both"/>
                <w:rPr>
                  <w:szCs w:val="24"/>
                  <w:lang w:eastAsia="lt-LT"/>
                </w:rPr>
              </w:pPr>
              <w:sdt>
                <w:sdtPr>
                  <w:alias w:val="Numeris"/>
                  <w:tag w:val="nr_54936ee5601a46058054b06bbaa304fc"/>
                  <w:id w:val="-469671517"/>
                  <w:lock w:val="sdtLocked"/>
                </w:sdtPr>
                <w:sdtEndPr/>
                <w:sdtContent>
                  <w:r>
                    <w:rPr>
                      <w:szCs w:val="24"/>
                      <w:lang w:eastAsia="lt-LT"/>
                    </w:rPr>
                    <w:t>2</w:t>
                  </w:r>
                </w:sdtContent>
              </w:sdt>
              <w:r>
                <w:rPr>
                  <w:szCs w:val="24"/>
                  <w:lang w:eastAsia="lt-LT"/>
                </w:rPr>
                <w:t>. Šis</w:t>
              </w:r>
              <w:r>
                <w:rPr>
                  <w:szCs w:val="24"/>
                  <w:lang w:eastAsia="lt-LT"/>
                </w:rPr>
                <w:t xml:space="preserve"> nutarimas, išskyrus 1.10 ir 1.16 papunkčius, įsigalioja 2021 m. gegužės 24 d.</w:t>
              </w:r>
            </w:p>
          </w:sdtContent>
        </w:sdt>
        <w:sdt>
          <w:sdtPr>
            <w:alias w:val="3 p."/>
            <w:tag w:val="part_3549e738814d455a80dbcf8f347c1944"/>
            <w:id w:val="1122809178"/>
            <w:lock w:val="sdtLocked"/>
          </w:sdtPr>
          <w:sdtEndPr/>
          <w:sdtContent>
            <w:p w:rsidR="00261D20" w:rsidRDefault="00B01FE9">
              <w:pPr>
                <w:tabs>
                  <w:tab w:val="left" w:pos="1134"/>
                </w:tabs>
                <w:spacing w:line="360" w:lineRule="atLeast"/>
                <w:ind w:firstLine="720"/>
                <w:jc w:val="both"/>
                <w:rPr>
                  <w:szCs w:val="24"/>
                  <w:lang w:eastAsia="lt-LT"/>
                </w:rPr>
              </w:pPr>
              <w:sdt>
                <w:sdtPr>
                  <w:alias w:val="Numeris"/>
                  <w:tag w:val="nr_3549e738814d455a80dbcf8f347c1944"/>
                  <w:id w:val="1187797628"/>
                  <w:lock w:val="sdtLocked"/>
                </w:sdtPr>
                <w:sdtEndPr/>
                <w:sdtContent>
                  <w:r>
                    <w:rPr>
                      <w:szCs w:val="24"/>
                      <w:lang w:eastAsia="lt-LT"/>
                    </w:rPr>
                    <w:t>3</w:t>
                  </w:r>
                </w:sdtContent>
              </w:sdt>
              <w:r>
                <w:rPr>
                  <w:szCs w:val="24"/>
                  <w:lang w:eastAsia="lt-LT"/>
                </w:rPr>
                <w:t>. Šio nutarimo:</w:t>
              </w:r>
            </w:p>
            <w:sdt>
              <w:sdtPr>
                <w:alias w:val="3.1 pp."/>
                <w:tag w:val="part_2ab20cb10a2749519e450f9abbfd26b4"/>
                <w:id w:val="1546650465"/>
                <w:lock w:val="sdtLocked"/>
              </w:sdtPr>
              <w:sdtEndPr/>
              <w:sdtContent>
                <w:p w:rsidR="00261D20" w:rsidRDefault="00B01FE9">
                  <w:pPr>
                    <w:tabs>
                      <w:tab w:val="left" w:pos="1134"/>
                    </w:tabs>
                    <w:spacing w:line="360" w:lineRule="atLeast"/>
                    <w:ind w:firstLine="720"/>
                    <w:jc w:val="both"/>
                    <w:rPr>
                      <w:szCs w:val="24"/>
                      <w:lang w:eastAsia="lt-LT"/>
                    </w:rPr>
                  </w:pPr>
                  <w:sdt>
                    <w:sdtPr>
                      <w:alias w:val="Numeris"/>
                      <w:tag w:val="nr_2ab20cb10a2749519e450f9abbfd26b4"/>
                      <w:id w:val="-1437210426"/>
                      <w:lock w:val="sdtLocked"/>
                    </w:sdtPr>
                    <w:sdtEndPr/>
                    <w:sdtContent>
                      <w:r>
                        <w:rPr>
                          <w:szCs w:val="24"/>
                          <w:lang w:eastAsia="lt-LT"/>
                        </w:rPr>
                        <w:t>3.1</w:t>
                      </w:r>
                    </w:sdtContent>
                  </w:sdt>
                  <w:r>
                    <w:rPr>
                      <w:szCs w:val="24"/>
                      <w:lang w:eastAsia="lt-LT"/>
                    </w:rPr>
                    <w:t>. 1.10 papunktis įsigalioja 2021 m. gegužės 10 d.;</w:t>
                  </w:r>
                </w:p>
              </w:sdtContent>
            </w:sdt>
            <w:sdt>
              <w:sdtPr>
                <w:alias w:val="3.2 pp."/>
                <w:tag w:val="part_c74b9d682eaf47c49b3bfa1e65eddf29"/>
                <w:id w:val="-1169324156"/>
                <w:lock w:val="sdtLocked"/>
              </w:sdtPr>
              <w:sdtEndPr/>
              <w:sdtContent>
                <w:p w:rsidR="00261D20" w:rsidRDefault="00B01FE9" w:rsidP="00B01FE9">
                  <w:pPr>
                    <w:tabs>
                      <w:tab w:val="left" w:pos="1134"/>
                    </w:tabs>
                    <w:spacing w:line="360" w:lineRule="atLeast"/>
                    <w:ind w:firstLine="720"/>
                    <w:jc w:val="both"/>
                    <w:rPr>
                      <w:szCs w:val="24"/>
                      <w:lang w:eastAsia="lt-LT"/>
                    </w:rPr>
                  </w:pPr>
                  <w:sdt>
                    <w:sdtPr>
                      <w:alias w:val="Numeris"/>
                      <w:tag w:val="nr_c74b9d682eaf47c49b3bfa1e65eddf29"/>
                      <w:id w:val="-187918836"/>
                      <w:lock w:val="sdtLocked"/>
                    </w:sdtPr>
                    <w:sdtEndPr/>
                    <w:sdtContent>
                      <w:r>
                        <w:rPr>
                          <w:szCs w:val="24"/>
                          <w:lang w:eastAsia="lt-LT"/>
                        </w:rPr>
                        <w:t>3.2</w:t>
                      </w:r>
                    </w:sdtContent>
                  </w:sdt>
                  <w:r>
                    <w:rPr>
                      <w:szCs w:val="24"/>
                      <w:lang w:eastAsia="lt-LT"/>
                    </w:rPr>
                    <w:t>. 1.16 papunktis įsigalioja 2021 m. gegužės 17 d.</w:t>
                  </w:r>
                </w:p>
              </w:sdtContent>
            </w:sdt>
          </w:sdtContent>
        </w:sdt>
        <w:sdt>
          <w:sdtPr>
            <w:alias w:val="signatura"/>
            <w:tag w:val="part_ea44c5bf79524cf3812ea3e82f9e6be5"/>
            <w:id w:val="-1352711165"/>
            <w:lock w:val="sdtLocked"/>
          </w:sdtPr>
          <w:sdtEndPr/>
          <w:sdtContent>
            <w:p w:rsidR="00B01FE9" w:rsidRDefault="00B01FE9">
              <w:pPr>
                <w:tabs>
                  <w:tab w:val="center" w:pos="-7800"/>
                  <w:tab w:val="left" w:pos="6237"/>
                  <w:tab w:val="right" w:pos="8306"/>
                </w:tabs>
              </w:pPr>
            </w:p>
            <w:p w:rsidR="00B01FE9" w:rsidRDefault="00B01FE9">
              <w:pPr>
                <w:tabs>
                  <w:tab w:val="center" w:pos="-7800"/>
                  <w:tab w:val="left" w:pos="6237"/>
                  <w:tab w:val="right" w:pos="8306"/>
                </w:tabs>
              </w:pPr>
            </w:p>
            <w:p w:rsidR="00B01FE9" w:rsidRDefault="00B01FE9">
              <w:pPr>
                <w:tabs>
                  <w:tab w:val="center" w:pos="-7800"/>
                  <w:tab w:val="left" w:pos="6237"/>
                  <w:tab w:val="right" w:pos="8306"/>
                </w:tabs>
              </w:pPr>
            </w:p>
            <w:p w:rsidR="00261D20" w:rsidRDefault="00B01FE9">
              <w:pPr>
                <w:tabs>
                  <w:tab w:val="center" w:pos="-7800"/>
                  <w:tab w:val="left" w:pos="6237"/>
                  <w:tab w:val="right" w:pos="8306"/>
                </w:tabs>
                <w:rPr>
                  <w:lang w:eastAsia="lt-LT"/>
                </w:rPr>
              </w:pPr>
              <w:bookmarkStart w:id="0" w:name="_GoBack"/>
              <w:bookmarkEnd w:id="0"/>
              <w:r>
                <w:rPr>
                  <w:lang w:eastAsia="lt-LT"/>
                </w:rPr>
                <w:t>Ministrė Pirmininkė</w:t>
              </w:r>
              <w:r>
                <w:rPr>
                  <w:lang w:eastAsia="lt-LT"/>
                </w:rPr>
                <w:tab/>
                <w:t xml:space="preserve">Ingrida </w:t>
              </w:r>
              <w:proofErr w:type="spellStart"/>
              <w:r>
                <w:rPr>
                  <w:lang w:eastAsia="lt-LT"/>
                </w:rPr>
                <w:t>Šimonytė</w:t>
              </w:r>
              <w:proofErr w:type="spellEnd"/>
            </w:p>
            <w:p w:rsidR="00261D20" w:rsidRDefault="00261D20">
              <w:pPr>
                <w:tabs>
                  <w:tab w:val="center" w:pos="-7800"/>
                  <w:tab w:val="left" w:pos="6237"/>
                  <w:tab w:val="right" w:pos="8306"/>
                </w:tabs>
                <w:rPr>
                  <w:lang w:eastAsia="lt-LT"/>
                </w:rPr>
              </w:pPr>
            </w:p>
            <w:p w:rsidR="00261D20" w:rsidRDefault="00261D20">
              <w:pPr>
                <w:tabs>
                  <w:tab w:val="center" w:pos="-7800"/>
                  <w:tab w:val="left" w:pos="6237"/>
                  <w:tab w:val="right" w:pos="8306"/>
                </w:tabs>
                <w:rPr>
                  <w:lang w:eastAsia="lt-LT"/>
                </w:rPr>
              </w:pPr>
            </w:p>
            <w:p w:rsidR="00261D20" w:rsidRDefault="00261D20">
              <w:pPr>
                <w:tabs>
                  <w:tab w:val="center" w:pos="-7800"/>
                  <w:tab w:val="left" w:pos="6237"/>
                  <w:tab w:val="right" w:pos="8306"/>
                </w:tabs>
                <w:rPr>
                  <w:lang w:eastAsia="lt-LT"/>
                </w:rPr>
              </w:pPr>
            </w:p>
            <w:p w:rsidR="00261D20" w:rsidRDefault="00B01FE9">
              <w:pPr>
                <w:tabs>
                  <w:tab w:val="center" w:pos="-7800"/>
                  <w:tab w:val="left" w:pos="6237"/>
                  <w:tab w:val="right" w:pos="8306"/>
                </w:tabs>
                <w:rPr>
                  <w:lang w:eastAsia="lt-LT"/>
                </w:rPr>
              </w:pPr>
              <w:r>
                <w:rPr>
                  <w:lang w:eastAsia="lt-LT"/>
                </w:rPr>
                <w:t>Sveikatos apsaugos ministras</w:t>
              </w:r>
              <w:r>
                <w:rPr>
                  <w:lang w:eastAsia="lt-LT"/>
                </w:rPr>
                <w:tab/>
                <w:t>Arūnas Dulkys</w:t>
              </w:r>
            </w:p>
          </w:sdtContent>
        </w:sdt>
      </w:sdtContent>
    </w:sdt>
    <w:sectPr w:rsidR="00261D20" w:rsidSect="00B01FE9">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851"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1D20" w:rsidRDefault="00B01FE9">
      <w:pPr>
        <w:rPr>
          <w:lang w:eastAsia="lt-LT"/>
        </w:rPr>
      </w:pPr>
      <w:r>
        <w:rPr>
          <w:lang w:eastAsia="lt-LT"/>
        </w:rPr>
        <w:separator/>
      </w:r>
    </w:p>
  </w:endnote>
  <w:endnote w:type="continuationSeparator" w:id="0">
    <w:p w:rsidR="00261D20" w:rsidRDefault="00B01FE9">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1D20" w:rsidRDefault="00261D20">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1D20" w:rsidRDefault="00261D20">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1D20" w:rsidRDefault="00261D20">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1D20" w:rsidRDefault="00B01FE9">
      <w:pPr>
        <w:rPr>
          <w:lang w:eastAsia="lt-LT"/>
        </w:rPr>
      </w:pPr>
      <w:r>
        <w:rPr>
          <w:lang w:eastAsia="lt-LT"/>
        </w:rPr>
        <w:separator/>
      </w:r>
    </w:p>
  </w:footnote>
  <w:footnote w:type="continuationSeparator" w:id="0">
    <w:p w:rsidR="00261D20" w:rsidRDefault="00B01FE9">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1D20" w:rsidRDefault="00B01FE9">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rsidR="00261D20" w:rsidRDefault="00261D20">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1D20" w:rsidRDefault="00B01FE9">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5</w:t>
    </w:r>
    <w:r>
      <w:rPr>
        <w:lang w:eastAsia="lt-LT"/>
      </w:rPr>
      <w:fldChar w:fldCharType="end"/>
    </w:r>
  </w:p>
  <w:p w:rsidR="00261D20" w:rsidRDefault="00261D20">
    <w:pPr>
      <w:tabs>
        <w:tab w:val="center" w:pos="4153"/>
        <w:tab w:val="right" w:pos="8306"/>
      </w:tabs>
      <w:spacing w:after="200" w:line="276"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1D20" w:rsidRDefault="00261D20">
    <w:pPr>
      <w:tabs>
        <w:tab w:val="center" w:pos="4153"/>
        <w:tab w:val="right" w:pos="8306"/>
      </w:tabs>
      <w:spacing w:after="200" w:line="276"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261D20"/>
    <w:rsid w:val="004C66E7"/>
    <w:rsid w:val="00B01FE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21054045">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be9f98735394a9f9283cd1db52b42dc" PartId="04949ac3697a453288072dea4ee991f7">
    <Part Type="preambule" DocPartId="305ecad2177440eaa33f3fbc22c4c8cb" PartId="9b6b12a977834a0d858940578cccd86a"/>
    <Part Type="punktas" Nr="1" Abbr="1 p." DocPartId="8b9b809597894bb2bbda637fecf15d57" PartId="a7b002c5be4546f4b69631587ce9d0b5">
      <Part Type="papunktis" Nr="1.1" Abbr="1.1 pp." DocPartId="59b62d208f474232a936fd0056590c28" PartId="12c81bfddab2439bb61f58af04375185">
        <Part Type="citata" DocPartId="fed6b5a32ba4479e88ea0b5aeb04450b" PartId="92c02bc15f324ce09428892c0199c3e2">
          <Part Type="papunktis" Nr="2.1.5.1" Abbr="2.1.5.1 pp." DocPartId="c8580c733c224a0495e19751a7899a02" PartId="6d85a61fbdd54350aa57e5dd83c2bf49"/>
        </Part>
      </Part>
      <Part Type="papunktis" Nr="1.2" Abbr="1.2 pp." DocPartId="09ed840a9570457f9445f9757ae5782c" PartId="a130ad0241384ffdb3b246877efa2b8f">
        <Part Type="citata" DocPartId="6e0ad55eb02743d0903c155775de0e25" PartId="72fcfb2b5f894beb9174a50a0e637266">
          <Part Type="papunktis" Nr="2.1.5.2.7" Abbr="2.1.5.2.7 pp." DocPartId="2b7a42fc770241679a610adea40468bb" PartId="634bd0f8943248b7b84470363caa7389"/>
        </Part>
      </Part>
      <Part Type="papunktis" Nr="1.3" Abbr="1.3 pp." DocPartId="d27daec782f545cb898e06aa7c080a64" PartId="c4801d8820164c41bf0b1acd139cb6d8">
        <Part Type="citata" DocPartId="a92094e40a6441aa81805462460ed43f" PartId="8b3a40a71d884790b0f2d41060c3dd42">
          <Part Type="papunktis" Nr="2.1.8.2" Abbr="2.1.8.2 pp." DocPartId="4db7fbe8547b49968fe057f73012891b" PartId="992f7351abb049528385956616476231"/>
        </Part>
      </Part>
      <Part Type="papunktis" Nr="1.4" Abbr="1.4 pp." DocPartId="9a6979a3ec3f4bccb1d942d391f06dc0" PartId="86ebfcae66d740d59bc39f8bcefcbe69">
        <Part Type="citata" DocPartId="5906c814b4ab4665b984df0ccbcbd577" PartId="4c94c5ecc8014335a57c46b290caa421">
          <Part Type="papunktis" Nr="2.2.1" Abbr="2.2.1 pp." DocPartId="14635d1d8b6b45e3aee25d4ae6a85b6e" PartId="d70f3231f0bf4844a5f2ca95a842ada4"/>
        </Part>
      </Part>
      <Part Type="papunktis" Nr="1.5" Abbr="1.5 pp." DocPartId="a2a66fe744754dc7bd47ed0c74f6681f" PartId="2be3761d798447a8813be6e977dab3a9">
        <Part Type="citata" DocPartId="2dbe7296f7184d338450e3edeac653b4" PartId="44b1af44b1d346cda481485ea7dbcd22">
          <Part Type="papunktis" Nr="2.2.4.4" Abbr="2.2.4.4 pp." DocPartId="84731ea2aa0e468cbb0e5281f9e1116b" PartId="cf7dd6968bf3477ba84c3a8f4b71c3b5"/>
        </Part>
      </Part>
      <Part Type="papunktis" Nr="1.6" Abbr="1.6 pp." DocPartId="42b89238662d441dadaa20df53ce9e3b" PartId="05e44571abc5495d8fcf7e9820adafed">
        <Part Type="citata" DocPartId="ea05b2cde85b41bfacaedca1919f5d29" PartId="ea76283a49d24b8c8d1fc2d926757dd6">
          <Part Type="papunktis" Nr="2.2.4.5" Abbr="2.2.4.5 pp." DocPartId="1b6d5fefbace4229b0e9aafba864cfbb" PartId="8b947bdbb40e44caa530c3dd6592625c"/>
        </Part>
      </Part>
      <Part Type="papunktis" Nr="1.7" Abbr="1.7 pp." DocPartId="ff0585b0cbd04c8e8bc293c5ade8ae05" PartId="f83f43255b6843d9ab688eb9909a548c">
        <Part Type="citata" DocPartId="5e39b0b711b54fc28d469796e31f9bd9" PartId="51b342f9f742453cba3474b30b149e57">
          <Part Type="papunktis" Nr="2.2.6.8" Abbr="2.2.6.8 pp." DocPartId="2a47e4a22ac54c4b8c219edfddb63680" PartId="a38ed04498ba4cec8f919d74e69ef7d8"/>
        </Part>
      </Part>
      <Part Type="papunktis" Nr="1.8" Abbr="1.8 pp." DocPartId="2bdaab58608d447dbd43bf6f2cf9c21e" PartId="f8eddd79df85421d92eb46f16a8a4259">
        <Part Type="citata" DocPartId="5a3531c8fac545d0b69821408b8a2d0c" PartId="1e36143c413a450795b9676c4c3d87cf">
          <Part Type="papunktis" Nr="2.2.6.9" Abbr="2.2.6.9 pp." DocPartId="523fe614d2fc4c1aaa4d8047526f2058" PartId="34d716db09ee4f94956ac6c10a26624f"/>
        </Part>
      </Part>
      <Part Type="papunktis" Nr="1.9" Abbr="1.9 pp." DocPartId="d2931137557047c58a89ea459294218a" PartId="7901d5345dd64186add23847f10e738a">
        <Part Type="citata" DocPartId="2f1348c376794357bac11ef778c43bee" PartId="5aa5133331b54b099918a6de09e5300b">
          <Part Type="papunktis" Nr="2.2.6.10" Abbr="2.2.6.10 pp." DocPartId="c1f6369db50f4e3e958c980a56e1dc03" PartId="333fc766d29a4dd1bd1fa1bd38b0a48e"/>
        </Part>
      </Part>
      <Part Type="papunktis" Nr="1.10" Abbr="1.10 pp." DocPartId="6ba5590df5464a41a1cfdcfd82cf2333" PartId="91567ebe496f49b89f4e95ce1e606057">
        <Part Type="citata" DocPartId="ebdda2d308124c419d9a6c4bbb70c069" PartId="551a4796d525419d9a6948e181d1014e">
          <Part Type="papunktis" Nr="2.2.6-1.6" Abbr="2.2.6-1.6 pp." DocPartId="4cd4bca9d73c476aac517fd1fa3ec2fa" PartId="e5edfe1b79774f9581adbfa83acc7680"/>
        </Part>
      </Part>
      <Part Type="papunktis" Nr="1.11" Abbr="1.11 pp." DocPartId="958a372a639e4f9295801ab2bc287f7f" PartId="6b947179fef048d7b7a4e7db382e9df1">
        <Part Type="citata" DocPartId="68e45f4118cf4ccfa80f89f7a4eee75b" PartId="c17f1289a4754345832893a594f9518d">
          <Part Type="papunktis" Nr="2.2.7.6" Abbr="2.2.7.6 pp." DocPartId="4496d38b9ce345cead21fd65b1547a04" PartId="e624b20b9b784e1db08120e2cc99edb8"/>
        </Part>
      </Part>
      <Part Type="papunktis" Nr="1.12" Abbr="1.12 pp." DocPartId="a56313584663497b8ca30b76d2244c1e" PartId="9e7fad3f66514c2eb249e69a14ac77f4">
        <Part Type="citata" DocPartId="e04f61dc2a6a45a69d1aa60166dcf5df" PartId="bcb1b61565164dfab5e5909080cb8340">
          <Part Type="papunktis" Nr="2.2.8.1" Abbr="2.2.8.1 pp." DocPartId="b3f45b831d7f451d9ad696f951a24f70" PartId="31e3eb3461ce410aa0236714a0ba2bff"/>
        </Part>
      </Part>
      <Part Type="papunktis" Nr="1.13" Abbr="1.13 pp." DocPartId="62f979ed4b83405697f111bc5b51885c" PartId="dc49064836c24a0d9b29cb83493b60f0">
        <Part Type="citata" DocPartId="119099171604428ab669fffc2417e80a" PartId="007fa2900ebf48efa18e2535621d5492">
          <Part Type="papunktis" Nr="2.2.8.5" Abbr="2.2.8.5 pp." DocPartId="e24e2e60bd8a4994891150f03c23059c" PartId="6ff1ccf3549a4867a122de5a4680cfc6"/>
        </Part>
      </Part>
      <Part Type="papunktis" Nr="1.14" Abbr="1.14 pp." DocPartId="c4fc490fee2c4d15bdced08ccec44c08" PartId="f48c4baec27c493bb4e1a66015468aba">
        <Part Type="citata" DocPartId="2b76500daf24458597599c767675a0a1" PartId="e86da51fd0c9464b9f29aecd5abae5ce">
          <Part Type="papunktis" Nr="2.2.8.6" Abbr="2.2.8.6 pp." DocPartId="63ec342a5ab44eea8e9675b7199c39fa" PartId="2eb422f8c75c4a68b38485ea6f5c133a"/>
        </Part>
      </Part>
      <Part Type="papunktis" Nr="1.15" Abbr="1.15 pp." DocPartId="16b1e7d87e6d4ae89f80b6e5f3af0044" PartId="2923f916a670420a9ff96eaefed9ca67">
        <Part Type="citata" DocPartId="155eb3c2f54541099fe99af955090bab" PartId="31e1b197e8e849e1ab56aa931a885666">
          <Part Type="papunktis" Nr="2.2.12" Abbr="2.2.12 pp." DocPartId="df548e4736504976946af3a0e390d8ef" PartId="8c30c47944e44b54a34a9136e4491fc2"/>
        </Part>
      </Part>
      <Part Type="papunktis" Nr="1.16" Abbr="1.16 pp." DocPartId="2b59f7744aa94594a50fefdf794835cd" PartId="df5c4b833bf74a179526b0444c6475f0">
        <Part Type="citata" DocPartId="ff333db87752425190fe8f8339a97891" PartId="1e45384659e4422a8805d26187da2d53">
          <Part Type="punktas" Nr="2-1" Abbr="2-1 p." DocPartId="db410d42972f4695be15870aba20a678" PartId="72be49891f5f467296721734f57a55cc"/>
        </Part>
      </Part>
      <Part Type="papunktis" Nr="1.17" Abbr="1.17 pp." DocPartId="d08e9432c9b44b6d8f1aa7c72951045a" PartId="f2aa29717f8e4267a00543335367c58d">
        <Part Type="citata" DocPartId="3e1b579612e844c0871bdfe4ba9c9c66" PartId="d6a381db590c45ff836988e3160ebf98">
          <Part Type="punktas" Nr="2-2" Abbr="2-2 p." DocPartId="35277915344543a58667385653df5ff7" PartId="995bed531430487da90a18e9d47ca222">
            <Part Type="papunktis" Nr="2-2.1" Abbr="2-2.1 pp." DocPartId="43c0be1af58646519430fd927e20c539" PartId="4fb7fff0e6294f4b9c6b748234b86867">
              <Part Type="papunktis" Nr="2-2.1.1" Abbr="2-2.1.1 pp." DocPartId="8cadde736cc44563868ffa1362591b2e" PartId="b32f568632e44ca0ae109489891d41d1"/>
              <Part Type="papunktis" Nr="2-2.1.2" Abbr="2-2.1.2 pp." DocPartId="7cf77620932c462c8058757310794ff6" PartId="3e99ca634d1140868795ec2520b78f08"/>
              <Part Type="papunktis" Nr="2-2.1.3" Abbr="2-2.1.3 pp." DocPartId="6891fbd4d5f14af9bf2b11d55b544f7a" PartId="d4f7a759a4aa4a008662057ae18798cb"/>
              <Part Type="papunktis" Nr="2-2.1.4" Abbr="2-2.1.4 pp." DocPartId="324bef74c37a4af581ef92b9924cc325" PartId="9ba09b39af46492e9c0e0a0101f2d7ab"/>
            </Part>
            <Part Type="papunktis" Nr="2-2.2" Abbr="2-2.2 pp." DocPartId="8e14408881614be8bb3e3473e449cc41" PartId="f6b5276fa41c43609d77f4fb530fb4e7"/>
            <Part Type="papunktis" Nr="2-2.3" Abbr="2-2.3 pp." DocPartId="a41f0bc96d5d4ba3886e73d2d6d3b9bf" PartId="d1fdd7ac40704a76bee69265c2007723"/>
            <Part Type="papunktis" Nr="2-2.4" Abbr="2-2.4 pp." DocPartId="7ac5ffb62c9b4c7ca4ddfb67c811782f" PartId="9ae862b4da904bcabb245fa09aa9a946"/>
          </Part>
        </Part>
      </Part>
      <Part Type="papunktis" Nr="1.18" Abbr="1.18 pp." DocPartId="010724c0489c4dd69e59326df6d8dbc2" PartId="ed61da15cd6a4ae982a1f77b7ebb961d">
        <Part Type="citata" DocPartId="63cf84406d5d4d1eae8723f630e89124" PartId="294594dc21ce4a969a78924d0f56b786">
          <Part Type="punktas" Nr="2-3" Abbr="2-3 p." DocPartId="61cef85d38674f5eb9e85fb921bc747d" PartId="69a09012610b47c6a3b258c03d04245b">
            <Part Type="papunktis" Nr="2-3.1" Abbr="2-3.1 pp." DocPartId="30b9342ae8b84452a971d42c414aa84b" PartId="e2f68480e4854f4aa45f16ade7c61e37"/>
            <Part Type="papunktis" Nr="2-3.2" Abbr="2-3.2 pp." DocPartId="892474c2a93e4f0fbb02639ed5c95b03" PartId="bb2d151f9a85485b8cc3686f5f776bc8"/>
            <Part Type="papunktis" Nr="2-3.3" Abbr="2-3.3 pp." DocPartId="5bd3393dffed487d8a847a101ee948ce" PartId="f260511929024f8b9b01177a0bbfd6dc"/>
          </Part>
        </Part>
      </Part>
    </Part>
    <Part Type="punktas" Nr="2" Abbr="2 p." DocPartId="5bc89defea6945568e73ab145e251f05" PartId="54936ee5601a46058054b06bbaa304fc"/>
    <Part Type="punktas" Nr="3" Abbr="3 p." DocPartId="5413b67d337c4218ab2fef5ad7d37d1c" PartId="3549e738814d455a80dbcf8f347c1944">
      <Part Type="papunktis" Nr="3.1" Abbr="3.1 pp." DocPartId="ac47d14da45a4d5495255e3cc87a2b72" PartId="2ab20cb10a2749519e450f9abbfd26b4"/>
      <Part Type="papunktis" Nr="3.2" Abbr="3.2 pp." DocPartId="5974ca3731e04e4991db804df0bbfabc" PartId="c74b9d682eaf47c49b3bfa1e65eddf29"/>
    </Part>
    <Part Type="signatura" DocPartId="108d79639e7b4290b990834eae469ca3" PartId="ea44c5bf79524cf3812ea3e82f9e6be5"/>
  </Part>
</Parts>
</file>

<file path=customXml/itemProps1.xml><?xml version="1.0" encoding="utf-8"?>
<ds:datastoreItem xmlns:ds="http://schemas.openxmlformats.org/officeDocument/2006/customXml" ds:itemID="{F6704B79-D3EF-44CE-BF82-5BCCEAF6E2B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1741</Words>
  <Characters>12556</Characters>
  <Application>Microsoft Office Word</Application>
  <DocSecurity>0</DocSecurity>
  <Lines>104</Lines>
  <Paragraphs>28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14269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ŠAULYTĖ SKAIRIENĖ Dalia</cp:lastModifiedBy>
  <cp:revision>3</cp:revision>
  <cp:lastPrinted>2019-09-30T12:12:00Z</cp:lastPrinted>
  <dcterms:created xsi:type="dcterms:W3CDTF">2021-05-10T05:12:00Z</dcterms:created>
  <dcterms:modified xsi:type="dcterms:W3CDTF">2021-05-10T05:06:00Z</dcterms:modified>
</cp:coreProperties>
</file>