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8008D" w14:textId="77777777" w:rsidR="0009420D" w:rsidRDefault="0009420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708008E" w14:textId="77777777" w:rsidR="0009420D" w:rsidRDefault="009F224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70801A0" wp14:editId="570801A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008F" w14:textId="77777777" w:rsidR="0009420D" w:rsidRDefault="0009420D">
      <w:pPr>
        <w:jc w:val="center"/>
        <w:rPr>
          <w:caps/>
          <w:sz w:val="12"/>
          <w:szCs w:val="12"/>
        </w:rPr>
      </w:pPr>
    </w:p>
    <w:p w14:paraId="57080090" w14:textId="77777777" w:rsidR="0009420D" w:rsidRDefault="009F224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7080091" w14:textId="77777777" w:rsidR="0009420D" w:rsidRDefault="009F224C">
      <w:pPr>
        <w:jc w:val="center"/>
        <w:rPr>
          <w:b/>
          <w:caps/>
        </w:rPr>
      </w:pPr>
      <w:r>
        <w:rPr>
          <w:b/>
          <w:caps/>
        </w:rPr>
        <w:t>TEATRŲ IR KONCERTINIŲ ĮSTAIGŲ ĮSTATYMO NR. IX-2257 PAKEITIMO</w:t>
      </w:r>
    </w:p>
    <w:p w14:paraId="57080092" w14:textId="77777777" w:rsidR="0009420D" w:rsidRDefault="009F224C">
      <w:pPr>
        <w:jc w:val="center"/>
        <w:rPr>
          <w:caps/>
        </w:rPr>
      </w:pPr>
      <w:r>
        <w:rPr>
          <w:b/>
          <w:caps/>
        </w:rPr>
        <w:t>ĮSTATYMAS</w:t>
      </w:r>
    </w:p>
    <w:p w14:paraId="57080093" w14:textId="77777777" w:rsidR="0009420D" w:rsidRDefault="0009420D">
      <w:pPr>
        <w:jc w:val="center"/>
        <w:rPr>
          <w:b/>
          <w:caps/>
        </w:rPr>
      </w:pPr>
    </w:p>
    <w:p w14:paraId="57080094" w14:textId="77777777" w:rsidR="0009420D" w:rsidRDefault="009F224C">
      <w:pPr>
        <w:jc w:val="center"/>
        <w:rPr>
          <w:sz w:val="22"/>
        </w:rPr>
      </w:pPr>
      <w:r>
        <w:rPr>
          <w:sz w:val="22"/>
        </w:rPr>
        <w:t>2016 m. rugsėjo 20 d. Nr. XII-2614</w:t>
      </w:r>
    </w:p>
    <w:p w14:paraId="57080095" w14:textId="77777777" w:rsidR="0009420D" w:rsidRDefault="009F224C">
      <w:pPr>
        <w:jc w:val="center"/>
        <w:rPr>
          <w:sz w:val="22"/>
        </w:rPr>
      </w:pPr>
      <w:r>
        <w:rPr>
          <w:sz w:val="22"/>
        </w:rPr>
        <w:t>Vilnius</w:t>
      </w:r>
    </w:p>
    <w:p w14:paraId="57080096" w14:textId="77777777" w:rsidR="0009420D" w:rsidRDefault="0009420D">
      <w:pPr>
        <w:jc w:val="center"/>
        <w:rPr>
          <w:sz w:val="22"/>
        </w:rPr>
      </w:pPr>
    </w:p>
    <w:p w14:paraId="57080097" w14:textId="77777777" w:rsidR="0009420D" w:rsidRDefault="0009420D">
      <w:pPr>
        <w:spacing w:line="360" w:lineRule="auto"/>
        <w:ind w:firstLine="720"/>
        <w:jc w:val="both"/>
        <w:rPr>
          <w:sz w:val="16"/>
          <w:szCs w:val="16"/>
        </w:rPr>
      </w:pPr>
    </w:p>
    <w:p w14:paraId="57080098" w14:textId="77777777" w:rsidR="0009420D" w:rsidRDefault="0009420D">
      <w:pPr>
        <w:spacing w:line="360" w:lineRule="auto"/>
        <w:ind w:firstLine="720"/>
        <w:jc w:val="both"/>
        <w:sectPr w:rsidR="000942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57080099" w14:textId="77777777" w:rsidR="0009420D" w:rsidRDefault="0009420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708009A" w14:textId="77777777" w:rsidR="0009420D" w:rsidRDefault="009F224C">
      <w:pPr>
        <w:shd w:val="clear" w:color="auto" w:fill="FFFFFF"/>
        <w:spacing w:line="360" w:lineRule="auto"/>
        <w:ind w:left="1985" w:hanging="1265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Lietuvos Respublikos teatrų ir koncertinių įstaigų įstatymo Nr. IX-2257 nauja redakcija</w:t>
      </w:r>
    </w:p>
    <w:p w14:paraId="5708009B" w14:textId="77777777" w:rsidR="0009420D" w:rsidRDefault="009F224C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Lietuvos Respublikos teatrų ir koncertinių įstaigų įstatymą Nr. IX-2257 ir jį išdėstyti taip:</w:t>
      </w:r>
    </w:p>
    <w:p w14:paraId="5708009C" w14:textId="77777777" w:rsidR="0009420D" w:rsidRDefault="0009420D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5708009F" w14:textId="0A765DD7" w:rsidR="0009420D" w:rsidRDefault="009F224C">
      <w:pPr>
        <w:spacing w:line="360" w:lineRule="auto"/>
        <w:jc w:val="center"/>
        <w:rPr>
          <w:b/>
          <w:caps/>
          <w:spacing w:val="20"/>
          <w:szCs w:val="24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szCs w:val="24"/>
        </w:rPr>
        <w:t>LIETUVOS RESPUBLIKOS</w:t>
      </w:r>
      <w:r>
        <w:rPr>
          <w:b/>
          <w:szCs w:val="24"/>
        </w:rPr>
        <w:br/>
      </w:r>
      <w:r>
        <w:rPr>
          <w:b/>
          <w:szCs w:val="24"/>
        </w:rPr>
        <w:t>PROFESIONALIOJO SCENOS MENO</w:t>
      </w:r>
      <w:r>
        <w:rPr>
          <w:b/>
          <w:szCs w:val="24"/>
        </w:rPr>
        <w:br/>
      </w:r>
      <w:bookmarkStart w:id="0" w:name="_GoBack"/>
      <w:bookmarkEnd w:id="0"/>
      <w:r>
        <w:rPr>
          <w:b/>
          <w:caps/>
          <w:spacing w:val="20"/>
          <w:szCs w:val="24"/>
        </w:rPr>
        <w:t>ĮSTATYMAS</w:t>
      </w:r>
    </w:p>
    <w:p w14:paraId="570800A0" w14:textId="77777777" w:rsidR="0009420D" w:rsidRDefault="0009420D">
      <w:pPr>
        <w:spacing w:line="360" w:lineRule="auto"/>
        <w:ind w:firstLine="720"/>
        <w:jc w:val="center"/>
        <w:rPr>
          <w:b/>
          <w:caps/>
          <w:szCs w:val="24"/>
        </w:rPr>
      </w:pPr>
    </w:p>
    <w:p w14:paraId="570800A1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  <w:lang w:eastAsia="lt-LT"/>
        </w:rPr>
        <w:t>Profesionaliojo scenos meno misija – skatinti žmogaus dvasinį tobulėjimą, ugdyti kūrybingą, atvirą, pilietinę visuomenę ir kurti modernią valstybę, puoselėjančią nacionalinį tapatumą, valstybinę kalbą, Lietuvos ir kit</w:t>
      </w:r>
      <w:r>
        <w:rPr>
          <w:color w:val="000000"/>
          <w:szCs w:val="24"/>
          <w:lang w:eastAsia="lt-LT"/>
        </w:rPr>
        <w:t xml:space="preserve">ų tautų kultūros tradicijas ir vertybes. Valstybės profesionaliojo scenos meno politika laiduoja </w:t>
      </w:r>
      <w:r>
        <w:rPr>
          <w:szCs w:val="24"/>
        </w:rPr>
        <w:t>aukšto meistriškumo ir meninio lygio profesionaliojo scenos meno kūrybą,</w:t>
      </w:r>
      <w:r>
        <w:rPr>
          <w:color w:val="000000"/>
          <w:szCs w:val="24"/>
          <w:lang w:eastAsia="lt-LT"/>
        </w:rPr>
        <w:t xml:space="preserve"> kultūros ir meno atvirumą bei integraciją į tarptautinę profesionaliojo scenos meno er</w:t>
      </w:r>
      <w:r>
        <w:rPr>
          <w:color w:val="000000"/>
          <w:szCs w:val="24"/>
          <w:lang w:eastAsia="lt-LT"/>
        </w:rPr>
        <w:t xml:space="preserve">dvę, sudaro </w:t>
      </w:r>
      <w:r>
        <w:rPr>
          <w:szCs w:val="24"/>
          <w:lang w:eastAsia="lt-LT"/>
        </w:rPr>
        <w:t>sąlygas kūrybinei veiklai ir profesiniam tobulėjimui, aukštos meninės vertės scenos meno kūrinių sklaidai ir prieinamumui visoms šalies visuomenės grupėms</w:t>
      </w:r>
      <w:r>
        <w:rPr>
          <w:szCs w:val="24"/>
        </w:rPr>
        <w:t>.</w:t>
      </w:r>
    </w:p>
    <w:p w14:paraId="570800A2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</w:p>
    <w:p w14:paraId="570800A3" w14:textId="77777777" w:rsidR="0009420D" w:rsidRDefault="009F224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 xml:space="preserve"> SKYRIUS</w:t>
      </w:r>
    </w:p>
    <w:p w14:paraId="570800A4" w14:textId="77777777" w:rsidR="0009420D" w:rsidRDefault="009F224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570800A5" w14:textId="77777777" w:rsidR="0009420D" w:rsidRDefault="0009420D">
      <w:pPr>
        <w:spacing w:line="360" w:lineRule="auto"/>
        <w:ind w:firstLine="720"/>
        <w:jc w:val="both"/>
        <w:rPr>
          <w:szCs w:val="24"/>
        </w:rPr>
      </w:pPr>
    </w:p>
    <w:p w14:paraId="570800A6" w14:textId="77777777" w:rsidR="0009420D" w:rsidRDefault="009F224C">
      <w:pPr>
        <w:spacing w:line="360" w:lineRule="auto"/>
        <w:ind w:firstLine="720"/>
        <w:jc w:val="both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1</w:t>
      </w:r>
      <w:r>
        <w:rPr>
          <w:rFonts w:eastAsia="Arial Unicode MS"/>
          <w:b/>
          <w:szCs w:val="24"/>
        </w:rPr>
        <w:t xml:space="preserve"> straipsnis. </w:t>
      </w:r>
      <w:r>
        <w:rPr>
          <w:rFonts w:eastAsia="Arial Unicode MS"/>
          <w:b/>
          <w:szCs w:val="24"/>
        </w:rPr>
        <w:t>Įstatymo paskirtis ir taikymas</w:t>
      </w:r>
    </w:p>
    <w:p w14:paraId="570800A7" w14:textId="77777777" w:rsidR="0009420D" w:rsidRDefault="009F224C">
      <w:pPr>
        <w:tabs>
          <w:tab w:val="left" w:pos="0"/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  <w:lang w:eastAsia="lt-LT"/>
        </w:rPr>
        <w:t>Šis įstatymas reglamentuoja profesionaliojo scenos meno valstybinį valdymą, profesionaliojo scenos meno įstaigų sistemą ir veiklą, šių įstaigų finansavimą, darbuotojų darbo santykių</w:t>
      </w:r>
      <w:r>
        <w:rPr>
          <w:szCs w:val="24"/>
        </w:rPr>
        <w:t>, socialinių garantijų bei turto valdymo, naudojimo ir disponavimo juo ypat</w:t>
      </w:r>
      <w:r>
        <w:rPr>
          <w:szCs w:val="24"/>
        </w:rPr>
        <w:t>umus.</w:t>
      </w:r>
    </w:p>
    <w:p w14:paraId="570800A8" w14:textId="77777777" w:rsidR="0009420D" w:rsidRDefault="0009420D">
      <w:pPr>
        <w:tabs>
          <w:tab w:val="left" w:pos="0"/>
          <w:tab w:val="left" w:pos="993"/>
        </w:tabs>
        <w:spacing w:line="360" w:lineRule="auto"/>
        <w:ind w:firstLine="720"/>
        <w:jc w:val="both"/>
        <w:rPr>
          <w:szCs w:val="24"/>
        </w:rPr>
      </w:pPr>
    </w:p>
    <w:p w14:paraId="570800A9" w14:textId="77777777" w:rsidR="0009420D" w:rsidRDefault="009F224C">
      <w:pPr>
        <w:tabs>
          <w:tab w:val="left" w:pos="0"/>
          <w:tab w:val="left" w:pos="993"/>
        </w:tabs>
        <w:spacing w:line="360" w:lineRule="auto"/>
        <w:ind w:firstLine="720"/>
        <w:jc w:val="both"/>
        <w:rPr>
          <w:szCs w:val="24"/>
        </w:rPr>
      </w:pPr>
    </w:p>
    <w:p w14:paraId="570800AA" w14:textId="77777777" w:rsidR="0009420D" w:rsidRDefault="009F224C">
      <w:pPr>
        <w:spacing w:line="360" w:lineRule="auto"/>
        <w:ind w:firstLine="720"/>
        <w:jc w:val="both"/>
        <w:rPr>
          <w:b/>
        </w:rPr>
      </w:pPr>
      <w:r>
        <w:rPr>
          <w:b/>
        </w:rPr>
        <w:t>2</w:t>
      </w:r>
      <w:r>
        <w:rPr>
          <w:b/>
        </w:rPr>
        <w:t xml:space="preserve"> straipsnis. </w:t>
      </w:r>
      <w:r>
        <w:rPr>
          <w:b/>
        </w:rPr>
        <w:t xml:space="preserve">Pagrindinės šio įstatymo sąvokos </w:t>
      </w:r>
    </w:p>
    <w:p w14:paraId="570800AB" w14:textId="77777777" w:rsidR="0009420D" w:rsidRDefault="009F224C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</w:t>
      </w:r>
      <w:r>
        <w:rPr>
          <w:b/>
          <w:bCs/>
        </w:rPr>
        <w:t>Gastrolės</w:t>
      </w:r>
      <w:r>
        <w:rPr>
          <w:bCs/>
        </w:rPr>
        <w:t xml:space="preserve"> </w:t>
      </w:r>
      <w:r>
        <w:t xml:space="preserve">– </w:t>
      </w:r>
      <w:r>
        <w:rPr>
          <w:lang w:eastAsia="lt-LT"/>
        </w:rPr>
        <w:t>profesionaliojo scenos meno įstaigos kūrybinio darbuotojo ar kūrybinių darbuotojų išvykos, kurių metu viešai atliekami profesionaliojo scenos meno kūriniai.</w:t>
      </w:r>
    </w:p>
    <w:p w14:paraId="570800AC" w14:textId="77777777" w:rsidR="0009420D" w:rsidRDefault="009F224C"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</w:rPr>
        <w:t>2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Individualus darbas</w:t>
      </w:r>
      <w:r>
        <w:rPr>
          <w:szCs w:val="24"/>
          <w:lang w:eastAsia="lt-LT"/>
        </w:rPr>
        <w:t xml:space="preserve"> – atlikėjo individualus pasirengimas kūriniui atlikti. </w:t>
      </w:r>
    </w:p>
    <w:p w14:paraId="570800AD" w14:textId="77777777" w:rsidR="0009420D" w:rsidRDefault="009F224C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b/>
          <w:szCs w:val="24"/>
        </w:rPr>
        <w:t>Profesionaliojo scenos meno įstaiga</w:t>
      </w:r>
      <w:r>
        <w:rPr>
          <w:szCs w:val="24"/>
        </w:rPr>
        <w:t xml:space="preserve"> – šio įstatymo nustatyta tvarka profesionaliojo scenos meno įstaiga pripažintas Lietuvos Respublikoje įsteigtas juridinis asmuo, tokio ju</w:t>
      </w:r>
      <w:r>
        <w:rPr>
          <w:szCs w:val="24"/>
        </w:rPr>
        <w:t>ridinio asmens ar kitoje Europos ekonominės erdvės valstybėje įsteigto juridinio asmens ar kitos organizacijos padalinys Lietuvos Respublikoje – teatras, koncertinė įstaiga, trupė, ansamblis, cirkas, scenos meno informacijos centras, scenos menų centras, k</w:t>
      </w:r>
      <w:r>
        <w:rPr>
          <w:szCs w:val="24"/>
        </w:rPr>
        <w:t>ūrybinis</w:t>
      </w:r>
      <w:r>
        <w:rPr>
          <w:szCs w:val="24"/>
          <w:lang w:eastAsia="lt-LT"/>
        </w:rPr>
        <w:t xml:space="preserve"> inkubatorius </w:t>
      </w:r>
      <w:r>
        <w:rPr>
          <w:bCs/>
          <w:szCs w:val="24"/>
          <w:lang w:eastAsia="lt-LT"/>
        </w:rPr>
        <w:t>ir kita.</w:t>
      </w:r>
    </w:p>
    <w:p w14:paraId="570800AE" w14:textId="77777777" w:rsidR="0009420D" w:rsidRDefault="009F224C">
      <w:pPr>
        <w:tabs>
          <w:tab w:val="left" w:pos="1134"/>
        </w:tabs>
        <w:spacing w:line="360" w:lineRule="auto"/>
        <w:ind w:firstLine="720"/>
        <w:jc w:val="both"/>
        <w:rPr>
          <w:bCs/>
          <w:color w:val="FF0000"/>
          <w:szCs w:val="24"/>
          <w:lang w:eastAsia="ar-SA"/>
        </w:rPr>
      </w:pPr>
      <w:r>
        <w:rPr>
          <w:szCs w:val="24"/>
        </w:rPr>
        <w:t>4</w:t>
      </w:r>
      <w:r>
        <w:rPr>
          <w:bCs/>
          <w:szCs w:val="24"/>
          <w:lang w:eastAsia="ar-SA"/>
        </w:rPr>
        <w:t xml:space="preserve">. </w:t>
      </w:r>
      <w:r>
        <w:rPr>
          <w:b/>
          <w:bCs/>
          <w:szCs w:val="24"/>
        </w:rPr>
        <w:t>Profesionaliojo scenos meno įstaigos</w:t>
      </w:r>
      <w:r>
        <w:rPr>
          <w:bCs/>
          <w:szCs w:val="24"/>
        </w:rPr>
        <w:t xml:space="preserve"> </w:t>
      </w:r>
      <w:r>
        <w:rPr>
          <w:b/>
          <w:bCs/>
          <w:szCs w:val="24"/>
          <w:lang w:eastAsia="ar-SA"/>
        </w:rPr>
        <w:t>kultūrinė edukacija</w:t>
      </w:r>
      <w:r>
        <w:rPr>
          <w:bCs/>
          <w:szCs w:val="24"/>
          <w:lang w:eastAsia="ar-SA"/>
        </w:rPr>
        <w:t xml:space="preserve"> – profesionaliojo scenos meno įstaigos kryptinga kultūrinė veikla, skatinanti asmens kultūros ir švietimo poreikius, ugdanti kūrybingą asmenybę – kultūros ir men</w:t>
      </w:r>
      <w:r>
        <w:rPr>
          <w:bCs/>
          <w:szCs w:val="24"/>
          <w:lang w:eastAsia="ar-SA"/>
        </w:rPr>
        <w:t>o vartotoją ir lavinanti jo meninius gebėjimus ir kompetencijas.</w:t>
      </w:r>
    </w:p>
    <w:p w14:paraId="570800AF" w14:textId="77777777" w:rsidR="0009420D" w:rsidRDefault="009F224C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</w:t>
      </w:r>
      <w:r>
        <w:rPr>
          <w:b/>
          <w:bCs/>
          <w:szCs w:val="24"/>
        </w:rPr>
        <w:t>Profesionaliojo scenos meno įstaigos kūrybinis darbuotojas</w:t>
      </w:r>
      <w:r>
        <w:rPr>
          <w:szCs w:val="24"/>
        </w:rPr>
        <w:t xml:space="preserve"> – profesionaliojo scenos meno įstaigos darbuotojas, dirbantis pagal darbo sutartį ir vykdantis kūrybinę veiklą. </w:t>
      </w:r>
    </w:p>
    <w:p w14:paraId="570800B0" w14:textId="77777777" w:rsidR="0009420D" w:rsidRDefault="009F224C"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. </w:t>
      </w:r>
      <w:r>
        <w:rPr>
          <w:b/>
          <w:bCs/>
          <w:szCs w:val="24"/>
        </w:rPr>
        <w:t>Profe</w:t>
      </w:r>
      <w:r>
        <w:rPr>
          <w:b/>
          <w:bCs/>
          <w:szCs w:val="24"/>
        </w:rPr>
        <w:t>sionaliojo scenos meno įstaigos repertuaras</w:t>
      </w:r>
      <w:r>
        <w:rPr>
          <w:bCs/>
          <w:szCs w:val="24"/>
        </w:rPr>
        <w:t xml:space="preserve"> </w:t>
      </w:r>
      <w:r>
        <w:rPr>
          <w:szCs w:val="24"/>
        </w:rPr>
        <w:t>– profesionaliojo scenos meno įstaigoje sukurtų ir tam tikru laikotarpiu viešai atliekamų scenos meno kūrinių visuma.</w:t>
      </w:r>
    </w:p>
    <w:p w14:paraId="570800B1" w14:textId="77777777" w:rsidR="0009420D" w:rsidRDefault="009F224C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. </w:t>
      </w:r>
      <w:r>
        <w:rPr>
          <w:b/>
          <w:color w:val="000000"/>
          <w:szCs w:val="24"/>
          <w:lang w:eastAsia="lt-LT"/>
        </w:rPr>
        <w:t>Profesionaliojo scenos</w:t>
      </w:r>
      <w:r>
        <w:rPr>
          <w:b/>
          <w:bCs/>
          <w:szCs w:val="24"/>
        </w:rPr>
        <w:t xml:space="preserve"> meno kūrinys</w:t>
      </w:r>
      <w:r>
        <w:rPr>
          <w:szCs w:val="24"/>
        </w:rPr>
        <w:t xml:space="preserve"> – pasitelkiant erdvinius, garsinius elementus ir (ar) judesį sukurtas originalus aukšto meistriškumo ir meninio lygio kūrinys – spektaklis, koncertas ar kitas renginys.</w:t>
      </w:r>
    </w:p>
    <w:p w14:paraId="570800B2" w14:textId="77777777" w:rsidR="0009420D" w:rsidRDefault="009F224C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8</w:t>
      </w:r>
      <w:r>
        <w:rPr>
          <w:szCs w:val="24"/>
        </w:rPr>
        <w:t xml:space="preserve">. </w:t>
      </w:r>
      <w:r>
        <w:rPr>
          <w:b/>
          <w:szCs w:val="24"/>
        </w:rPr>
        <w:t>Profesionaliojo scenos meno vertintojas</w:t>
      </w:r>
      <w:r>
        <w:rPr>
          <w:szCs w:val="24"/>
        </w:rPr>
        <w:t xml:space="preserve"> – universitetinį išsilavinimą turintis asmuo, plėtojantis pažinimą profesionaliojo scenos meno srityje ir skelbiantis šios veiklos rezultatus monografijose, studijose, recenzijose ir straipsniuose Lietuvoje ir (ar) užsienyje.</w:t>
      </w:r>
      <w:r>
        <w:rPr>
          <w:b/>
          <w:szCs w:val="24"/>
        </w:rPr>
        <w:t xml:space="preserve"> </w:t>
      </w:r>
    </w:p>
    <w:p w14:paraId="570800B3" w14:textId="77777777" w:rsidR="0009420D" w:rsidRDefault="009F224C">
      <w:pPr>
        <w:tabs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. </w:t>
      </w:r>
      <w:r>
        <w:rPr>
          <w:b/>
          <w:bCs/>
          <w:szCs w:val="24"/>
        </w:rPr>
        <w:t>Profesionalusis sceno</w:t>
      </w:r>
      <w:r>
        <w:rPr>
          <w:b/>
          <w:bCs/>
          <w:szCs w:val="24"/>
        </w:rPr>
        <w:t>s menas</w:t>
      </w:r>
      <w:r>
        <w:rPr>
          <w:bCs/>
          <w:szCs w:val="24"/>
        </w:rPr>
        <w:t xml:space="preserve"> </w:t>
      </w:r>
      <w:r>
        <w:rPr>
          <w:szCs w:val="24"/>
        </w:rPr>
        <w:t>– autoriaus (autorių) ir (ar) atlikėjo (atlikėjų) aukšto meistriškumo ir meninio lygio scenos meno kūryba (sukurti, viešai atlikti ir (ar) įvairiomis viešinimo priemonėmis skleidžiami kūriniai), teigiamai įvertinta profesionaliojo scenos meno verti</w:t>
      </w:r>
      <w:r>
        <w:rPr>
          <w:szCs w:val="24"/>
        </w:rPr>
        <w:t xml:space="preserve">ntojų. </w:t>
      </w:r>
    </w:p>
    <w:p w14:paraId="570800B4" w14:textId="77777777" w:rsidR="0009420D" w:rsidRDefault="009F224C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 xml:space="preserve">. </w:t>
      </w:r>
      <w:r>
        <w:rPr>
          <w:b/>
          <w:szCs w:val="24"/>
        </w:rPr>
        <w:t>Repeticija</w:t>
      </w:r>
      <w:r>
        <w:rPr>
          <w:szCs w:val="24"/>
        </w:rPr>
        <w:t xml:space="preserve"> – pagrindinis parengiamasis darbas meno kūriniui atlikti.</w:t>
      </w:r>
    </w:p>
    <w:p w14:paraId="570800B5" w14:textId="77777777" w:rsidR="0009420D" w:rsidRDefault="009F224C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>. Kitos šiame įstatyme vartojamos sąvokos suprantamos taip, kaip jos yra apibrėžtos Lietuvos Respublikos meno kūrėjo ir meno kūrėjų organizacijų statuso įstatyme, Li</w:t>
      </w:r>
      <w:r>
        <w:rPr>
          <w:szCs w:val="24"/>
        </w:rPr>
        <w:t>etuvos Respublikos biudžetinių įstaigų įstatyme, Lietuvos Respublikos viešųjų įstaigų įstatyme, Lietuvos Respublikos valstybės ir savivaldybių turto valdymo, naudojimo ir disponavimo juo įstatyme, Lietuvos Respublikos biudžeto sandaros įstatyme, Lietuvos R</w:t>
      </w:r>
      <w:r>
        <w:rPr>
          <w:szCs w:val="24"/>
        </w:rPr>
        <w:t>espublikos civiliniame kodekse ir Lietuvos Respublikos darbo kodekse.</w:t>
      </w:r>
    </w:p>
    <w:p w14:paraId="570800B6" w14:textId="77777777" w:rsidR="0009420D" w:rsidRDefault="0009420D">
      <w:pPr>
        <w:spacing w:line="360" w:lineRule="auto"/>
        <w:ind w:firstLine="720"/>
        <w:rPr>
          <w:szCs w:val="24"/>
        </w:rPr>
      </w:pPr>
    </w:p>
    <w:p w14:paraId="570800B7" w14:textId="77777777" w:rsidR="0009420D" w:rsidRDefault="009F224C">
      <w:pPr>
        <w:spacing w:line="360" w:lineRule="auto"/>
        <w:ind w:firstLine="720"/>
        <w:jc w:val="center"/>
        <w:rPr>
          <w:b/>
          <w:szCs w:val="24"/>
        </w:rPr>
      </w:pPr>
    </w:p>
    <w:p w14:paraId="570800B8" w14:textId="77777777" w:rsidR="0009420D" w:rsidRDefault="009F224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II</w:t>
      </w:r>
      <w:r>
        <w:rPr>
          <w:b/>
          <w:szCs w:val="24"/>
        </w:rPr>
        <w:t xml:space="preserve"> SKYRIUS</w:t>
      </w:r>
    </w:p>
    <w:p w14:paraId="570800B9" w14:textId="77777777" w:rsidR="0009420D" w:rsidRDefault="009F224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PROFESIONALIOJO SCENOS MENO VALSTYBINIS VALDYMAS</w:t>
      </w:r>
    </w:p>
    <w:p w14:paraId="570800BA" w14:textId="77777777" w:rsidR="0009420D" w:rsidRDefault="0009420D">
      <w:pPr>
        <w:spacing w:line="360" w:lineRule="auto"/>
        <w:ind w:firstLine="720"/>
        <w:jc w:val="both"/>
        <w:rPr>
          <w:szCs w:val="24"/>
        </w:rPr>
      </w:pPr>
    </w:p>
    <w:p w14:paraId="570800BB" w14:textId="77777777" w:rsidR="0009420D" w:rsidRDefault="009F224C">
      <w:pPr>
        <w:spacing w:line="360" w:lineRule="auto"/>
        <w:ind w:left="1985" w:hanging="1265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Subjektai, atsakingi už valstybės politikos profesionaliojo scenos meno srityje formavimą ir jos </w:t>
      </w:r>
      <w:r>
        <w:rPr>
          <w:b/>
          <w:szCs w:val="24"/>
        </w:rPr>
        <w:t>įgyvendinimą</w:t>
      </w:r>
    </w:p>
    <w:p w14:paraId="570800BC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Lietuvos Respublikos kultūros ministerija (toliau – Kultūros ministerija):</w:t>
      </w:r>
    </w:p>
    <w:p w14:paraId="570800BD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formuoja valstybės profesionaliojo scenos meno politiką, rengia profesionaliojo scenos meno srities įstatymų ir kitų teisės aktų projektus;</w:t>
      </w:r>
    </w:p>
    <w:p w14:paraId="570800BE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skatina p</w:t>
      </w:r>
      <w:r>
        <w:rPr>
          <w:szCs w:val="24"/>
        </w:rPr>
        <w:t>rofesionaliojo scenos meno įstaigų tarptautinį bendradarbiavimą;</w:t>
      </w:r>
    </w:p>
    <w:p w14:paraId="570800BF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) koordinuoja profesionaliojo scenos meno įstaigų – nacionalinių teatrų, nacionalinių koncertinių įstaigų, valstybinių teatrų ir valstybinių koncertinių įstaigų (toliau – nacionaliniai, </w:t>
      </w:r>
      <w:r>
        <w:rPr>
          <w:szCs w:val="24"/>
        </w:rPr>
        <w:t>valstybiniai teatrai ir koncertinės įstaigos), kuriuose įgyvendina savininko teises ir pareigas, dalyvavimą tarpvalstybinėse kultūrinio bendradarbiavimo programose;</w:t>
      </w:r>
    </w:p>
    <w:p w14:paraId="570800C0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koordinuoja ir kontroliuoja nacionalinių, valstybinių teatrų ir koncertinių įstaigų,</w:t>
      </w:r>
      <w:r>
        <w:rPr>
          <w:szCs w:val="24"/>
        </w:rPr>
        <w:t xml:space="preserve"> kuriuose įgyvendina savininko teises ir pareigas, veiklą;</w:t>
      </w:r>
    </w:p>
    <w:p w14:paraId="570800C1" w14:textId="77777777" w:rsidR="0009420D" w:rsidRDefault="009F224C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priima sprendimus dėl kompensacinių išmokų profesionaliojo scenos meno įstaigų kūrybiniams darbuotojams skyrimo;</w:t>
      </w:r>
    </w:p>
    <w:p w14:paraId="570800C2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) priima sprendimus dėl Lietuvos Respublikoje įsteigto juridinio asmens,</w:t>
      </w:r>
      <w:r>
        <w:rPr>
          <w:szCs w:val="24"/>
        </w:rPr>
        <w:t xml:space="preserve"> tokio juridinio asmens ar kitoje Europos ekonominės erdvės valstybėje įsteigto juridinio asmens ar kitos organizacijos padalinio Lietuvos Respublikoje pripažinimo profesionaliojo scenos meno įstaiga ir šio pripažinimo panaikinimo;</w:t>
      </w:r>
    </w:p>
    <w:p w14:paraId="570800C3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) derina </w:t>
      </w:r>
      <w:r>
        <w:rPr>
          <w:szCs w:val="24"/>
        </w:rPr>
        <w:t>nacionalinių, valstybinių teatrų ir koncertinių įstaigų, kuriuose įgyvendina savininko teises ir pareigas, struktūrą ir pareigybių sąrašą, neviršijant nustatyto didžiausio leistino pareigybių skaičiaus;</w:t>
      </w:r>
    </w:p>
    <w:p w14:paraId="570800C4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) nustato nacionalinių, valstybinių teatrų ir ko</w:t>
      </w:r>
      <w:r>
        <w:rPr>
          <w:szCs w:val="24"/>
        </w:rPr>
        <w:t>ncertinių įstaigų, kuriuose įgyvendina savininko teises ir pareigas, veiklos vertinimo kriterijus;</w:t>
      </w:r>
    </w:p>
    <w:p w14:paraId="570800C5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) atlieka profesionaliojo scenos meno įstaigų veiklos rezultatų </w:t>
      </w:r>
      <w:proofErr w:type="spellStart"/>
      <w:r>
        <w:rPr>
          <w:szCs w:val="24"/>
        </w:rPr>
        <w:t>stebėseną</w:t>
      </w:r>
      <w:proofErr w:type="spellEnd"/>
      <w:r>
        <w:rPr>
          <w:szCs w:val="24"/>
        </w:rPr>
        <w:t xml:space="preserve">; </w:t>
      </w:r>
    </w:p>
    <w:p w14:paraId="570800C6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>) tvirtina profesionaliojo scenos meno įstaigų kūrybinių darbuotojų, t</w:t>
      </w:r>
      <w:r>
        <w:rPr>
          <w:szCs w:val="24"/>
        </w:rPr>
        <w:t>urinčių teisę į kasmetines pailgintas atostogas, pareigybių sąrašą;</w:t>
      </w:r>
    </w:p>
    <w:p w14:paraId="570800C7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 xml:space="preserve">) nustato kvalifikacinius reikalavimus nacionalinių, valstybinių ir savivaldybių teatrų ir koncertinių įstaigų vadovams; </w:t>
      </w:r>
    </w:p>
    <w:p w14:paraId="570800C8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) nustato nacionalinių, valstybinių ir savivaldybių te</w:t>
      </w:r>
      <w:r>
        <w:rPr>
          <w:szCs w:val="24"/>
        </w:rPr>
        <w:t>atrų ir koncertinių įstaigų gastrolių organizavimo tvarką;</w:t>
      </w:r>
    </w:p>
    <w:p w14:paraId="570800C9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) nustato asmeninių muzikos instrumentų naudojimo kūrybinei veiklai nacionaliniuose, valstybiniuose ir savivaldybių teatruose ir koncertinėse įstaigose kompensavimo tvarką;</w:t>
      </w:r>
    </w:p>
    <w:p w14:paraId="570800CA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>) priima spr</w:t>
      </w:r>
      <w:r>
        <w:rPr>
          <w:szCs w:val="24"/>
        </w:rPr>
        <w:t>endimus dėl salių, kuriose viešai atliekami profesionaliojo scenos meno renginiai, nuomos išlaidų kompensavimo;</w:t>
      </w:r>
    </w:p>
    <w:p w14:paraId="570800CB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>) priima sprendimus dėl valstybės biudžeto lėšų skyrimo profesionaliojo scenos meno įstaigų, kurios nėra nacionaliniai, valstybiniai ir sa</w:t>
      </w:r>
      <w:r>
        <w:rPr>
          <w:szCs w:val="24"/>
        </w:rPr>
        <w:t>vivaldybių teatrai ir koncertinės įstaigos, veiklai vykdyti.</w:t>
      </w:r>
    </w:p>
    <w:p w14:paraId="570800CC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Savivaldybės:</w:t>
      </w:r>
    </w:p>
    <w:p w14:paraId="570800CD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) strateginio planavimo dokumentuose planuoja savivaldybių teatrų ir koncertinių įstaigų veiklą, atlieka šių dokumentų įgyvendinimo </w:t>
      </w:r>
      <w:proofErr w:type="spellStart"/>
      <w:r>
        <w:rPr>
          <w:szCs w:val="24"/>
        </w:rPr>
        <w:t>stebėseną</w:t>
      </w:r>
      <w:proofErr w:type="spellEnd"/>
      <w:r>
        <w:rPr>
          <w:szCs w:val="24"/>
        </w:rPr>
        <w:t xml:space="preserve">; </w:t>
      </w:r>
    </w:p>
    <w:p w14:paraId="570800CE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koordinuoja saviva</w:t>
      </w:r>
      <w:r>
        <w:rPr>
          <w:szCs w:val="24"/>
        </w:rPr>
        <w:t>ldybių teatrų ir koncertinių įstaigų dalyvavimą tarptautinėse</w:t>
      </w:r>
      <w:r>
        <w:rPr>
          <w:bCs/>
          <w:szCs w:val="24"/>
        </w:rPr>
        <w:t xml:space="preserve"> </w:t>
      </w:r>
      <w:r>
        <w:rPr>
          <w:szCs w:val="24"/>
        </w:rPr>
        <w:t>kultūrinėse programose;</w:t>
      </w:r>
      <w:r>
        <w:rPr>
          <w:bCs/>
          <w:szCs w:val="24"/>
        </w:rPr>
        <w:t> </w:t>
      </w:r>
    </w:p>
    <w:p w14:paraId="570800CF" w14:textId="77777777" w:rsidR="0009420D" w:rsidRDefault="009F224C">
      <w:pPr>
        <w:spacing w:line="360" w:lineRule="auto"/>
        <w:ind w:firstLine="720"/>
        <w:jc w:val="both"/>
        <w:rPr>
          <w:strike/>
          <w:szCs w:val="24"/>
        </w:rPr>
      </w:pPr>
      <w:r>
        <w:rPr>
          <w:szCs w:val="24"/>
        </w:rPr>
        <w:t>3</w:t>
      </w:r>
      <w:r>
        <w:rPr>
          <w:szCs w:val="24"/>
        </w:rPr>
        <w:t>) užtikrina savivaldybių teatrų ir koncertinių įstaigų dalyvavimą neformaliojo švietimo programose.</w:t>
      </w:r>
    </w:p>
    <w:p w14:paraId="570800D0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</w:p>
    <w:p w14:paraId="570800D1" w14:textId="77777777" w:rsidR="0009420D" w:rsidRDefault="009F224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Profesionaliojo scenos meno įstaigų taryb</w:t>
      </w:r>
      <w:r>
        <w:rPr>
          <w:b/>
          <w:szCs w:val="24"/>
        </w:rPr>
        <w:t>a</w:t>
      </w:r>
    </w:p>
    <w:p w14:paraId="570800D2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Prie Kultūros ministerijos sudaroma kolegiali, patariamojo balso teisę turinti Profesionaliojo scenos meno įstaigų taryba. Ši taryba atlieka eksperto ir konsultanto funkcijas sprendžiant Lietuvos profesionaliojo scenos meno įstaigų politikos forma</w:t>
      </w:r>
      <w:r>
        <w:rPr>
          <w:szCs w:val="24"/>
        </w:rPr>
        <w:t>vimo ir įgyvendinimo klausimus. Profesionaliojo scenos meno įstaigų taryba sudaroma iš Lietuvos meno kūrėjų organizacijų asociacijai priklausančių profesionaliojo scenos meno srityje veikiančių asociacijų, viešųjų įstaigų ir Lietuvos meno kūrėjų organizaci</w:t>
      </w:r>
      <w:r>
        <w:rPr>
          <w:szCs w:val="24"/>
        </w:rPr>
        <w:t>jų asociacijai nepriklausančių profesionaliojo scenos meno srityje veikiančių asociacijų atstovų. Lietuvos Respublikos kultūros ministras (toliau – kultūros ministras) tvirtina Profesionaliojo scenos meno įstaigų tarybos nuostatus ir šios tarybos personali</w:t>
      </w:r>
      <w:r>
        <w:rPr>
          <w:szCs w:val="24"/>
        </w:rPr>
        <w:t>nę sudėtį.</w:t>
      </w:r>
    </w:p>
    <w:p w14:paraId="570800D3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Profesionaliojo scenos meno įstaigų taryba teikia išvadas ir pasiūlymus dėl:</w:t>
      </w:r>
    </w:p>
    <w:p w14:paraId="570800D4" w14:textId="77777777" w:rsidR="0009420D" w:rsidRDefault="009F224C">
      <w:pPr>
        <w:suppressAutoHyphens/>
        <w:spacing w:line="360" w:lineRule="auto"/>
        <w:ind w:firstLine="720"/>
        <w:jc w:val="both"/>
        <w:textAlignment w:val="center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teisės aktų, reglamentuojančių profesionalųjį scenos meną, projektų;</w:t>
      </w:r>
    </w:p>
    <w:p w14:paraId="570800D5" w14:textId="77777777" w:rsidR="0009420D" w:rsidRDefault="009F224C">
      <w:pPr>
        <w:suppressAutoHyphens/>
        <w:spacing w:line="360" w:lineRule="auto"/>
        <w:ind w:firstLine="720"/>
        <w:jc w:val="both"/>
        <w:textAlignment w:val="center"/>
        <w:rPr>
          <w:spacing w:val="-5"/>
          <w:szCs w:val="24"/>
        </w:rPr>
      </w:pPr>
      <w:r>
        <w:rPr>
          <w:spacing w:val="-5"/>
          <w:szCs w:val="24"/>
        </w:rPr>
        <w:t>2</w:t>
      </w:r>
      <w:r>
        <w:rPr>
          <w:spacing w:val="-5"/>
          <w:szCs w:val="24"/>
        </w:rPr>
        <w:t xml:space="preserve">) </w:t>
      </w:r>
      <w:r>
        <w:rPr>
          <w:szCs w:val="24"/>
        </w:rPr>
        <w:t>nacionalinių, valstybinių teatrų ir koncertinių įstaigų</w:t>
      </w:r>
      <w:r>
        <w:rPr>
          <w:spacing w:val="-5"/>
          <w:szCs w:val="24"/>
        </w:rPr>
        <w:t xml:space="preserve"> metinės kūrybinės veiklos programų, </w:t>
      </w:r>
      <w:r>
        <w:rPr>
          <w:szCs w:val="24"/>
        </w:rPr>
        <w:t>biudžeto šioms programoms įgyvendinti ir planuojamų pasiekti rezultatų</w:t>
      </w:r>
      <w:r>
        <w:rPr>
          <w:spacing w:val="-5"/>
          <w:szCs w:val="24"/>
        </w:rPr>
        <w:t>;</w:t>
      </w:r>
    </w:p>
    <w:p w14:paraId="570800D6" w14:textId="77777777" w:rsidR="0009420D" w:rsidRDefault="009F224C">
      <w:pPr>
        <w:suppressAutoHyphens/>
        <w:spacing w:line="360" w:lineRule="auto"/>
        <w:ind w:firstLine="720"/>
        <w:jc w:val="both"/>
        <w:textAlignment w:val="center"/>
        <w:rPr>
          <w:spacing w:val="-5"/>
          <w:szCs w:val="24"/>
        </w:rPr>
      </w:pPr>
      <w:r>
        <w:rPr>
          <w:szCs w:val="24"/>
          <w:lang w:eastAsia="ar-SA"/>
        </w:rPr>
        <w:t>3</w:t>
      </w:r>
      <w:r>
        <w:rPr>
          <w:szCs w:val="24"/>
          <w:lang w:eastAsia="ar-SA"/>
        </w:rPr>
        <w:t>)</w:t>
      </w:r>
      <w:r>
        <w:rPr>
          <w:b/>
          <w:szCs w:val="24"/>
          <w:lang w:eastAsia="ar-SA"/>
        </w:rPr>
        <w:t xml:space="preserve"> </w:t>
      </w:r>
      <w:r>
        <w:rPr>
          <w:szCs w:val="24"/>
          <w:lang w:eastAsia="ar-SA"/>
        </w:rPr>
        <w:t>Lietuvos Respublikoje įsteigto juridinio asmens, tokio juridinio asmens ar kitoje Europos ekonominės erdvės valstybėje įsteigto juridinio as</w:t>
      </w:r>
      <w:r>
        <w:rPr>
          <w:szCs w:val="24"/>
          <w:lang w:eastAsia="ar-SA"/>
        </w:rPr>
        <w:t>mens ar kitos organizacijos padalinio Lietuvos Respublikoje pripažinimo profesionaliojo scenos meno įstaiga ir dėl šio pripažinimo panaikinimo;</w:t>
      </w:r>
    </w:p>
    <w:p w14:paraId="570800D7" w14:textId="77777777" w:rsidR="0009420D" w:rsidRDefault="009F224C">
      <w:pPr>
        <w:suppressAutoHyphens/>
        <w:spacing w:line="360" w:lineRule="auto"/>
        <w:ind w:firstLine="720"/>
        <w:jc w:val="both"/>
        <w:textAlignment w:val="center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salių, kuriose profesionaliojo scenos meno įstaigų viešai atliekami profesionaliojo scenos meno kūriniai,</w:t>
      </w:r>
      <w:r>
        <w:rPr>
          <w:szCs w:val="24"/>
        </w:rPr>
        <w:t xml:space="preserve"> nuomos išlaidų kompensavimo;</w:t>
      </w:r>
    </w:p>
    <w:p w14:paraId="570800D8" w14:textId="77777777" w:rsidR="0009420D" w:rsidRDefault="009F224C">
      <w:pPr>
        <w:suppressAutoHyphens/>
        <w:spacing w:line="360" w:lineRule="auto"/>
        <w:ind w:firstLine="720"/>
        <w:jc w:val="both"/>
        <w:textAlignment w:val="center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valstybės biudžeto lėšų skyrimo profesionaliojo scenos meno įstaigos, kuri nėra nacionalinis, valstybinis ir savivaldybės teatras ir koncertinė įstaiga, veiklai vykdyti;</w:t>
      </w:r>
    </w:p>
    <w:p w14:paraId="570800D9" w14:textId="77777777" w:rsidR="0009420D" w:rsidRDefault="009F224C">
      <w:pPr>
        <w:suppressAutoHyphens/>
        <w:spacing w:line="360" w:lineRule="auto"/>
        <w:ind w:firstLine="720"/>
        <w:jc w:val="both"/>
        <w:textAlignment w:val="center"/>
        <w:rPr>
          <w:b/>
          <w:bCs/>
          <w:szCs w:val="24"/>
          <w:lang w:eastAsia="ar-SA"/>
        </w:rPr>
      </w:pPr>
      <w:r>
        <w:rPr>
          <w:szCs w:val="24"/>
        </w:rPr>
        <w:t>6</w:t>
      </w:r>
      <w:r>
        <w:rPr>
          <w:szCs w:val="24"/>
        </w:rPr>
        <w:t xml:space="preserve">) kultūros ministro nustatytų kitų </w:t>
      </w:r>
      <w:r>
        <w:rPr>
          <w:spacing w:val="-5"/>
          <w:szCs w:val="24"/>
        </w:rPr>
        <w:t>profesionaliojo scenos meno</w:t>
      </w:r>
      <w:r>
        <w:rPr>
          <w:szCs w:val="24"/>
        </w:rPr>
        <w:t xml:space="preserve"> srities klausimų.</w:t>
      </w:r>
      <w:r>
        <w:rPr>
          <w:b/>
          <w:bCs/>
          <w:szCs w:val="24"/>
          <w:lang w:eastAsia="ar-SA"/>
        </w:rPr>
        <w:t xml:space="preserve"> </w:t>
      </w:r>
    </w:p>
    <w:p w14:paraId="570800DA" w14:textId="77777777" w:rsidR="0009420D" w:rsidRDefault="009F224C">
      <w:pPr>
        <w:suppressAutoHyphens/>
        <w:spacing w:line="360" w:lineRule="auto"/>
        <w:ind w:firstLine="720"/>
        <w:jc w:val="both"/>
        <w:textAlignment w:val="center"/>
        <w:rPr>
          <w:color w:val="000000"/>
          <w:szCs w:val="24"/>
        </w:rPr>
      </w:pPr>
    </w:p>
    <w:p w14:paraId="570800DB" w14:textId="77777777" w:rsidR="0009420D" w:rsidRDefault="009F224C">
      <w:pPr>
        <w:spacing w:line="360" w:lineRule="auto"/>
        <w:ind w:left="1985" w:hanging="1265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  <w:lang w:eastAsia="ar-SA"/>
        </w:rPr>
        <w:t>Lietuvos Respublikoje įsteigto juridinio asmens, tokio juridinio asmens ar kitoje Europos ekonominės erdvės valstybėje įsteigto juridinio asmens ar kitos organizacijos padalinio Lietuvos</w:t>
      </w:r>
      <w:r>
        <w:rPr>
          <w:b/>
          <w:szCs w:val="24"/>
          <w:lang w:eastAsia="ar-SA"/>
        </w:rPr>
        <w:t xml:space="preserve"> Respublikoje </w:t>
      </w:r>
      <w:r>
        <w:rPr>
          <w:b/>
          <w:szCs w:val="24"/>
        </w:rPr>
        <w:t>pripažinimas profesionaliojo scenos meno įstaiga</w:t>
      </w:r>
    </w:p>
    <w:p w14:paraId="570800DC" w14:textId="77777777" w:rsidR="0009420D" w:rsidRDefault="009F224C">
      <w:pPr>
        <w:suppressAutoHyphens/>
        <w:spacing w:line="360" w:lineRule="auto"/>
        <w:ind w:firstLine="720"/>
        <w:jc w:val="both"/>
        <w:textAlignment w:val="center"/>
        <w:rPr>
          <w:strike/>
          <w:szCs w:val="24"/>
        </w:rPr>
      </w:pPr>
      <w:r>
        <w:rPr>
          <w:szCs w:val="24"/>
        </w:rPr>
        <w:t>1</w:t>
      </w:r>
      <w:r>
        <w:rPr>
          <w:szCs w:val="24"/>
        </w:rPr>
        <w:t>. Lietuvos Respublikoje įsteigto juridinio asmens, tokio juridinio asmens ar kitoje Europos ekonominės erdvės valstybėje įsteigto juridinio asmens ar kitos organizacijos padalinio Lietuvos</w:t>
      </w:r>
      <w:r>
        <w:rPr>
          <w:szCs w:val="24"/>
        </w:rPr>
        <w:t xml:space="preserve"> Respublikoje (toliau šiame straipsnyje – juridinis asmuo)</w:t>
      </w:r>
      <w:r>
        <w:rPr>
          <w:b/>
          <w:szCs w:val="24"/>
        </w:rPr>
        <w:t xml:space="preserve"> </w:t>
      </w:r>
      <w:r>
        <w:rPr>
          <w:szCs w:val="24"/>
        </w:rPr>
        <w:t>pripažinimo profesionaliojo scenos meno įstaiga tikslas – paskatinti juridinius asmenis siekti vykdomos veiklos profesionalumo. Kultūros ministras nustato juridinio asmens pripažinimo profesionalio</w:t>
      </w:r>
      <w:r>
        <w:rPr>
          <w:szCs w:val="24"/>
        </w:rPr>
        <w:t>jo scenos meno įstaiga ir šio pripažinimo panaikinimo tvarką.</w:t>
      </w:r>
      <w:r>
        <w:rPr>
          <w:b/>
          <w:szCs w:val="24"/>
        </w:rPr>
        <w:t xml:space="preserve"> </w:t>
      </w:r>
    </w:p>
    <w:p w14:paraId="570800DD" w14:textId="77777777" w:rsidR="0009420D" w:rsidRDefault="009F224C">
      <w:pPr>
        <w:suppressAutoHyphens/>
        <w:spacing w:line="360" w:lineRule="auto"/>
        <w:ind w:firstLine="720"/>
        <w:jc w:val="both"/>
        <w:textAlignment w:val="center"/>
        <w:rPr>
          <w:strike/>
          <w:szCs w:val="24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>. Juridinio asmens, siekiančio būti pripažintu profesionaliojo scenos meno įstaiga, veikla turi atitikti bent du kriterijus:</w:t>
      </w:r>
    </w:p>
    <w:p w14:paraId="570800DE" w14:textId="77777777" w:rsidR="0009420D" w:rsidRDefault="009F224C">
      <w:pPr>
        <w:tabs>
          <w:tab w:val="left" w:pos="709"/>
        </w:tabs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 xml:space="preserve">) ne mažiau kaip du trečdaliai organizuotų, sukurtų ir (ar) </w:t>
      </w:r>
      <w:r>
        <w:rPr>
          <w:szCs w:val="24"/>
          <w:lang w:eastAsia="ar-SA"/>
        </w:rPr>
        <w:t xml:space="preserve">viešai atliktų profesionaliojo scenos meno kūrinių turi būti teigiamai įvertinti profesionaliojo scenos meno vertintojų; </w:t>
      </w:r>
    </w:p>
    <w:p w14:paraId="570800DF" w14:textId="77777777" w:rsidR="0009420D" w:rsidRDefault="009F224C">
      <w:pPr>
        <w:tabs>
          <w:tab w:val="left" w:pos="709"/>
        </w:tabs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>) profesionaliojo scenos meno vertintojų teigiamai įvertinti profesionaliojo scenos meno kūriniai kaupiami ir sudaromos sąlygos v</w:t>
      </w:r>
      <w:r>
        <w:rPr>
          <w:szCs w:val="24"/>
          <w:lang w:eastAsia="ar-SA"/>
        </w:rPr>
        <w:t>isuomenei su jais susipažinti;</w:t>
      </w:r>
    </w:p>
    <w:p w14:paraId="570800E0" w14:textId="77777777" w:rsidR="0009420D" w:rsidRDefault="009F224C">
      <w:pPr>
        <w:tabs>
          <w:tab w:val="left" w:pos="709"/>
        </w:tabs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</w:t>
      </w:r>
      <w:r>
        <w:rPr>
          <w:szCs w:val="24"/>
          <w:lang w:eastAsia="ar-SA"/>
        </w:rPr>
        <w:t xml:space="preserve">) profesionaliojo scenos meno kūrinių autorių ir atlikėjų profesinį meistriškumą tobulina profesionaliojo scenos meno srities aukštos kvalifikacijos specialistai; </w:t>
      </w:r>
    </w:p>
    <w:p w14:paraId="570800E1" w14:textId="77777777" w:rsidR="0009420D" w:rsidRDefault="009F224C">
      <w:pPr>
        <w:tabs>
          <w:tab w:val="left" w:pos="709"/>
        </w:tabs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</w:t>
      </w:r>
      <w:r>
        <w:rPr>
          <w:szCs w:val="24"/>
          <w:lang w:eastAsia="ar-SA"/>
        </w:rPr>
        <w:t xml:space="preserve">) profesionaliojo scenos meno vertintojų teigiamai </w:t>
      </w:r>
      <w:r>
        <w:rPr>
          <w:szCs w:val="24"/>
          <w:lang w:eastAsia="ar-SA"/>
        </w:rPr>
        <w:t>įvertinti profesionaliojo scenos meno kūriniai pristatomi aukšto lygio tarptautiniuose profesionaliojo scenos meno renginiuose.</w:t>
      </w:r>
    </w:p>
    <w:p w14:paraId="570800E2" w14:textId="77777777" w:rsidR="0009420D" w:rsidRDefault="009F224C">
      <w:pPr>
        <w:spacing w:line="360" w:lineRule="auto"/>
        <w:ind w:firstLine="720"/>
        <w:rPr>
          <w:szCs w:val="24"/>
        </w:rPr>
      </w:pPr>
    </w:p>
    <w:p w14:paraId="570800E3" w14:textId="77777777" w:rsidR="0009420D" w:rsidRDefault="009F224C">
      <w:pPr>
        <w:spacing w:line="360" w:lineRule="auto"/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 SKYRIUS</w:t>
      </w:r>
    </w:p>
    <w:p w14:paraId="570800E4" w14:textId="77777777" w:rsidR="0009420D" w:rsidRDefault="009F224C">
      <w:pPr>
        <w:spacing w:line="360" w:lineRule="auto"/>
        <w:jc w:val="center"/>
        <w:rPr>
          <w:b/>
        </w:rPr>
      </w:pPr>
      <w:r>
        <w:rPr>
          <w:b/>
        </w:rPr>
        <w:t>PROFESIONALIOJO SCENOS MENO ĮSTAIGŲ SISTEMA IR ĮSTAIGŲ VEIKLOS PAGRINDAI</w:t>
      </w:r>
    </w:p>
    <w:p w14:paraId="570800E5" w14:textId="77777777" w:rsidR="0009420D" w:rsidRDefault="0009420D">
      <w:pPr>
        <w:spacing w:line="360" w:lineRule="auto"/>
        <w:ind w:firstLine="720"/>
        <w:jc w:val="both"/>
      </w:pPr>
    </w:p>
    <w:p w14:paraId="570800E6" w14:textId="77777777" w:rsidR="0009420D" w:rsidRDefault="009F224C">
      <w:pPr>
        <w:spacing w:line="360" w:lineRule="auto"/>
        <w:ind w:left="2127" w:hanging="1407"/>
        <w:jc w:val="both"/>
        <w:rPr>
          <w:rFonts w:eastAsia="Calibri"/>
          <w:b/>
          <w:lang w:eastAsia="lt-LT"/>
        </w:rPr>
      </w:pPr>
      <w:r>
        <w:rPr>
          <w:rFonts w:eastAsia="Calibri"/>
          <w:b/>
          <w:lang w:eastAsia="lt-LT"/>
        </w:rPr>
        <w:t>6</w:t>
      </w:r>
      <w:r>
        <w:rPr>
          <w:rFonts w:eastAsia="Calibri"/>
          <w:b/>
          <w:lang w:eastAsia="lt-LT"/>
        </w:rPr>
        <w:t xml:space="preserve"> straipsnis. </w:t>
      </w:r>
      <w:r>
        <w:rPr>
          <w:b/>
          <w:lang w:eastAsia="ar-SA"/>
        </w:rPr>
        <w:t>Profesionalio</w:t>
      </w:r>
      <w:r>
        <w:rPr>
          <w:b/>
          <w:lang w:eastAsia="ar-SA"/>
        </w:rPr>
        <w:t xml:space="preserve">jo scenos meno įstaigų sistema ir šių įstaigų teisinės formos keitimo pagrindai ir veiklos planavimo dokumentai </w:t>
      </w:r>
    </w:p>
    <w:p w14:paraId="570800E7" w14:textId="77777777" w:rsidR="0009420D" w:rsidRDefault="009F224C">
      <w:pPr>
        <w:spacing w:line="360" w:lineRule="auto"/>
        <w:ind w:firstLine="72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1</w:t>
      </w:r>
      <w:r>
        <w:rPr>
          <w:rFonts w:eastAsia="Calibri"/>
          <w:lang w:eastAsia="lt-LT"/>
        </w:rPr>
        <w:t>. Profesionaliojo scenos meno įstaigų sistemą sudaro:</w:t>
      </w:r>
    </w:p>
    <w:p w14:paraId="570800E8" w14:textId="77777777" w:rsidR="0009420D" w:rsidRDefault="009F224C">
      <w:pPr>
        <w:tabs>
          <w:tab w:val="left" w:pos="935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 xml:space="preserve">) </w:t>
      </w:r>
      <w:r>
        <w:rPr>
          <w:szCs w:val="24"/>
          <w:lang w:eastAsia="ar-SA"/>
        </w:rPr>
        <w:t xml:space="preserve">nacionaliniai teatrai – </w:t>
      </w:r>
      <w:r>
        <w:rPr>
          <w:rFonts w:eastAsia="Calibri"/>
          <w:bCs/>
          <w:color w:val="000000"/>
          <w:szCs w:val="24"/>
          <w:lang w:eastAsia="lt-LT"/>
        </w:rPr>
        <w:t xml:space="preserve">Lietuvos nacionalinis operos ir baleto teatras, Lietuvos nacionalinis dramos teatras, Nacionalinis Kauno dramos teatras </w:t>
      </w:r>
      <w:r>
        <w:rPr>
          <w:szCs w:val="24"/>
          <w:lang w:eastAsia="ar-SA"/>
        </w:rPr>
        <w:t xml:space="preserve">ir nacionalinė koncertinė įstaiga </w:t>
      </w:r>
      <w:r>
        <w:rPr>
          <w:rFonts w:eastAsia="Calibri"/>
          <w:bCs/>
          <w:color w:val="000000"/>
          <w:szCs w:val="24"/>
          <w:lang w:eastAsia="lt-LT"/>
        </w:rPr>
        <w:t>Lietuvos nacionalinė filharmonija,</w:t>
      </w:r>
      <w:r>
        <w:rPr>
          <w:rFonts w:eastAsia="Calibri"/>
          <w:b/>
          <w:bCs/>
          <w:color w:val="000000"/>
          <w:szCs w:val="24"/>
          <w:lang w:eastAsia="lt-LT"/>
        </w:rPr>
        <w:t xml:space="preserve"> </w:t>
      </w:r>
      <w:r>
        <w:rPr>
          <w:rFonts w:eastAsia="Calibri"/>
          <w:bCs/>
          <w:color w:val="000000"/>
          <w:szCs w:val="24"/>
          <w:lang w:eastAsia="lt-LT"/>
        </w:rPr>
        <w:t xml:space="preserve">kurių paskirtis – įgyvendinti valstybės politiką profesionaliojo </w:t>
      </w:r>
      <w:r>
        <w:rPr>
          <w:rFonts w:eastAsia="Calibri"/>
          <w:bCs/>
          <w:color w:val="000000"/>
          <w:szCs w:val="24"/>
          <w:lang w:eastAsia="lt-LT"/>
        </w:rPr>
        <w:lastRenderedPageBreak/>
        <w:t>sc</w:t>
      </w:r>
      <w:r>
        <w:rPr>
          <w:rFonts w:eastAsia="Calibri"/>
          <w:bCs/>
          <w:color w:val="000000"/>
          <w:szCs w:val="24"/>
          <w:lang w:eastAsia="lt-LT"/>
        </w:rPr>
        <w:t xml:space="preserve">enos meno srityje: savo kūrybine veikla </w:t>
      </w:r>
      <w:r>
        <w:rPr>
          <w:rFonts w:eastAsia="Calibri"/>
          <w:szCs w:val="24"/>
          <w:lang w:eastAsia="lt-LT"/>
        </w:rPr>
        <w:t>pristatyti visuomenei iškiliausius nacionalinius ir užsienio operos, baleto, dramos ir muzikos meno pasiekimus, reprezentuoti aukštos meninės vertės kūrybą, formuoti Lietuvos kultūros įvaizdį, nuosekliai plėtoti tarp</w:t>
      </w:r>
      <w:r>
        <w:rPr>
          <w:rFonts w:eastAsia="Calibri"/>
          <w:szCs w:val="24"/>
          <w:lang w:eastAsia="lt-LT"/>
        </w:rPr>
        <w:t>tautinę kūrybinę partnerystę, ugdyti profesionaliajam scenos menui imlią visuomenę ir užtikrinti profesionaliojo scenos meno prieinamumą visoms šalies visuomenės grupėms</w:t>
      </w:r>
      <w:r>
        <w:rPr>
          <w:bCs/>
          <w:szCs w:val="24"/>
        </w:rPr>
        <w:t xml:space="preserve">. </w:t>
      </w:r>
      <w:r>
        <w:rPr>
          <w:szCs w:val="24"/>
          <w:lang w:eastAsia="lt-LT"/>
        </w:rPr>
        <w:t>Nacionalinių teatrų ir nacionalinės koncertinės įstaigos teisinė forma yra biudžetinė</w:t>
      </w:r>
      <w:r>
        <w:rPr>
          <w:szCs w:val="24"/>
          <w:lang w:eastAsia="lt-LT"/>
        </w:rPr>
        <w:t xml:space="preserve"> įstaiga (savininkė yra valstybė) arba viešoji įstaiga (steigėja ir savininkė – valstybė);</w:t>
      </w:r>
    </w:p>
    <w:p w14:paraId="570800E9" w14:textId="77777777" w:rsidR="0009420D" w:rsidRDefault="009F224C">
      <w:pPr>
        <w:spacing w:line="360" w:lineRule="auto"/>
        <w:ind w:firstLine="720"/>
        <w:jc w:val="both"/>
        <w:rPr>
          <w:rFonts w:eastAsia="Calibri"/>
          <w:color w:val="FF0000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) valstybiniai teatrai ir valstybinės koncertinės įstaigos, kurių paskirtis – įgyvendinti</w:t>
      </w:r>
      <w:r>
        <w:rPr>
          <w:rFonts w:eastAsia="Calibri"/>
          <w:bCs/>
          <w:color w:val="000000"/>
          <w:szCs w:val="24"/>
          <w:lang w:eastAsia="lt-LT"/>
        </w:rPr>
        <w:t xml:space="preserve"> valstybės politiką profesionaliojo scenos meno srityje</w:t>
      </w:r>
      <w:r>
        <w:rPr>
          <w:rFonts w:eastAsia="Calibri"/>
          <w:szCs w:val="24"/>
          <w:lang w:eastAsia="lt-LT"/>
        </w:rPr>
        <w:t>: formuoti savitą profesionaliojo scenos meno kryptį ir pristatyti Lietuvoje ir užsienyje aukštos meninės vertės klasikinio ir šiuolaikinio profesionaliojo scenos meno kūrinius, ugdyti visuomenės poreikį profesionaliajam scenos menui, užtikrinti profesiona</w:t>
      </w:r>
      <w:r>
        <w:rPr>
          <w:rFonts w:eastAsia="Calibri"/>
          <w:szCs w:val="24"/>
          <w:lang w:eastAsia="lt-LT"/>
        </w:rPr>
        <w:t xml:space="preserve">liojo scenos meno prieinamumą visoms šalies visuomenės grupėms. Valstybinių teatrų ir valstybinių koncertinių įstaigų teisinė forma yra biudžetinė įstaiga (savininkė yra valstybė) arba viešoji įstaiga (steigėja ir savininkė – valstybė); </w:t>
      </w:r>
    </w:p>
    <w:p w14:paraId="570800EA" w14:textId="77777777" w:rsidR="0009420D" w:rsidRDefault="009F224C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>) savivaldybi</w:t>
      </w:r>
      <w:r>
        <w:rPr>
          <w:rFonts w:eastAsia="Calibri"/>
          <w:szCs w:val="24"/>
          <w:lang w:eastAsia="lt-LT"/>
        </w:rPr>
        <w:t>ų teatrai ir savivaldybių koncertinės įstaigos, kurių paskirtis – padėti įgyvendinti</w:t>
      </w:r>
      <w:r>
        <w:rPr>
          <w:rFonts w:eastAsia="Calibri"/>
          <w:bCs/>
          <w:color w:val="000000"/>
          <w:szCs w:val="24"/>
          <w:lang w:eastAsia="lt-LT"/>
        </w:rPr>
        <w:t xml:space="preserve"> valstybės politiką profesionaliojo scenos meno srityje</w:t>
      </w:r>
      <w:r>
        <w:rPr>
          <w:rFonts w:eastAsia="Calibri"/>
          <w:szCs w:val="24"/>
          <w:lang w:eastAsia="lt-LT"/>
        </w:rPr>
        <w:t>: pristatyti visuomenei klasikinio ir šiuolaikinio profesionaliojo scenos meno kūrinius, sudaryti sąlygas regiono pro</w:t>
      </w:r>
      <w:r>
        <w:rPr>
          <w:rFonts w:eastAsia="Calibri"/>
          <w:szCs w:val="24"/>
          <w:lang w:eastAsia="lt-LT"/>
        </w:rPr>
        <w:t>fesionaliojo scenos meno autoriams ir atlikėjams pristatyti visuomenei savo kūrybą, ugdyti visuomenės poreikį profesionaliajam scenos menui ir užtikrinti profesionaliojo scenos meno prieinamumą visoms šalies visuomenės grupėms. Savivaldybių teatrų ir saviv</w:t>
      </w:r>
      <w:r>
        <w:rPr>
          <w:rFonts w:eastAsia="Calibri"/>
          <w:szCs w:val="24"/>
          <w:lang w:eastAsia="lt-LT"/>
        </w:rPr>
        <w:t xml:space="preserve">aldybių koncertinių įstaigų teisinė forma yra biudžetinė įstaiga (savininkė yra savivaldybė) arba viešoji įstaiga (steigėja ir savininkė – savivaldybė); </w:t>
      </w:r>
    </w:p>
    <w:p w14:paraId="570800EB" w14:textId="77777777" w:rsidR="0009420D" w:rsidRDefault="009F224C">
      <w:pPr>
        <w:tabs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kiti Lietuvos Respublikoje įsteigti juridiniai asmenys, tokių juridinių asmenų ar kitoje Europo</w:t>
      </w:r>
      <w:r>
        <w:rPr>
          <w:szCs w:val="24"/>
        </w:rPr>
        <w:t>s ekonominės erdvės valstybėje įsteigtų juridinių asmenų ar kitų organizacijų padaliniai, Lietuvos Respublikoje pripažinti profesionaliojo scenos meno įstaigomis (teatras, koncertinė įstaiga, trupė, ansamblis, cirkas, scenos meno informacijos centras, scen</w:t>
      </w:r>
      <w:r>
        <w:rPr>
          <w:szCs w:val="24"/>
        </w:rPr>
        <w:t xml:space="preserve">os menų centras, kūrybinis inkubatorius ir kita), įgyvendina jų steigimo dokumentuose nustatytus tikslus. Kitų profesionaliojo scenos meno įstaigų steigėjas (steigėjai) gali būti fiziniai ir (ar) juridiniai asmenys. </w:t>
      </w:r>
    </w:p>
    <w:p w14:paraId="570800EC" w14:textId="77777777" w:rsidR="0009420D" w:rsidRDefault="009F224C">
      <w:pPr>
        <w:tabs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 xml:space="preserve">. </w:t>
      </w:r>
      <w:r>
        <w:rPr>
          <w:szCs w:val="24"/>
        </w:rPr>
        <w:t xml:space="preserve">Savivaldybių teatrai ir </w:t>
      </w:r>
      <w:r>
        <w:rPr>
          <w:rFonts w:eastAsia="Calibri"/>
          <w:szCs w:val="24"/>
          <w:lang w:eastAsia="lt-LT"/>
        </w:rPr>
        <w:t>saviva</w:t>
      </w:r>
      <w:r>
        <w:rPr>
          <w:rFonts w:eastAsia="Calibri"/>
          <w:szCs w:val="24"/>
          <w:lang w:eastAsia="lt-LT"/>
        </w:rPr>
        <w:t>ldybių</w:t>
      </w:r>
      <w:r>
        <w:rPr>
          <w:szCs w:val="24"/>
        </w:rPr>
        <w:t xml:space="preserve"> koncertinės įstaigos dalyvauja neformaliojo švietimo programose.</w:t>
      </w:r>
    </w:p>
    <w:p w14:paraId="570800ED" w14:textId="77777777" w:rsidR="0009420D" w:rsidRDefault="009F224C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Cs/>
          <w:color w:val="000000"/>
          <w:szCs w:val="24"/>
          <w:lang w:eastAsia="lt-LT"/>
        </w:rPr>
        <w:t>3</w:t>
      </w:r>
      <w:r>
        <w:rPr>
          <w:rFonts w:eastAsia="Calibri"/>
          <w:bCs/>
          <w:color w:val="000000"/>
          <w:szCs w:val="24"/>
          <w:lang w:eastAsia="lt-LT"/>
        </w:rPr>
        <w:t>.</w:t>
      </w:r>
      <w:r>
        <w:rPr>
          <w:rFonts w:eastAsia="Calibri"/>
          <w:b/>
          <w:bCs/>
          <w:color w:val="000000"/>
          <w:szCs w:val="24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>Nacionalinio, valstybinio ir savivaldybės teatro ir koncertinės įstaigos, kurių teisinė forma yra biudžetinė įstaiga, pertvarkymo į viešąją įstaigą tvarką reglamentuoja Civilini</w:t>
      </w:r>
      <w:r>
        <w:rPr>
          <w:rFonts w:eastAsia="Calibri"/>
          <w:szCs w:val="24"/>
          <w:lang w:eastAsia="lt-LT"/>
        </w:rPr>
        <w:t>s kodeksas ir Biudžetinių įstaigų įstatymas.</w:t>
      </w:r>
      <w:r>
        <w:rPr>
          <w:rFonts w:eastAsia="Calibri"/>
          <w:b/>
          <w:szCs w:val="24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 xml:space="preserve">Nacionalinis, valstybinis ir savivaldybės teatras ar </w:t>
      </w:r>
      <w:r>
        <w:rPr>
          <w:rFonts w:eastAsia="Calibri"/>
          <w:szCs w:val="24"/>
          <w:lang w:eastAsia="lt-LT"/>
        </w:rPr>
        <w:lastRenderedPageBreak/>
        <w:t>koncertinė įstaiga, siekiantys būti pertvarkyti į viešąją įstaigą, kultūros ministro nustatyta tvarka savininko teises ir pareigas įgyvendinančiai institucija</w:t>
      </w:r>
      <w:r>
        <w:rPr>
          <w:rFonts w:eastAsia="Calibri"/>
          <w:szCs w:val="24"/>
          <w:lang w:eastAsia="lt-LT"/>
        </w:rPr>
        <w:t>i pateikia:</w:t>
      </w:r>
    </w:p>
    <w:p w14:paraId="570800EE" w14:textId="77777777" w:rsidR="0009420D" w:rsidRDefault="009F224C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) prašymą pertvarkyti biudžetinę įstaigą į viešąją įstaigą;</w:t>
      </w:r>
    </w:p>
    <w:p w14:paraId="570800EF" w14:textId="77777777" w:rsidR="0009420D" w:rsidRDefault="009F224C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) pagrindimą tapti viešąja įstaiga;</w:t>
      </w:r>
    </w:p>
    <w:p w14:paraId="570800F0" w14:textId="77777777" w:rsidR="0009420D" w:rsidRDefault="009F224C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>) informaciją apie planuojamą vykdyti ūkinę komercinę veiklą;</w:t>
      </w:r>
    </w:p>
    <w:p w14:paraId="570800F1" w14:textId="77777777" w:rsidR="0009420D" w:rsidRDefault="009F224C">
      <w:pPr>
        <w:tabs>
          <w:tab w:val="left" w:pos="993"/>
          <w:tab w:val="left" w:pos="1134"/>
        </w:tabs>
        <w:spacing w:line="360" w:lineRule="auto"/>
        <w:ind w:firstLine="720"/>
        <w:jc w:val="both"/>
        <w:rPr>
          <w:strike/>
          <w:szCs w:val="24"/>
        </w:rPr>
      </w:pPr>
      <w:r>
        <w:rPr>
          <w:szCs w:val="24"/>
        </w:rPr>
        <w:t>4</w:t>
      </w:r>
      <w:r>
        <w:rPr>
          <w:szCs w:val="24"/>
        </w:rPr>
        <w:t>) organizacinę struktūrą ir pareigybių sąrašą.</w:t>
      </w:r>
    </w:p>
    <w:p w14:paraId="570800F2" w14:textId="77777777" w:rsidR="0009420D" w:rsidRDefault="009F224C">
      <w:pPr>
        <w:tabs>
          <w:tab w:val="left" w:pos="993"/>
          <w:tab w:val="left" w:pos="1134"/>
        </w:tabs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>. Sprendimą dė</w:t>
      </w:r>
      <w:r>
        <w:rPr>
          <w:rFonts w:eastAsia="Calibri"/>
          <w:szCs w:val="24"/>
          <w:lang w:eastAsia="lt-LT"/>
        </w:rPr>
        <w:t>l biudžetinės įstaigos nacionalinio ir valstybinio teatro ir koncertinės įstaigos pertvarkymo į viešąją įstaigą priima biudžetinės įstaigos savininko teises ir pareigas įgyvendinanti institucija, gavusi išankstinį Vyriausybės sutikimą. Sprendimą dėl biudže</w:t>
      </w:r>
      <w:r>
        <w:rPr>
          <w:rFonts w:eastAsia="Calibri"/>
          <w:szCs w:val="24"/>
          <w:lang w:eastAsia="lt-LT"/>
        </w:rPr>
        <w:t>tinės įstaigos savivaldybės teatro ir koncertinės įstaigos pertvarkymo į viešąją įstaigą priima savivaldybės taryba.</w:t>
      </w:r>
    </w:p>
    <w:p w14:paraId="570800F3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Nacionalinių teatrų ir koncertinių įstaigų, nepaisant jų teisinės formos, vadovai rengia strateginius veiklos planus ir juos tvirtin</w:t>
      </w:r>
      <w:r>
        <w:rPr>
          <w:szCs w:val="24"/>
        </w:rPr>
        <w:t>a, suderinę su savininko teises ir pareigas įgyvendinančia institucija.</w:t>
      </w:r>
    </w:p>
    <w:p w14:paraId="570800F4" w14:textId="77777777" w:rsidR="0009420D" w:rsidRDefault="009F224C">
      <w:pPr>
        <w:tabs>
          <w:tab w:val="num" w:pos="709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. Valstybinių ir savivaldybių teatrų ir koncertinių įstaigų, nepaisant jų teisinės formos, vadovai rengia metinius veiklos planus ir teikia juos tvirtinti savininko teises ir </w:t>
      </w:r>
      <w:r>
        <w:rPr>
          <w:szCs w:val="24"/>
        </w:rPr>
        <w:t>pareigas įgyvendinančiai institucijai.</w:t>
      </w:r>
    </w:p>
    <w:p w14:paraId="570800F5" w14:textId="77777777" w:rsidR="0009420D" w:rsidRDefault="009F224C">
      <w:pPr>
        <w:tabs>
          <w:tab w:val="num" w:pos="709"/>
        </w:tabs>
        <w:spacing w:line="360" w:lineRule="auto"/>
        <w:ind w:firstLine="720"/>
        <w:jc w:val="both"/>
        <w:rPr>
          <w:szCs w:val="24"/>
        </w:rPr>
      </w:pPr>
    </w:p>
    <w:p w14:paraId="570800F6" w14:textId="77777777" w:rsidR="0009420D" w:rsidRDefault="009F224C">
      <w:pPr>
        <w:spacing w:line="360" w:lineRule="auto"/>
        <w:ind w:left="2127" w:hanging="1407"/>
        <w:jc w:val="both"/>
        <w:rPr>
          <w:b/>
          <w:strike/>
        </w:rPr>
      </w:pPr>
      <w:r>
        <w:rPr>
          <w:b/>
        </w:rPr>
        <w:t>7</w:t>
      </w:r>
      <w:r>
        <w:rPr>
          <w:b/>
        </w:rPr>
        <w:t xml:space="preserve"> straipsnis. </w:t>
      </w:r>
      <w:r>
        <w:rPr>
          <w:b/>
          <w:lang w:eastAsia="ar-SA"/>
        </w:rPr>
        <w:t>Profesionaliojo scenos meno įstaigų steigimo dokumentų papildomi duomenys</w:t>
      </w:r>
    </w:p>
    <w:p w14:paraId="570800F7" w14:textId="77777777" w:rsidR="0009420D" w:rsidRDefault="009F224C">
      <w:pPr>
        <w:spacing w:line="360" w:lineRule="auto"/>
        <w:ind w:firstLine="720"/>
        <w:jc w:val="both"/>
        <w:rPr>
          <w:rFonts w:ascii="TimesLT" w:hAnsi="TimesLT"/>
          <w:lang w:eastAsia="lt-LT"/>
        </w:rPr>
      </w:pPr>
      <w:r>
        <w:t>Profesionaliojo scenos meno įstaigų steigimo dokumentuose, be duomenų, nurodytų Civiliniame kodekse, Biudžetinių įstaigų</w:t>
      </w:r>
      <w:r>
        <w:t xml:space="preserve"> įstatyme, Viešųjų įstaigų įstatyme, turi būti nurodyta:</w:t>
      </w:r>
    </w:p>
    <w:p w14:paraId="570800F8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) scenos meno rūšis (rūšys) (dramos, muzikinis, lėlių teatras, šokis, pantomima, cirkas ar kita scenos meno rūšis); </w:t>
      </w:r>
    </w:p>
    <w:p w14:paraId="570800F9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lėšų šaltiniai, turto ir lėšų naudojimo tvarka;</w:t>
      </w:r>
    </w:p>
    <w:p w14:paraId="570800FA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profesionaliojo s</w:t>
      </w:r>
      <w:r>
        <w:rPr>
          <w:szCs w:val="24"/>
          <w:lang w:eastAsia="lt-LT"/>
        </w:rPr>
        <w:t>cenos meno įstaigos, kurios teisinė forma yra viešoji įstaiga, finansinės veiklos kontrolė.</w:t>
      </w:r>
    </w:p>
    <w:p w14:paraId="570800FB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</w:p>
    <w:p w14:paraId="570800FC" w14:textId="77777777" w:rsidR="0009420D" w:rsidRDefault="009F224C">
      <w:pPr>
        <w:spacing w:line="360" w:lineRule="auto"/>
        <w:ind w:left="2127" w:hanging="1407"/>
        <w:jc w:val="both"/>
        <w:rPr>
          <w:b/>
          <w:szCs w:val="24"/>
        </w:rPr>
      </w:pPr>
      <w:r>
        <w:rPr>
          <w:b/>
          <w:szCs w:val="24"/>
          <w:lang w:eastAsia="lt-LT"/>
        </w:rPr>
        <w:t>8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</w:rPr>
        <w:t>Nacionalinių, valstybinių ir savivaldybių teatrų ir koncertinių įstaigų metinės kūrybinės veiklos programos ir jų ataskaitos</w:t>
      </w:r>
    </w:p>
    <w:p w14:paraId="570800FD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zCs w:val="24"/>
        </w:rPr>
        <w:t>Nacionaliniai, valstybiniai ir savivaldybių teatrai ir koncertinės įstaigos savo kūrybinę veiklą organizuoja pagal savininko teises ir pareigas įgyvendinančių institucijų patvirtintas metines kūrybinės veiklos programas ir biudžeto išlaidų planus.</w:t>
      </w:r>
    </w:p>
    <w:p w14:paraId="570800FE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</w:t>
      </w:r>
      <w:r>
        <w:rPr>
          <w:szCs w:val="24"/>
        </w:rPr>
        <w:t xml:space="preserve">acionalinio, valstybinio ir savivaldybės teatro ir koncertinės įstaigos vadovai kitų metų metinės kūrybinės veiklos programos ir biudžeto išlaidų plano projektus teikia tvirtinti </w:t>
      </w:r>
      <w:r>
        <w:rPr>
          <w:szCs w:val="24"/>
        </w:rPr>
        <w:lastRenderedPageBreak/>
        <w:t>savininko teises ir pareigas įgyvendinančioms institucijoms iki einamųjų metų</w:t>
      </w:r>
      <w:r>
        <w:rPr>
          <w:szCs w:val="24"/>
        </w:rPr>
        <w:t xml:space="preserve"> gegužės mėnesio pabaigos.</w:t>
      </w:r>
    </w:p>
    <w:p w14:paraId="570800FF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Kultūros ministras tvirtina metinės kūrybinės veiklos programos vertinimo tvarkos aprašą ir metinės kūrybinės veiklos programos pavyzdinę formą. </w:t>
      </w:r>
    </w:p>
    <w:p w14:paraId="57080100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Nacionalinių, valstybinių ir savivaldybių teatrų ir koncertinių įstai</w:t>
      </w:r>
      <w:r>
        <w:rPr>
          <w:szCs w:val="24"/>
        </w:rPr>
        <w:t>gų vadovai savininko teises ir pareigas įgyvendinančioms institucijoms kiekvienais metais iki sausio mėnesio pabaigos pateikia praėjusių metų metinės kūrybinės veiklos programos ataskaitą.</w:t>
      </w:r>
    </w:p>
    <w:p w14:paraId="57080101" w14:textId="77777777" w:rsidR="0009420D" w:rsidRDefault="009F224C">
      <w:pPr>
        <w:spacing w:line="360" w:lineRule="auto"/>
        <w:ind w:firstLine="720"/>
        <w:rPr>
          <w:szCs w:val="24"/>
        </w:rPr>
      </w:pPr>
    </w:p>
    <w:p w14:paraId="57080102" w14:textId="77777777" w:rsidR="0009420D" w:rsidRDefault="009F224C">
      <w:pPr>
        <w:tabs>
          <w:tab w:val="left" w:pos="9498"/>
        </w:tabs>
        <w:spacing w:line="360" w:lineRule="auto"/>
        <w:ind w:left="2127" w:hanging="1407"/>
        <w:jc w:val="both"/>
        <w:rPr>
          <w:szCs w:val="24"/>
        </w:rPr>
      </w:pPr>
      <w:r>
        <w:rPr>
          <w:b/>
          <w:szCs w:val="24"/>
        </w:rPr>
        <w:t>9</w:t>
      </w:r>
      <w:r>
        <w:rPr>
          <w:b/>
          <w:szCs w:val="24"/>
        </w:rPr>
        <w:t xml:space="preserve"> straipsnis.</w:t>
      </w:r>
      <w:r>
        <w:rPr>
          <w:szCs w:val="24"/>
        </w:rPr>
        <w:t xml:space="preserve"> </w:t>
      </w:r>
      <w:r>
        <w:rPr>
          <w:b/>
          <w:szCs w:val="24"/>
        </w:rPr>
        <w:t xml:space="preserve">Profesionaliojo scenos meno įstaigų jungtinės </w:t>
      </w:r>
      <w:r>
        <w:rPr>
          <w:b/>
          <w:szCs w:val="24"/>
        </w:rPr>
        <w:t>veiklos (partnerystės) sutartis</w:t>
      </w:r>
    </w:p>
    <w:p w14:paraId="57080103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Nacionalinis, valstybinis ir savivaldybės teatras ir koncertinė įstaiga su kita profesionaliojo scenos meno įstaiga, bendrai organizuodami profesionaliojo scenos meno kūrinio sukūrimą, viešą atlikimą ir jo (jo dalies)</w:t>
      </w:r>
      <w:r>
        <w:rPr>
          <w:szCs w:val="24"/>
        </w:rPr>
        <w:t xml:space="preserve"> naudojimą, gali sudaryti profesionaliojo scenos meno įstaigų jungtinės veiklos (partnerystės) sutartį. </w:t>
      </w:r>
    </w:p>
    <w:p w14:paraId="57080104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Nacionalinio, valstybinio ir savivaldybės teatro ir koncertinės įstaigos su kita profesionaliojo scenos meno įstaiga (toliau šioje dalyje – </w:t>
      </w:r>
      <w:r>
        <w:rPr>
          <w:szCs w:val="24"/>
        </w:rPr>
        <w:t>šalys) sudaromoje profesionaliojo scenos meno įstaigų jungtinės veiklos (partnerystės) sutartyje turi būti nurodyta:</w:t>
      </w:r>
    </w:p>
    <w:p w14:paraId="57080105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kiekvienos šalies finansinis, materialusis, nematerialusis indėlis;</w:t>
      </w:r>
    </w:p>
    <w:p w14:paraId="57080106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profesionaliojo scenos meno kūrinio sukūrimo sąlygos;</w:t>
      </w:r>
    </w:p>
    <w:p w14:paraId="57080107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profesionaliojo scenos meno kūrinio viešo atlikimo sąlygos;</w:t>
      </w:r>
    </w:p>
    <w:p w14:paraId="57080108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profesionaliojo scenos meno kūrinio (ar jo dalies) naudojimo (viešo paskelbimo, atgaminimo ir kitokio naudojimo) sąlygos;</w:t>
      </w:r>
    </w:p>
    <w:p w14:paraId="57080109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nacionalinio, valstybinio ir savivaldybės teatro ir koncer</w:t>
      </w:r>
      <w:r>
        <w:rPr>
          <w:szCs w:val="24"/>
        </w:rPr>
        <w:t>tinės įstaigos patikėjimo teise valdomo materialiojo turto naudojimo, apsaugos, priežiūros ir apskaitos sąlygos;</w:t>
      </w:r>
    </w:p>
    <w:p w14:paraId="5708010A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) šalių atsakomybė už nacionalinio, valstybinio ar savivaldybės teatro ar koncertinės įstaigos patikėjimo teise valdomo turto sugadinimą a</w:t>
      </w:r>
      <w:r>
        <w:rPr>
          <w:szCs w:val="24"/>
        </w:rPr>
        <w:t>r praradimą;</w:t>
      </w:r>
    </w:p>
    <w:p w14:paraId="5708010B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) proporcingai šalies indėliui gautų pajamų paskirstymas iš bendrai sukurto profesionaliojo scenos meno kūrinio viešo atlikimo ir naudojimo.</w:t>
      </w:r>
    </w:p>
    <w:p w14:paraId="5708010C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Nacionalinis, valstybinis ir savivaldybės teatras ir koncertinė įstaiga, siekdami su kit</w:t>
      </w:r>
      <w:r>
        <w:rPr>
          <w:szCs w:val="24"/>
        </w:rPr>
        <w:t>a profesionaliojo scenos meno įstaiga sudaryti profesionaliojo scenos meno įstaigų jungtinės veiklos (partnerystės) sutartį, kultūros ministro nustatyta tvarka savininko teises ir pareigas įgyvendinančiai institucijai pateikia:</w:t>
      </w:r>
    </w:p>
    <w:p w14:paraId="5708010D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prašymą dėl profesional</w:t>
      </w:r>
      <w:r>
        <w:rPr>
          <w:szCs w:val="24"/>
        </w:rPr>
        <w:t>iojo scenos meno įstaigų jungtinės veiklos (partnerystės) sutarties sudarymo;</w:t>
      </w:r>
    </w:p>
    <w:p w14:paraId="5708010E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) profesionaliojo scenos meno įstaigų jungtinės veiklos (partnerystės) sutarties projektą. </w:t>
      </w:r>
    </w:p>
    <w:p w14:paraId="5708010F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Nacionalinio, valstybinio ir savivaldybės teatro ir koncertinės įstaigos</w:t>
      </w:r>
      <w:r>
        <w:rPr>
          <w:szCs w:val="24"/>
        </w:rPr>
        <w:t xml:space="preserve"> savininko teises ir pareigas įgyvendinančios institucijos sprendimu nacionalinis, valstybinis ir savivaldybės teatras ir koncertinė įstaiga su kita profesionaliojo scenos meno įstaiga turi teisę pasirašyti profesionaliojo scenos meno įstaigų jungtinės vei</w:t>
      </w:r>
      <w:r>
        <w:rPr>
          <w:szCs w:val="24"/>
        </w:rPr>
        <w:t xml:space="preserve">klos (partnerystės) sutartį. </w:t>
      </w:r>
    </w:p>
    <w:p w14:paraId="57080110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Profesionaliojo scenos meno įstaigų jungtinės veiklos (partnerystės) sutartis gali būti keičiama tik turint savininko teises ir pareigas įgyvendinančios institucijos sutikimą.</w:t>
      </w:r>
    </w:p>
    <w:p w14:paraId="57080111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b/>
          <w:szCs w:val="24"/>
        </w:rPr>
      </w:pPr>
    </w:p>
    <w:p w14:paraId="57080112" w14:textId="77777777" w:rsidR="0009420D" w:rsidRDefault="009F224C">
      <w:pPr>
        <w:tabs>
          <w:tab w:val="left" w:pos="9638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10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Profesionaliojo </w:t>
      </w:r>
      <w:r>
        <w:rPr>
          <w:b/>
          <w:szCs w:val="24"/>
        </w:rPr>
        <w:t>scenos meno įstaigos</w:t>
      </w:r>
      <w:r>
        <w:rPr>
          <w:szCs w:val="24"/>
        </w:rPr>
        <w:t xml:space="preserve"> </w:t>
      </w:r>
      <w:r>
        <w:rPr>
          <w:b/>
          <w:szCs w:val="24"/>
        </w:rPr>
        <w:t>gastrolių organizavimas</w:t>
      </w:r>
    </w:p>
    <w:p w14:paraId="57080113" w14:textId="77777777" w:rsidR="0009420D" w:rsidRDefault="009F224C">
      <w:pPr>
        <w:tabs>
          <w:tab w:val="left" w:pos="963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Profesionaliojo scenos meno įstaigos gastroles planuoja ir organizuoja savarankiškai. Nacionalinių, valstybinių ir savivaldybių teatrų ir koncertinių įstaigų gastrolių organizavimo tvarką nustato kultūros</w:t>
      </w:r>
      <w:r>
        <w:rPr>
          <w:szCs w:val="24"/>
        </w:rPr>
        <w:t xml:space="preserve"> ministras. </w:t>
      </w:r>
    </w:p>
    <w:p w14:paraId="57080114" w14:textId="77777777" w:rsidR="0009420D" w:rsidRDefault="009F224C">
      <w:pPr>
        <w:tabs>
          <w:tab w:val="left" w:pos="963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Nacionalinių, valstybinių ir savivaldybių teatrų ir koncertinių įstaigų gastrolių planai rengiami remiantis įstaigos savininko teises ir pareigas įgyvendinančių institucijų patvirtintomis metinės kūrybinės veiklos programomis.</w:t>
      </w:r>
    </w:p>
    <w:p w14:paraId="57080115" w14:textId="77777777" w:rsidR="0009420D" w:rsidRDefault="009F224C">
      <w:pPr>
        <w:tabs>
          <w:tab w:val="left" w:pos="9638"/>
        </w:tabs>
        <w:spacing w:line="360" w:lineRule="auto"/>
        <w:ind w:firstLine="720"/>
        <w:rPr>
          <w:szCs w:val="24"/>
        </w:rPr>
      </w:pPr>
    </w:p>
    <w:p w14:paraId="57080116" w14:textId="77777777" w:rsidR="0009420D" w:rsidRDefault="009F224C">
      <w:pPr>
        <w:tabs>
          <w:tab w:val="left" w:pos="9638"/>
        </w:tabs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IV</w:t>
      </w:r>
      <w:r>
        <w:rPr>
          <w:b/>
          <w:szCs w:val="24"/>
        </w:rPr>
        <w:t xml:space="preserve"> SKYRIUS</w:t>
      </w:r>
    </w:p>
    <w:p w14:paraId="57080117" w14:textId="77777777" w:rsidR="0009420D" w:rsidRDefault="009F224C">
      <w:pPr>
        <w:tabs>
          <w:tab w:val="left" w:pos="9638"/>
        </w:tabs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NACIONALINIŲ, VALSTYBINIŲ IR SAVIVALDYBIŲ TEATRŲ IR KONCERTINIŲ ĮSTAIGŲ VALDYMAS. DARBUOTOJŲ DARBO SANTYKIŲ </w:t>
      </w:r>
      <w:r>
        <w:rPr>
          <w:rFonts w:eastAsia="Calibri"/>
          <w:b/>
          <w:szCs w:val="24"/>
          <w:lang w:eastAsia="lt-LT"/>
        </w:rPr>
        <w:t>REGLAMENTAVIMO</w:t>
      </w:r>
      <w:r>
        <w:rPr>
          <w:b/>
          <w:szCs w:val="24"/>
        </w:rPr>
        <w:t xml:space="preserve"> YPATUMAI</w:t>
      </w:r>
    </w:p>
    <w:p w14:paraId="57080118" w14:textId="77777777" w:rsidR="0009420D" w:rsidRDefault="0009420D">
      <w:pPr>
        <w:tabs>
          <w:tab w:val="left" w:pos="9638"/>
        </w:tabs>
        <w:spacing w:line="360" w:lineRule="auto"/>
        <w:ind w:firstLine="720"/>
        <w:jc w:val="both"/>
        <w:rPr>
          <w:rFonts w:eastAsia="Calibri"/>
          <w:b/>
          <w:szCs w:val="24"/>
          <w:lang w:eastAsia="lt-LT"/>
        </w:rPr>
      </w:pPr>
    </w:p>
    <w:p w14:paraId="57080119" w14:textId="77777777" w:rsidR="0009420D" w:rsidRDefault="009F224C">
      <w:pPr>
        <w:tabs>
          <w:tab w:val="left" w:pos="9638"/>
        </w:tabs>
        <w:spacing w:line="360" w:lineRule="auto"/>
        <w:ind w:left="2268" w:hanging="1548"/>
        <w:jc w:val="both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11</w:t>
      </w:r>
      <w:r>
        <w:rPr>
          <w:rFonts w:eastAsia="Calibri"/>
          <w:b/>
          <w:szCs w:val="24"/>
          <w:lang w:eastAsia="lt-LT"/>
        </w:rPr>
        <w:t xml:space="preserve"> straipsnis. </w:t>
      </w:r>
      <w:r>
        <w:rPr>
          <w:rFonts w:eastAsia="Calibri"/>
          <w:b/>
          <w:szCs w:val="24"/>
          <w:lang w:eastAsia="lt-LT"/>
        </w:rPr>
        <w:t>Nacionalinių, valstybinių ir savivaldybių teatrų ir koncertinių įstaigų</w:t>
      </w:r>
      <w:r>
        <w:rPr>
          <w:rFonts w:eastAsia="Calibri"/>
          <w:szCs w:val="24"/>
          <w:lang w:eastAsia="lt-LT"/>
        </w:rPr>
        <w:t xml:space="preserve"> </w:t>
      </w:r>
      <w:r>
        <w:rPr>
          <w:rFonts w:eastAsia="Calibri"/>
          <w:b/>
          <w:szCs w:val="24"/>
          <w:lang w:eastAsia="lt-LT"/>
        </w:rPr>
        <w:t xml:space="preserve">darbuotojų darbo </w:t>
      </w:r>
      <w:r>
        <w:rPr>
          <w:rFonts w:eastAsia="Calibri"/>
          <w:b/>
          <w:szCs w:val="24"/>
          <w:lang w:eastAsia="lt-LT"/>
        </w:rPr>
        <w:t>santykių reglamentavimo ypatumai</w:t>
      </w:r>
    </w:p>
    <w:p w14:paraId="5708011A" w14:textId="77777777" w:rsidR="0009420D" w:rsidRDefault="009F224C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 Nacionalinių, valstybinių ir savivaldybių teatrų ir koncertinių įstaigų vadovai priimami į pareigas konkurso būdu Vyriausybės nustatyta tvarka.</w:t>
      </w:r>
    </w:p>
    <w:p w14:paraId="5708011B" w14:textId="77777777" w:rsidR="0009420D" w:rsidRDefault="009F224C">
      <w:pPr>
        <w:spacing w:line="360" w:lineRule="auto"/>
        <w:ind w:firstLine="720"/>
        <w:jc w:val="both"/>
        <w:rPr>
          <w:rFonts w:eastAsia="Calibri"/>
          <w:b/>
          <w:color w:val="FF0000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 Kultūros ministras nustato nacionalinio, valstybinio ir savivaldy</w:t>
      </w:r>
      <w:r>
        <w:rPr>
          <w:rFonts w:eastAsia="Calibri"/>
          <w:szCs w:val="24"/>
          <w:lang w:eastAsia="lt-LT"/>
        </w:rPr>
        <w:t>bės teatro ir koncertinės įstaigos vadovui keliamus kvalifikacinius reikalavimus.</w:t>
      </w:r>
    </w:p>
    <w:p w14:paraId="5708011C" w14:textId="77777777" w:rsidR="0009420D" w:rsidRDefault="009F224C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 xml:space="preserve">. Su konkursą laimėjusiu nacionalinio, valstybinio ar savivaldybės teatro ar koncertinės įstaigos vadovu sudaroma darbo sutartis penkeriems metams. </w:t>
      </w:r>
    </w:p>
    <w:p w14:paraId="5708011D" w14:textId="77777777" w:rsidR="0009420D" w:rsidRDefault="009F224C">
      <w:pPr>
        <w:suppressAutoHyphens/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>. Nacionalinio,</w:t>
      </w:r>
      <w:r>
        <w:rPr>
          <w:rFonts w:eastAsia="Calibri"/>
          <w:szCs w:val="24"/>
          <w:lang w:eastAsia="lt-LT"/>
        </w:rPr>
        <w:t xml:space="preserve"> valstybinio ar savivaldybės teatro ar koncertinės įstaigos vadovo kadencijų skaičius neribojamas. </w:t>
      </w:r>
    </w:p>
    <w:p w14:paraId="5708011E" w14:textId="77777777" w:rsidR="0009420D" w:rsidRDefault="009F224C">
      <w:pPr>
        <w:suppressAutoHyphens/>
        <w:spacing w:line="360" w:lineRule="auto"/>
        <w:ind w:firstLine="720"/>
        <w:jc w:val="both"/>
        <w:rPr>
          <w:bCs/>
          <w:szCs w:val="24"/>
          <w:lang w:eastAsia="ar-SA"/>
        </w:rPr>
      </w:pPr>
      <w:r>
        <w:rPr>
          <w:rFonts w:eastAsia="Calibri"/>
          <w:szCs w:val="24"/>
          <w:lang w:eastAsia="lt-LT"/>
        </w:rPr>
        <w:t>5</w:t>
      </w:r>
      <w:r>
        <w:rPr>
          <w:rFonts w:eastAsia="Calibri"/>
          <w:szCs w:val="24"/>
          <w:lang w:eastAsia="lt-LT"/>
        </w:rPr>
        <w:t xml:space="preserve">. Savininko teises ir pareigas įgyvendinanti institucija </w:t>
      </w:r>
      <w:r>
        <w:rPr>
          <w:rFonts w:eastAsia="Calibri"/>
          <w:bCs/>
          <w:szCs w:val="24"/>
          <w:lang w:eastAsia="lt-LT"/>
        </w:rPr>
        <w:t xml:space="preserve">kiekvienais metais iki sausio 31 dienos įvertina </w:t>
      </w:r>
      <w:r>
        <w:rPr>
          <w:rFonts w:eastAsia="Calibri"/>
          <w:szCs w:val="24"/>
          <w:lang w:eastAsia="lt-LT"/>
        </w:rPr>
        <w:t>nacionalinių, valstybinių ir savivaldybių tea</w:t>
      </w:r>
      <w:r>
        <w:rPr>
          <w:rFonts w:eastAsia="Calibri"/>
          <w:szCs w:val="24"/>
          <w:lang w:eastAsia="lt-LT"/>
        </w:rPr>
        <w:t xml:space="preserve">trų ir koncertinių įstaigų </w:t>
      </w:r>
      <w:r>
        <w:rPr>
          <w:rFonts w:eastAsia="Calibri"/>
          <w:bCs/>
          <w:szCs w:val="24"/>
          <w:lang w:eastAsia="lt-LT"/>
        </w:rPr>
        <w:t xml:space="preserve">vadovų (išskyrus </w:t>
      </w:r>
      <w:r>
        <w:rPr>
          <w:rFonts w:eastAsia="Calibri"/>
          <w:szCs w:val="24"/>
          <w:lang w:eastAsia="lt-LT"/>
        </w:rPr>
        <w:t xml:space="preserve">nacionalinių, valstybinių ir savivaldybių teatrų ir koncertinių įstaigų </w:t>
      </w:r>
      <w:r>
        <w:rPr>
          <w:rFonts w:eastAsia="Calibri"/>
          <w:bCs/>
          <w:szCs w:val="24"/>
          <w:lang w:eastAsia="lt-LT"/>
        </w:rPr>
        <w:t>vadovus, kurie buvo priimti į pareigas praėjusiais metais, iki metų pabaigos likus mažiau negu šešiems mėnesiams) praėjusių metų veiklą paga</w:t>
      </w:r>
      <w:r>
        <w:rPr>
          <w:rFonts w:eastAsia="Calibri"/>
          <w:bCs/>
          <w:szCs w:val="24"/>
          <w:lang w:eastAsia="lt-LT"/>
        </w:rPr>
        <w:t xml:space="preserve">l nustatytas metines užduotis, siektinus rezultatus ir </w:t>
      </w:r>
      <w:r>
        <w:rPr>
          <w:rFonts w:eastAsia="Calibri"/>
          <w:bCs/>
          <w:szCs w:val="24"/>
          <w:lang w:eastAsia="lt-LT"/>
        </w:rPr>
        <w:lastRenderedPageBreak/>
        <w:t>vertinimo rodiklius</w:t>
      </w:r>
      <w:r>
        <w:rPr>
          <w:rFonts w:eastAsia="Calibri"/>
          <w:szCs w:val="24"/>
          <w:lang w:eastAsia="lt-LT"/>
        </w:rPr>
        <w:t xml:space="preserve">. Nacionalinio, valstybinio ir savivaldybės teatro ir koncertinės įstaigos </w:t>
      </w:r>
      <w:r>
        <w:rPr>
          <w:rFonts w:eastAsia="Calibri"/>
          <w:bCs/>
          <w:szCs w:val="24"/>
          <w:lang w:eastAsia="lt-LT"/>
        </w:rPr>
        <w:t>vadovų veikla vertinama labai gerai, gerai ir nepatenkinamai savininko teises ir pareigas įgyvendinančios i</w:t>
      </w:r>
      <w:r>
        <w:rPr>
          <w:rFonts w:eastAsia="Calibri"/>
          <w:bCs/>
          <w:szCs w:val="24"/>
          <w:lang w:eastAsia="lt-LT"/>
        </w:rPr>
        <w:t xml:space="preserve">nstitucijos nustatyta tvarka. Jeigu </w:t>
      </w:r>
      <w:r>
        <w:rPr>
          <w:rFonts w:eastAsia="Calibri"/>
          <w:szCs w:val="24"/>
          <w:lang w:eastAsia="lt-LT"/>
        </w:rPr>
        <w:t xml:space="preserve">nacionalinio, valstybinio ar savivaldybės teatro ar koncertinės įstaigos </w:t>
      </w:r>
      <w:r>
        <w:rPr>
          <w:rFonts w:eastAsia="Calibri"/>
          <w:bCs/>
          <w:szCs w:val="24"/>
          <w:lang w:eastAsia="lt-LT"/>
        </w:rPr>
        <w:t xml:space="preserve">vadovo veikla įvertinama nepatenkinamai du kartus iš eilės, </w:t>
      </w:r>
      <w:r>
        <w:rPr>
          <w:rFonts w:eastAsia="Calibri"/>
          <w:szCs w:val="24"/>
          <w:lang w:eastAsia="lt-LT"/>
        </w:rPr>
        <w:t xml:space="preserve">savininko teises ir pareigas įgyvendinanti institucija </w:t>
      </w:r>
      <w:r>
        <w:rPr>
          <w:rFonts w:eastAsia="Calibri"/>
          <w:bCs/>
          <w:szCs w:val="24"/>
          <w:lang w:eastAsia="lt-LT"/>
        </w:rPr>
        <w:t xml:space="preserve">priima sprendimą </w:t>
      </w:r>
      <w:r>
        <w:rPr>
          <w:rFonts w:eastAsia="Calibri"/>
          <w:szCs w:val="24"/>
          <w:lang w:eastAsia="lt-LT"/>
        </w:rPr>
        <w:t>nacionalinio, v</w:t>
      </w:r>
      <w:r>
        <w:rPr>
          <w:rFonts w:eastAsia="Calibri"/>
          <w:szCs w:val="24"/>
          <w:lang w:eastAsia="lt-LT"/>
        </w:rPr>
        <w:t xml:space="preserve">alstybinio ar savivaldybės teatro ar koncertinės įstaigos </w:t>
      </w:r>
      <w:r>
        <w:rPr>
          <w:rFonts w:eastAsia="Calibri"/>
          <w:bCs/>
          <w:szCs w:val="24"/>
          <w:lang w:eastAsia="lt-LT"/>
        </w:rPr>
        <w:t>vadovą atleisti iš pareigų ir nutraukia su juo sudarytą darbo sutartį.</w:t>
      </w:r>
    </w:p>
    <w:p w14:paraId="5708011F" w14:textId="77777777" w:rsidR="0009420D" w:rsidRDefault="009F224C">
      <w:pPr>
        <w:suppressAutoHyphens/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Nacionalinio, valstybinio ir savivaldybės teatro ir koncertinės įstaigos kūrybiniai darbuotojai kultūros ministro nustat</w:t>
      </w:r>
      <w:r>
        <w:rPr>
          <w:szCs w:val="24"/>
          <w:lang w:eastAsia="lt-LT"/>
        </w:rPr>
        <w:t xml:space="preserve">yta tvarka atestuojami ne rečiau kaip kas </w:t>
      </w:r>
      <w:r>
        <w:rPr>
          <w:bCs/>
          <w:szCs w:val="24"/>
          <w:lang w:eastAsia="lt-LT"/>
        </w:rPr>
        <w:t>penkeri</w:t>
      </w:r>
      <w:r>
        <w:rPr>
          <w:szCs w:val="24"/>
          <w:lang w:eastAsia="lt-LT"/>
        </w:rPr>
        <w:t xml:space="preserve"> metai. Neeilinis </w:t>
      </w:r>
      <w:r>
        <w:rPr>
          <w:bCs/>
          <w:szCs w:val="24"/>
          <w:lang w:eastAsia="lt-LT"/>
        </w:rPr>
        <w:t xml:space="preserve">šių darbuotojų </w:t>
      </w:r>
      <w:r>
        <w:rPr>
          <w:szCs w:val="24"/>
          <w:lang w:eastAsia="lt-LT"/>
        </w:rPr>
        <w:t xml:space="preserve">atestavimas </w:t>
      </w:r>
      <w:r>
        <w:rPr>
          <w:bCs/>
          <w:szCs w:val="24"/>
          <w:lang w:eastAsia="lt-LT"/>
        </w:rPr>
        <w:t>rengiamas tik argumentuotais, ypatingais atvejais.</w:t>
      </w:r>
    </w:p>
    <w:p w14:paraId="57080120" w14:textId="77777777" w:rsidR="0009420D" w:rsidRDefault="009F224C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7</w:t>
      </w:r>
      <w:r>
        <w:rPr>
          <w:rFonts w:eastAsia="Calibri"/>
          <w:bCs/>
          <w:szCs w:val="24"/>
          <w:lang w:eastAsia="lt-LT"/>
        </w:rPr>
        <w:t xml:space="preserve">. Nacionalinio, valstybinio ir savivaldybės teatro ir koncertinių įstaigų kūrybinius darbuotojus atestuoja atitinkamos </w:t>
      </w:r>
      <w:r>
        <w:rPr>
          <w:bCs/>
          <w:szCs w:val="24"/>
          <w:lang w:eastAsia="ar-SA"/>
        </w:rPr>
        <w:t>įstaigos vadovo teikimu savininko teises ir pareigas įgyvendinančios institucijos penkeriems metams patvirtinta Atestavimo komisija,</w:t>
      </w:r>
      <w:r>
        <w:rPr>
          <w:rFonts w:eastAsia="Calibri"/>
          <w:bCs/>
          <w:szCs w:val="24"/>
          <w:lang w:eastAsia="lt-LT"/>
        </w:rPr>
        <w:t xml:space="preserve"> vado</w:t>
      </w:r>
      <w:r>
        <w:rPr>
          <w:rFonts w:eastAsia="Calibri"/>
          <w:bCs/>
          <w:szCs w:val="24"/>
          <w:lang w:eastAsia="lt-LT"/>
        </w:rPr>
        <w:t>vaudamasi konstruktyvumo ir pozityvumo, atvirumo ir skaidrumo, objektyvumo, etiškumo ir nediskriminavimo principais</w:t>
      </w:r>
      <w:r>
        <w:rPr>
          <w:rFonts w:eastAsia="Calibri"/>
          <w:szCs w:val="24"/>
          <w:lang w:eastAsia="lt-LT"/>
        </w:rPr>
        <w:t>.</w:t>
      </w:r>
    </w:p>
    <w:p w14:paraId="57080121" w14:textId="77777777" w:rsidR="0009420D" w:rsidRDefault="009F224C">
      <w:pPr>
        <w:spacing w:line="360" w:lineRule="auto"/>
        <w:ind w:firstLine="720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szCs w:val="24"/>
          <w:lang w:eastAsia="lt-LT"/>
        </w:rPr>
        <w:t>8</w:t>
      </w:r>
      <w:r>
        <w:rPr>
          <w:rFonts w:eastAsia="Calibri"/>
          <w:szCs w:val="24"/>
          <w:lang w:eastAsia="lt-LT"/>
        </w:rPr>
        <w:t xml:space="preserve">. Nacionalinio, valstybinio ir savivaldybės teatro ir koncertinės įstaigos </w:t>
      </w:r>
      <w:r>
        <w:rPr>
          <w:rFonts w:eastAsia="Calibri"/>
          <w:bCs/>
          <w:szCs w:val="24"/>
          <w:lang w:eastAsia="lt-LT"/>
        </w:rPr>
        <w:t>kūrybinio darbuotojo veiklos atestavimo tikslas – individua</w:t>
      </w:r>
      <w:r>
        <w:rPr>
          <w:rFonts w:eastAsia="Calibri"/>
          <w:bCs/>
          <w:szCs w:val="24"/>
          <w:lang w:eastAsia="lt-LT"/>
        </w:rPr>
        <w:t>liai įvertinti kūrybinio darbuotojo:</w:t>
      </w:r>
    </w:p>
    <w:p w14:paraId="57080122" w14:textId="77777777" w:rsidR="0009420D" w:rsidRDefault="009F224C">
      <w:pPr>
        <w:tabs>
          <w:tab w:val="left" w:pos="993"/>
        </w:tabs>
        <w:spacing w:line="360" w:lineRule="auto"/>
        <w:ind w:firstLine="720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1</w:t>
      </w:r>
      <w:r>
        <w:rPr>
          <w:rFonts w:eastAsia="Calibri"/>
          <w:bCs/>
          <w:szCs w:val="24"/>
          <w:lang w:eastAsia="lt-LT"/>
        </w:rPr>
        <w:t>) gebėjimus atlikti pareigybės aprašyme nustatytas funkcijas;</w:t>
      </w:r>
    </w:p>
    <w:p w14:paraId="57080123" w14:textId="77777777" w:rsidR="0009420D" w:rsidRDefault="009F224C">
      <w:pPr>
        <w:tabs>
          <w:tab w:val="left" w:pos="993"/>
        </w:tabs>
        <w:spacing w:line="360" w:lineRule="auto"/>
        <w:ind w:firstLine="720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2</w:t>
      </w:r>
      <w:r>
        <w:rPr>
          <w:rFonts w:eastAsia="Calibri"/>
          <w:bCs/>
          <w:szCs w:val="24"/>
          <w:lang w:eastAsia="lt-LT"/>
        </w:rPr>
        <w:t>) metinių užduočių rezultatus;</w:t>
      </w:r>
      <w:r>
        <w:rPr>
          <w:szCs w:val="24"/>
        </w:rPr>
        <w:t xml:space="preserve"> </w:t>
      </w:r>
    </w:p>
    <w:p w14:paraId="57080124" w14:textId="77777777" w:rsidR="0009420D" w:rsidRDefault="009F224C">
      <w:pPr>
        <w:spacing w:line="360" w:lineRule="auto"/>
        <w:ind w:firstLine="720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3</w:t>
      </w:r>
      <w:r>
        <w:rPr>
          <w:rFonts w:eastAsia="Calibri"/>
          <w:bCs/>
          <w:szCs w:val="24"/>
          <w:lang w:eastAsia="lt-LT"/>
        </w:rPr>
        <w:t xml:space="preserve">) </w:t>
      </w:r>
      <w:r>
        <w:rPr>
          <w:szCs w:val="24"/>
        </w:rPr>
        <w:t>dalykines ir asmenines savybes.</w:t>
      </w:r>
    </w:p>
    <w:p w14:paraId="57080125" w14:textId="77777777" w:rsidR="0009420D" w:rsidRDefault="009F224C">
      <w:pPr>
        <w:spacing w:line="360" w:lineRule="auto"/>
        <w:ind w:firstLine="720"/>
        <w:jc w:val="both"/>
        <w:rPr>
          <w:rFonts w:eastAsia="Calibri"/>
          <w:bCs/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. Nacionalinio, valstybinio ir savivaldybės teatro ir koncertinės </w:t>
      </w:r>
      <w:r>
        <w:rPr>
          <w:szCs w:val="24"/>
          <w:lang w:eastAsia="lt-LT"/>
        </w:rPr>
        <w:t>įstaigos kūrybinio darbuotojo veikla gali būti vertinama labai gerai, gerai arba nepatenkinamai. Jeigu nacionalinio, valstybinio ir savivaldybės teatro ir koncertinės įstaigos kūrybinio darbuotojo veikla įvertinama nepatenkinamai du kartus iš eilės</w:t>
      </w:r>
      <w:r>
        <w:rPr>
          <w:bCs/>
          <w:szCs w:val="24"/>
          <w:lang w:eastAsia="lt-LT"/>
        </w:rPr>
        <w:t>,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nacion</w:t>
      </w:r>
      <w:r>
        <w:rPr>
          <w:szCs w:val="24"/>
          <w:lang w:eastAsia="lt-LT"/>
        </w:rPr>
        <w:t>alinio, valstybinio ir savivaldybės teatro ir koncertinės įstaigos vadovas priima sprendimą kūrybinį darbuotoją atleisti iš pareigų ir nutraukia su juo sudarytą darbo sutartį.</w:t>
      </w:r>
    </w:p>
    <w:p w14:paraId="57080126" w14:textId="77777777" w:rsidR="0009420D" w:rsidRDefault="009F224C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10</w:t>
      </w:r>
      <w:r>
        <w:rPr>
          <w:bCs/>
          <w:szCs w:val="24"/>
          <w:lang w:eastAsia="lt-LT"/>
        </w:rPr>
        <w:t xml:space="preserve">. Nacionalinių, valstybinių ir savivaldybių teatrų ir koncertinių įstaigų </w:t>
      </w:r>
      <w:r>
        <w:rPr>
          <w:bCs/>
          <w:szCs w:val="24"/>
          <w:lang w:eastAsia="lt-LT"/>
        </w:rPr>
        <w:t>vadovai, suderinę su atitinkamos įstaigos meno taryba, nustato darbo laiko, į kurį įeina individualus darbas, repeticijos ir viešieji renginiai, apskaitos tvarką.</w:t>
      </w:r>
    </w:p>
    <w:p w14:paraId="57080127" w14:textId="77777777" w:rsidR="0009420D" w:rsidRDefault="009F224C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14:paraId="57080128" w14:textId="77777777" w:rsidR="0009420D" w:rsidRDefault="009F224C">
      <w:pPr>
        <w:spacing w:line="360" w:lineRule="auto"/>
        <w:ind w:left="2268" w:hanging="1548"/>
        <w:jc w:val="both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12</w:t>
      </w:r>
      <w:r>
        <w:rPr>
          <w:rFonts w:eastAsia="Calibri"/>
          <w:b/>
          <w:szCs w:val="24"/>
          <w:lang w:eastAsia="lt-LT"/>
        </w:rPr>
        <w:t xml:space="preserve"> straipsnis. </w:t>
      </w:r>
      <w:r>
        <w:rPr>
          <w:rFonts w:eastAsia="Calibri"/>
          <w:b/>
          <w:szCs w:val="24"/>
          <w:lang w:eastAsia="lt-LT"/>
        </w:rPr>
        <w:t>Nacionalinių, valstybinių ir savivaldybių teatrų ir koncertinių įstaigų</w:t>
      </w:r>
      <w:r>
        <w:rPr>
          <w:rFonts w:eastAsia="Calibri"/>
          <w:b/>
          <w:szCs w:val="24"/>
          <w:lang w:eastAsia="lt-LT"/>
        </w:rPr>
        <w:t xml:space="preserve"> meno taryba</w:t>
      </w:r>
    </w:p>
    <w:p w14:paraId="57080129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Nacionaliniame teatre ir nacionalinėje koncertinėje įstaigoje, nepaisant jų teisinės formos, turi veikti kolegiali patariamojo balso teisę turinti meno taryba. Meno tarybos sudėtį šio </w:t>
      </w:r>
      <w:r>
        <w:rPr>
          <w:szCs w:val="24"/>
          <w:lang w:eastAsia="lt-LT"/>
        </w:rPr>
        <w:lastRenderedPageBreak/>
        <w:t xml:space="preserve">teatro ar šios koncertinės įstaigos vadovo teikimu </w:t>
      </w:r>
      <w:r>
        <w:rPr>
          <w:szCs w:val="24"/>
          <w:lang w:eastAsia="lt-LT"/>
        </w:rPr>
        <w:t>tvirtina savininko teises ir pareigas įgyvendinanti institucija. Meno tarybai negali vadovauti teatro ar koncertinės įstaigos vadovas.</w:t>
      </w:r>
    </w:p>
    <w:p w14:paraId="5708012A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Valstybės, savivaldybės teatre ar koncertinėje įstaigoje turi veikti kolegiali patariamojo balso teisę turinti men</w:t>
      </w:r>
      <w:r>
        <w:rPr>
          <w:szCs w:val="24"/>
          <w:lang w:eastAsia="lt-LT"/>
        </w:rPr>
        <w:t>o taryba. Meno tarybos sudėtį tvirtina šios įstaigos vadovas. Meno tarybai negali vadovauti teatro ar koncertinės įstaigos vadovas.</w:t>
      </w:r>
    </w:p>
    <w:p w14:paraId="5708012B" w14:textId="77777777" w:rsidR="0009420D" w:rsidRDefault="009F224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trike/>
          <w:szCs w:val="24"/>
        </w:rPr>
      </w:pPr>
      <w:r>
        <w:rPr>
          <w:szCs w:val="24"/>
          <w:lang w:eastAsia="ar-SA"/>
        </w:rPr>
        <w:t>3</w:t>
      </w:r>
      <w:r>
        <w:rPr>
          <w:szCs w:val="24"/>
          <w:lang w:eastAsia="ar-SA"/>
        </w:rPr>
        <w:t xml:space="preserve">. </w:t>
      </w:r>
      <w:r>
        <w:rPr>
          <w:szCs w:val="24"/>
        </w:rPr>
        <w:t xml:space="preserve">Nacionalinio, valstybinio, savivaldybės </w:t>
      </w:r>
      <w:r>
        <w:rPr>
          <w:rFonts w:eastAsia="Calibri"/>
          <w:szCs w:val="24"/>
          <w:lang w:eastAsia="lt-LT"/>
        </w:rPr>
        <w:t>teatro ar koncertinės</w:t>
      </w:r>
      <w:r>
        <w:rPr>
          <w:rFonts w:eastAsia="Calibri"/>
          <w:bCs/>
          <w:szCs w:val="24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>įstaigos</w:t>
      </w:r>
      <w:r>
        <w:rPr>
          <w:szCs w:val="24"/>
          <w:lang w:eastAsia="ar-SA"/>
        </w:rPr>
        <w:t xml:space="preserve"> meno taryba:</w:t>
      </w:r>
    </w:p>
    <w:p w14:paraId="5708012C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svarsto ir vertina metines k</w:t>
      </w:r>
      <w:r>
        <w:rPr>
          <w:szCs w:val="24"/>
        </w:rPr>
        <w:t>ūrybinės veiklos programas ir jų įgyvendinimo rezultatus;</w:t>
      </w:r>
    </w:p>
    <w:p w14:paraId="5708012D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aptaria naujausius pastatymus, koncertines programas, kūrybinei veiklai reikšmingus kitus renginius bei profesionaliojo scenos meno įstaigos kultūrinės edukacijos programas ir teikia pasiūlym</w:t>
      </w:r>
      <w:r>
        <w:rPr>
          <w:szCs w:val="24"/>
        </w:rPr>
        <w:t>us dėl jų meninės kokybės ir priežiūros;</w:t>
      </w:r>
    </w:p>
    <w:p w14:paraId="5708012E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svarsto gastrolių planus ir repertuarą;</w:t>
      </w:r>
    </w:p>
    <w:p w14:paraId="5708012F" w14:textId="77777777" w:rsidR="0009420D" w:rsidRDefault="009F224C">
      <w:pPr>
        <w:tabs>
          <w:tab w:val="left" w:pos="0"/>
          <w:tab w:val="left" w:pos="851"/>
          <w:tab w:val="left" w:pos="1276"/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aptaria kūrybinių darbuotojų atestavimo klausimus;</w:t>
      </w:r>
    </w:p>
    <w:p w14:paraId="57080130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) svarsto biudžetinės įstaigos pertvarkymo į viešąją įstaigą klausimą; </w:t>
      </w:r>
    </w:p>
    <w:p w14:paraId="57080131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 xml:space="preserve">) aptaria kitus klausimus, </w:t>
      </w:r>
      <w:r>
        <w:rPr>
          <w:szCs w:val="24"/>
        </w:rPr>
        <w:t>nustatytus įstaigos steigimo dokumentuose.</w:t>
      </w:r>
    </w:p>
    <w:p w14:paraId="57080132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>. Meno taryba, apsvarsčiusi šio straipsnio 3 dalyje nurodytus klausimus, teikia siūlymus teatro ar koncertinės įstaigos vadovui.</w:t>
      </w:r>
    </w:p>
    <w:p w14:paraId="57080133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zCs w:val="24"/>
        </w:rPr>
      </w:pPr>
    </w:p>
    <w:p w14:paraId="57080134" w14:textId="77777777" w:rsidR="0009420D" w:rsidRDefault="009F224C">
      <w:pPr>
        <w:tabs>
          <w:tab w:val="left" w:pos="9498"/>
        </w:tabs>
        <w:spacing w:line="360" w:lineRule="auto"/>
        <w:ind w:left="2268" w:hanging="1548"/>
        <w:jc w:val="both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bCs/>
          <w:color w:val="000000"/>
          <w:szCs w:val="24"/>
          <w:lang w:eastAsia="lt-LT"/>
        </w:rPr>
        <w:t>13</w:t>
      </w:r>
      <w:r>
        <w:rPr>
          <w:rFonts w:eastAsia="Calibri"/>
          <w:b/>
          <w:bCs/>
          <w:color w:val="000000"/>
          <w:szCs w:val="24"/>
          <w:lang w:eastAsia="lt-LT"/>
        </w:rPr>
        <w:t xml:space="preserve"> straipsnis.</w:t>
      </w:r>
      <w:r>
        <w:rPr>
          <w:rFonts w:eastAsia="Calibri"/>
          <w:b/>
          <w:szCs w:val="24"/>
          <w:lang w:eastAsia="lt-LT"/>
        </w:rPr>
        <w:t xml:space="preserve"> </w:t>
      </w:r>
      <w:r>
        <w:rPr>
          <w:rFonts w:eastAsia="Calibri"/>
          <w:b/>
          <w:szCs w:val="24"/>
          <w:lang w:eastAsia="lt-LT"/>
        </w:rPr>
        <w:t>Nacionalinių, valstybinių ir savivaldybių</w:t>
      </w:r>
      <w:r>
        <w:rPr>
          <w:rFonts w:eastAsia="Calibri"/>
          <w:szCs w:val="24"/>
          <w:lang w:eastAsia="lt-LT"/>
        </w:rPr>
        <w:t xml:space="preserve"> </w:t>
      </w:r>
      <w:r>
        <w:rPr>
          <w:rFonts w:eastAsia="Calibri"/>
          <w:b/>
          <w:szCs w:val="24"/>
          <w:lang w:eastAsia="lt-LT"/>
        </w:rPr>
        <w:t xml:space="preserve">teatrų ir </w:t>
      </w:r>
      <w:r>
        <w:rPr>
          <w:rFonts w:eastAsia="Calibri"/>
          <w:b/>
          <w:szCs w:val="24"/>
          <w:lang w:eastAsia="lt-LT"/>
        </w:rPr>
        <w:t>koncertinių</w:t>
      </w:r>
      <w:r>
        <w:rPr>
          <w:rFonts w:eastAsia="Calibri"/>
          <w:b/>
          <w:bCs/>
          <w:color w:val="000000"/>
          <w:szCs w:val="24"/>
          <w:lang w:eastAsia="lt-LT"/>
        </w:rPr>
        <w:t xml:space="preserve"> įstaigų vadovų teisė dirbti kitą darbą</w:t>
      </w:r>
    </w:p>
    <w:p w14:paraId="57080135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 Nacionalinio, valstybinio ir savivaldybės teatro ir koncertinės</w:t>
      </w:r>
      <w:r>
        <w:rPr>
          <w:rFonts w:eastAsia="Calibri"/>
          <w:b/>
          <w:bCs/>
          <w:szCs w:val="24"/>
          <w:lang w:eastAsia="lt-LT"/>
        </w:rPr>
        <w:t xml:space="preserve"> </w:t>
      </w:r>
      <w:r>
        <w:rPr>
          <w:rFonts w:eastAsia="Calibri"/>
          <w:szCs w:val="24"/>
          <w:lang w:eastAsia="lt-LT"/>
        </w:rPr>
        <w:t>įstaigos vadovui leidžiama dirbti kitą darbą ir gauti atlygį, jeigu tai:</w:t>
      </w:r>
    </w:p>
    <w:p w14:paraId="57080136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 xml:space="preserve">) nesukelia viešųjų ir privačių interesų konflikto; </w:t>
      </w:r>
    </w:p>
    <w:p w14:paraId="57080137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) nediskredituoja teatro ir koncertinės įstaigos autoriteto.</w:t>
      </w:r>
    </w:p>
    <w:p w14:paraId="57080138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 Sprendimą dėl leidimo įstaigos vadovui dirbti kitą darbą priima savininko teises ir pareigas įgyvendinančios institucijos vadovas jo nustatyta tvarka.</w:t>
      </w:r>
    </w:p>
    <w:p w14:paraId="57080139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rFonts w:eastAsia="Calibri"/>
          <w:b/>
          <w:szCs w:val="24"/>
          <w:lang w:eastAsia="lt-LT"/>
        </w:rPr>
      </w:pPr>
    </w:p>
    <w:p w14:paraId="5708013A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14</w:t>
      </w:r>
      <w:r>
        <w:rPr>
          <w:rFonts w:eastAsia="Calibri"/>
          <w:b/>
          <w:szCs w:val="24"/>
          <w:lang w:eastAsia="lt-LT"/>
        </w:rPr>
        <w:t xml:space="preserve"> straipsnis. </w:t>
      </w:r>
      <w:r>
        <w:rPr>
          <w:rFonts w:eastAsia="Calibri"/>
          <w:b/>
          <w:szCs w:val="24"/>
          <w:lang w:eastAsia="lt-LT"/>
        </w:rPr>
        <w:t>Profesionalio</w:t>
      </w:r>
      <w:r>
        <w:rPr>
          <w:rFonts w:eastAsia="Calibri"/>
          <w:b/>
          <w:szCs w:val="24"/>
          <w:lang w:eastAsia="lt-LT"/>
        </w:rPr>
        <w:t>jo scenos meno emeritas</w:t>
      </w:r>
    </w:p>
    <w:p w14:paraId="5708013B" w14:textId="77777777" w:rsidR="0009420D" w:rsidRDefault="009F224C">
      <w:pPr>
        <w:tabs>
          <w:tab w:val="left" w:pos="9498"/>
        </w:tabs>
        <w:spacing w:line="360" w:lineRule="auto"/>
        <w:ind w:firstLine="720"/>
        <w:jc w:val="both"/>
        <w:rPr>
          <w:strike/>
          <w:szCs w:val="24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Įžymiam menininkui, kultūros veikėjui, aktyviai dirbusiam, kūrusiam ir nutraukusiam darbo sutartį su nacionaliniu, valstybiniu ar savivaldybės teatru ar koncertine įstaiga, už nuopelnus Lietuvos menui ir kultūrai bei veiklą, </w:t>
      </w:r>
      <w:r>
        <w:rPr>
          <w:szCs w:val="24"/>
          <w:lang w:eastAsia="lt-LT"/>
        </w:rPr>
        <w:t>kuri padėjo įgyvendinti teatro ar įstaigos tikslus, teatro ar įstaigos vadovas gali suteikti profesionaliojo scenos meno emerito vardą.</w:t>
      </w:r>
      <w:r>
        <w:rPr>
          <w:b/>
          <w:bCs/>
          <w:color w:val="FF0000"/>
          <w:szCs w:val="24"/>
          <w:lang w:eastAsia="ar-SA"/>
        </w:rPr>
        <w:t xml:space="preserve"> </w:t>
      </w:r>
    </w:p>
    <w:p w14:paraId="5708013C" w14:textId="77777777" w:rsidR="0009420D" w:rsidRDefault="009F224C">
      <w:pPr>
        <w:tabs>
          <w:tab w:val="left" w:pos="993"/>
          <w:tab w:val="left" w:pos="9498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Profesionaliojo scenos meno emeritui nacionalinio, valstybinio ar savivaldybės teatro ar koncertinės įstaigos va</w:t>
      </w:r>
      <w:r>
        <w:rPr>
          <w:szCs w:val="24"/>
          <w:lang w:eastAsia="lt-LT"/>
        </w:rPr>
        <w:t xml:space="preserve">dovo nustatyta tvarka sudaromos sąlygos kelti šio teatro ar šios koncertinės įstaigos kūrybinių darbuotojų profesinį meistriškumą, konsultuoti įstaigos </w:t>
      </w:r>
      <w:r>
        <w:rPr>
          <w:szCs w:val="24"/>
          <w:lang w:eastAsia="lt-LT"/>
        </w:rPr>
        <w:lastRenderedPageBreak/>
        <w:t>darbuotojus veiklos klausimais, dalyvauti šio teatro ar šios koncertinės įstaigos rengiamose profesional</w:t>
      </w:r>
      <w:r>
        <w:rPr>
          <w:szCs w:val="24"/>
          <w:lang w:eastAsia="lt-LT"/>
        </w:rPr>
        <w:t>iojo scenos meno įstaigos kultūrinės edukacijos programose.</w:t>
      </w:r>
    </w:p>
    <w:p w14:paraId="5708013D" w14:textId="77777777" w:rsidR="0009420D" w:rsidRDefault="009F224C">
      <w:pPr>
        <w:keepNext/>
        <w:tabs>
          <w:tab w:val="left" w:pos="9498"/>
        </w:tabs>
        <w:spacing w:line="360" w:lineRule="auto"/>
        <w:contextualSpacing/>
        <w:jc w:val="center"/>
        <w:rPr>
          <w:szCs w:val="24"/>
        </w:rPr>
      </w:pPr>
    </w:p>
    <w:p w14:paraId="5708013E" w14:textId="77777777" w:rsidR="0009420D" w:rsidRDefault="009F224C">
      <w:pPr>
        <w:keepNext/>
        <w:tabs>
          <w:tab w:val="left" w:pos="9498"/>
        </w:tabs>
        <w:spacing w:line="360" w:lineRule="auto"/>
        <w:contextualSpacing/>
        <w:jc w:val="center"/>
        <w:rPr>
          <w:b/>
          <w:szCs w:val="24"/>
        </w:rPr>
      </w:pPr>
      <w:r>
        <w:rPr>
          <w:b/>
          <w:bCs/>
          <w:szCs w:val="24"/>
        </w:rPr>
        <w:t>V</w:t>
      </w:r>
      <w:r>
        <w:rPr>
          <w:b/>
          <w:szCs w:val="24"/>
        </w:rPr>
        <w:t xml:space="preserve"> SKYRIUS</w:t>
      </w:r>
    </w:p>
    <w:p w14:paraId="5708013F" w14:textId="77777777" w:rsidR="0009420D" w:rsidRDefault="009F224C">
      <w:pPr>
        <w:keepNext/>
        <w:tabs>
          <w:tab w:val="left" w:pos="9498"/>
        </w:tabs>
        <w:spacing w:line="36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PROFESIONALIOJO SCENOS MENO ĮSTAIGŲ KŪRYBINIŲ DARBUOTOJŲ SOCIALINĖS GARANTIJOS</w:t>
      </w:r>
    </w:p>
    <w:p w14:paraId="57080140" w14:textId="77777777" w:rsidR="0009420D" w:rsidRDefault="0009420D">
      <w:pPr>
        <w:tabs>
          <w:tab w:val="left" w:pos="9498"/>
        </w:tabs>
        <w:spacing w:line="360" w:lineRule="auto"/>
        <w:ind w:firstLine="720"/>
        <w:contextualSpacing/>
        <w:jc w:val="both"/>
        <w:rPr>
          <w:b/>
          <w:szCs w:val="24"/>
        </w:rPr>
      </w:pPr>
    </w:p>
    <w:p w14:paraId="57080141" w14:textId="77777777" w:rsidR="0009420D" w:rsidRDefault="009F224C">
      <w:pPr>
        <w:spacing w:line="360" w:lineRule="auto"/>
        <w:ind w:left="2268" w:hanging="1548"/>
        <w:jc w:val="both"/>
        <w:rPr>
          <w:b/>
        </w:rPr>
      </w:pPr>
      <w:r>
        <w:rPr>
          <w:b/>
        </w:rPr>
        <w:t>15</w:t>
      </w:r>
      <w:r>
        <w:rPr>
          <w:b/>
        </w:rPr>
        <w:t xml:space="preserve"> straipsnis. </w:t>
      </w:r>
      <w:r>
        <w:rPr>
          <w:b/>
        </w:rPr>
        <w:t>Profesionaliojo scenos meno įstaigų kūrybinių darbuotojų socialinės garantijos</w:t>
      </w:r>
    </w:p>
    <w:p w14:paraId="57080142" w14:textId="77777777" w:rsidR="0009420D" w:rsidRDefault="009F224C">
      <w:pPr>
        <w:spacing w:line="360" w:lineRule="auto"/>
        <w:ind w:firstLine="720"/>
        <w:jc w:val="both"/>
        <w:rPr>
          <w:strike/>
        </w:rPr>
      </w:pPr>
      <w:r>
        <w:t>1</w:t>
      </w:r>
      <w:r>
        <w:t>. Šio straipsnio 2 dalyje nurodytiems profesionaliojo scenos meno įstaigų kūrybiniams darbuotojams, kurie dėl savo profesijos specifikos negali</w:t>
      </w:r>
      <w:r>
        <w:rPr>
          <w:i/>
          <w:iCs/>
        </w:rPr>
        <w:t xml:space="preserve"> </w:t>
      </w:r>
      <w:r>
        <w:t xml:space="preserve">dirbti pagal įgytą specialybę ir dėl to buvo nutraukta jų darbo sutartis, šio straipsnio 4–8 dalyse nustatytomis sąlygomis iš valstybės biudžeto lėšų skiriama ir kas mėnesį mokama 8 bazinių socialinių išmokų dydžio kompensacinė išmoka. </w:t>
      </w:r>
    </w:p>
    <w:p w14:paraId="57080143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 straipsn</w:t>
      </w:r>
      <w:r>
        <w:rPr>
          <w:color w:val="000000"/>
          <w:szCs w:val="24"/>
          <w:lang w:eastAsia="lt-LT"/>
        </w:rPr>
        <w:t>io 1 dalyje nurodytos kompensacinės išmokos, kai yra šio straipsnio 5 ir 6 dalyse nustatytos sąlygos, skiriamos:</w:t>
      </w:r>
    </w:p>
    <w:p w14:paraId="57080144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) baleto artistams ir šokėjams, </w:t>
      </w:r>
      <w:r>
        <w:rPr>
          <w:bCs/>
          <w:color w:val="000000"/>
          <w:szCs w:val="24"/>
          <w:lang w:eastAsia="lt-LT"/>
        </w:rPr>
        <w:t>cirko numerių atlikėjams</w:t>
      </w:r>
      <w:r>
        <w:rPr>
          <w:color w:val="000000"/>
          <w:szCs w:val="24"/>
          <w:lang w:eastAsia="lt-LT"/>
        </w:rPr>
        <w:t>,</w:t>
      </w:r>
      <w:r>
        <w:rPr>
          <w:color w:val="FF0000"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>savo viešuose pasirodymuose naudojantiems jėgą ir (ar) miklumą (akrobatai, žonglie</w:t>
      </w:r>
      <w:r>
        <w:rPr>
          <w:bCs/>
          <w:color w:val="000000"/>
          <w:szCs w:val="24"/>
          <w:lang w:eastAsia="lt-LT"/>
        </w:rPr>
        <w:t xml:space="preserve">riai, </w:t>
      </w:r>
      <w:proofErr w:type="spellStart"/>
      <w:r>
        <w:rPr>
          <w:bCs/>
          <w:color w:val="000000"/>
          <w:szCs w:val="24"/>
          <w:lang w:eastAsia="lt-LT"/>
        </w:rPr>
        <w:t>ekvilibristai</w:t>
      </w:r>
      <w:proofErr w:type="spellEnd"/>
      <w:r>
        <w:rPr>
          <w:bCs/>
          <w:color w:val="000000"/>
          <w:szCs w:val="24"/>
          <w:lang w:eastAsia="lt-LT"/>
        </w:rPr>
        <w:t xml:space="preserve">, gimnastai ir kiti) ir </w:t>
      </w:r>
      <w:r>
        <w:rPr>
          <w:color w:val="000000"/>
          <w:szCs w:val="24"/>
          <w:lang w:eastAsia="lt-LT"/>
        </w:rPr>
        <w:t>turintiems ne mažesnį kaip 18 metų kūrybinio darbo Lietuvos</w:t>
      </w:r>
      <w:r>
        <w:rPr>
          <w:color w:val="FF0000"/>
          <w:szCs w:val="24"/>
          <w:lang w:eastAsia="lt-LT"/>
        </w:rPr>
        <w:t xml:space="preserve"> </w:t>
      </w:r>
      <w:r>
        <w:rPr>
          <w:bCs/>
          <w:color w:val="000000"/>
          <w:szCs w:val="24"/>
          <w:lang w:eastAsia="lt-LT"/>
        </w:rPr>
        <w:t>Respublikos profesionaliojoje scenoje stažą;</w:t>
      </w:r>
    </w:p>
    <w:p w14:paraId="57080145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2</w:t>
      </w:r>
      <w:r>
        <w:rPr>
          <w:bCs/>
          <w:color w:val="000000"/>
          <w:szCs w:val="24"/>
          <w:lang w:eastAsia="lt-LT"/>
        </w:rPr>
        <w:t>) solistams vokalistams, turintiems ne mažesnį kaip 20 metų kūrybinio darbo Lietuvos Respublikos profes</w:t>
      </w:r>
      <w:r>
        <w:rPr>
          <w:bCs/>
          <w:color w:val="000000"/>
          <w:szCs w:val="24"/>
          <w:lang w:eastAsia="lt-LT"/>
        </w:rPr>
        <w:t>ionaliojoje scenoje stažą;</w:t>
      </w:r>
    </w:p>
    <w:p w14:paraId="57080146" w14:textId="77777777" w:rsidR="0009420D" w:rsidRDefault="009F224C">
      <w:pPr>
        <w:spacing w:line="360" w:lineRule="auto"/>
        <w:ind w:firstLine="720"/>
        <w:jc w:val="both"/>
        <w:rPr>
          <w:strike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3</w:t>
      </w:r>
      <w:r>
        <w:rPr>
          <w:bCs/>
          <w:color w:val="000000"/>
          <w:szCs w:val="24"/>
          <w:lang w:eastAsia="lt-LT"/>
        </w:rPr>
        <w:t>)</w:t>
      </w:r>
      <w:r>
        <w:rPr>
          <w:color w:val="000000"/>
          <w:szCs w:val="24"/>
          <w:lang w:eastAsia="lt-LT"/>
        </w:rPr>
        <w:t xml:space="preserve"> muzikantams, grojantiems pučiamaisiais instrumentais ir turintiems ne mažesnį kaip 25 metų kūrybinio darbo Lietuvos </w:t>
      </w:r>
      <w:r>
        <w:rPr>
          <w:bCs/>
          <w:color w:val="000000"/>
          <w:szCs w:val="24"/>
          <w:lang w:eastAsia="lt-LT"/>
        </w:rPr>
        <w:t xml:space="preserve">Respublikos profesionaliojoje scenoje stažą; </w:t>
      </w:r>
    </w:p>
    <w:p w14:paraId="57080147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4</w:t>
      </w:r>
      <w:r>
        <w:rPr>
          <w:bCs/>
          <w:color w:val="000000"/>
          <w:szCs w:val="24"/>
          <w:lang w:eastAsia="lt-LT"/>
        </w:rPr>
        <w:t>) muzikantams, nenurodytiems šios dalies 3 punkte, diri</w:t>
      </w:r>
      <w:r>
        <w:rPr>
          <w:bCs/>
          <w:color w:val="000000"/>
          <w:szCs w:val="24"/>
          <w:lang w:eastAsia="lt-LT"/>
        </w:rPr>
        <w:t>gentams, choro artistams ir aktoriams, turintiems ne mažesnį kaip 30 metų kūrybinio darbo Lietuvos Respublikos profesionaliojoje scenoje stažą. Į choro artisto kūrybinio darbo Lietuvos Respublikos profesionaliojoje scenoje stažą įskaitomas solisto vokalist</w:t>
      </w:r>
      <w:r>
        <w:rPr>
          <w:bCs/>
          <w:color w:val="000000"/>
          <w:szCs w:val="24"/>
          <w:lang w:eastAsia="lt-LT"/>
        </w:rPr>
        <w:t>o kūrybinio darbo Lietuvos Respublikos profesionaliojoje scenoje stažas;</w:t>
      </w:r>
    </w:p>
    <w:p w14:paraId="57080148" w14:textId="77777777" w:rsidR="0009420D" w:rsidRDefault="009F224C">
      <w:pPr>
        <w:spacing w:line="360" w:lineRule="auto"/>
        <w:ind w:firstLine="720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5</w:t>
      </w:r>
      <w:r>
        <w:rPr>
          <w:bCs/>
          <w:color w:val="000000"/>
          <w:szCs w:val="24"/>
          <w:lang w:eastAsia="lt-LT"/>
        </w:rPr>
        <w:t>) šios dalies 1–4 punktuose nurodytiems kūrybiniams darbuotojams, kuriems buvo nustatytas netekto darbingumo (invalidumo), susijusio su darbe patirta trauma, lygis ar buvo nustat</w:t>
      </w:r>
      <w:r>
        <w:rPr>
          <w:bCs/>
          <w:color w:val="000000"/>
          <w:szCs w:val="24"/>
          <w:lang w:eastAsia="lt-LT"/>
        </w:rPr>
        <w:t>yta profesinė liga, neleidžianti dirbti pagal įgytą specialybę, netaikant šio straipsnio 2 ir 4 dalyse nustatytų kūrybinio darbo Lietuvos Respublikos profesionaliojoje scenoje stažo reikalavimų.</w:t>
      </w:r>
    </w:p>
    <w:p w14:paraId="57080149" w14:textId="77777777" w:rsidR="0009420D" w:rsidRDefault="009F224C">
      <w:pPr>
        <w:spacing w:line="360" w:lineRule="auto"/>
        <w:ind w:firstLine="720"/>
        <w:jc w:val="both"/>
        <w:rPr>
          <w:b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Asmenims, kuriems yra paskirtos ir mokamos valstybinio socialinio draudimo ištarnauto laiko pensijos ar kompensacijos už ypatingas darbo sąlygas, kompensacinės išmokos dalis, apskaičiuota atsižvelgiant į šio straipsnio 6 dalies nuostatas, skiriama ir mok</w:t>
      </w:r>
      <w:r>
        <w:rPr>
          <w:color w:val="000000"/>
          <w:szCs w:val="24"/>
          <w:lang w:eastAsia="lt-LT"/>
        </w:rPr>
        <w:t xml:space="preserve">ama netaikant šio straipsnio 2 ir 4 dalyse nustatytų kūrybinio darbo </w:t>
      </w:r>
      <w:r>
        <w:rPr>
          <w:bCs/>
          <w:color w:val="000000"/>
          <w:szCs w:val="24"/>
          <w:lang w:eastAsia="lt-LT"/>
        </w:rPr>
        <w:t xml:space="preserve">Lietuvos Respublikos profesionaliojoje scenoje </w:t>
      </w:r>
      <w:r>
        <w:rPr>
          <w:color w:val="000000"/>
          <w:szCs w:val="24"/>
          <w:lang w:eastAsia="lt-LT"/>
        </w:rPr>
        <w:t>stažo reikalavimų.</w:t>
      </w:r>
      <w:r>
        <w:rPr>
          <w:b/>
          <w:bCs/>
          <w:color w:val="FF0000"/>
          <w:szCs w:val="24"/>
          <w:lang w:eastAsia="ar-SA"/>
        </w:rPr>
        <w:t xml:space="preserve"> </w:t>
      </w:r>
    </w:p>
    <w:p w14:paraId="5708014A" w14:textId="77777777" w:rsidR="0009420D" w:rsidRDefault="009F224C">
      <w:pPr>
        <w:spacing w:line="360" w:lineRule="auto"/>
        <w:ind w:firstLine="720"/>
        <w:jc w:val="both"/>
        <w:rPr>
          <w:b/>
          <w:color w:val="FF0000"/>
          <w:szCs w:val="24"/>
          <w:lang w:eastAsia="lt-LT"/>
        </w:rPr>
      </w:pPr>
      <w:r>
        <w:rPr>
          <w:szCs w:val="24"/>
        </w:rPr>
        <w:t>4</w:t>
      </w:r>
      <w:r>
        <w:rPr>
          <w:szCs w:val="24"/>
        </w:rPr>
        <w:t>. Į šio straipsnio 2 dalyje nurodytą kūrybinio darbo stažą įtraukiamas laikas, kurį asmuo tarnavo sovietų armijos i</w:t>
      </w:r>
      <w:r>
        <w:rPr>
          <w:szCs w:val="24"/>
        </w:rPr>
        <w:t xml:space="preserve">r Lietuvos krašto apsaugos sistemos profesionaliame muzikos ar šokio kolektyve. </w:t>
      </w:r>
    </w:p>
    <w:p w14:paraId="5708014B" w14:textId="77777777" w:rsidR="0009420D" w:rsidRDefault="009F224C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5</w:t>
      </w:r>
      <w:r>
        <w:rPr>
          <w:szCs w:val="24"/>
        </w:rPr>
        <w:t xml:space="preserve">. </w:t>
      </w:r>
      <w:r>
        <w:rPr>
          <w:color w:val="000000"/>
          <w:szCs w:val="24"/>
        </w:rPr>
        <w:t xml:space="preserve">Kompensacinės išmokos mokamos tik asmenims, neturintiems teisės gauti ar negaunantiems didesnių arba tokio paties dydžio valstybinių socialinio draudimo </w:t>
      </w:r>
      <w:r>
        <w:rPr>
          <w:bCs/>
          <w:color w:val="000000"/>
          <w:szCs w:val="24"/>
        </w:rPr>
        <w:t>senatvės,</w:t>
      </w:r>
      <w:r>
        <w:rPr>
          <w:color w:val="000000"/>
          <w:szCs w:val="24"/>
        </w:rPr>
        <w:t xml:space="preserve"> netek</w:t>
      </w:r>
      <w:r>
        <w:rPr>
          <w:color w:val="000000"/>
          <w:szCs w:val="24"/>
        </w:rPr>
        <w:t>to darbingumo (invalidumo) ar ištarnauto laiko pensijų, valstybinių pensijų, užsienio valstybių pensijų, nuolatinių pensinio pobūdžio išmokų už asmens darbo pobūdį (valstybinės signataro rentos, valstybinės signataro našlių ir našlaičių rentos, kompensacij</w:t>
      </w:r>
      <w:r>
        <w:rPr>
          <w:color w:val="000000"/>
          <w:szCs w:val="24"/>
        </w:rPr>
        <w:t>os už ypatingas darbo sąlygas) (toliau šiame straipsnyje – nuolatinės pensinio pobūdžio išmokos), pensijų išmokų, gaunamų bet kuriuo Lietuvos Respublikos pensijų kaupimo įstatyme ir Lietuvos Respublikos papildomo savanoriško pensijų kaupimo įstatyme nustat</w:t>
      </w:r>
      <w:r>
        <w:rPr>
          <w:color w:val="000000"/>
          <w:szCs w:val="24"/>
        </w:rPr>
        <w:t>ytu būdu (toliau šiame straipsnyje – pensijų išmokos). Jeigu asmuo turi teisę gauti ar gauna kelias pensijas ir (ar) pensijų išmokas, nustatant jo teisę gauti kompensacinę išmoką, atsižvelgiama į bendrą asmens gaunamų pensijų ir (ar) pensijų išmokų sumą.</w:t>
      </w:r>
    </w:p>
    <w:p w14:paraId="5708014C" w14:textId="77777777" w:rsidR="0009420D" w:rsidRDefault="009F224C">
      <w:pPr>
        <w:spacing w:line="360" w:lineRule="auto"/>
        <w:ind w:firstLine="720"/>
        <w:jc w:val="both"/>
        <w:rPr>
          <w:bCs/>
        </w:rPr>
      </w:pPr>
      <w:r>
        <w:rPr>
          <w:lang w:eastAsia="lt-LT"/>
        </w:rPr>
        <w:t>6</w:t>
      </w:r>
      <w:r>
        <w:rPr>
          <w:lang w:eastAsia="lt-LT"/>
        </w:rPr>
        <w:t xml:space="preserve">. Kai asmeniui priklausančios valstybinės socialinio draudimo </w:t>
      </w:r>
      <w:r>
        <w:rPr>
          <w:bCs/>
          <w:lang w:eastAsia="lt-LT"/>
        </w:rPr>
        <w:t>senatvės,</w:t>
      </w:r>
      <w:r>
        <w:rPr>
          <w:lang w:eastAsia="lt-LT"/>
        </w:rPr>
        <w:t xml:space="preserve"> netekto darbingumo (invalidumo) ar ištarnauto laiko pensijos, valstybinės pensijos, užsienio valstybių pensijos, nuolatinės pensinio pobūdžio išmokos, pensijų išmokos dydis (gaunan</w:t>
      </w:r>
      <w:r>
        <w:rPr>
          <w:lang w:eastAsia="lt-LT"/>
        </w:rPr>
        <w:t>tiems kelias pensijas ar pensijų išmokas – bendra šių pensijų ar pensijų išmokų suma) yra mažesnis už asmeniui priklausančią kompensacinę išmoką, šiam asmeniui mokama jam priklausančios kompensacinės išmokos dalis, lygi skirtumui tarp asmeniui priklausanči</w:t>
      </w:r>
      <w:r>
        <w:rPr>
          <w:lang w:eastAsia="lt-LT"/>
        </w:rPr>
        <w:t>os kompensacinės išmokos ir asmens gaunamos valstybinės socialinio draudimo pensijos, valstybinės pensijos, užsienio valstybių pensijos, nuolatinės pensinio pobūdžio išmokos, pensijų išmokos (gaunantiems kelias pensijas ar pensijų išmokas – bendros šių pen</w:t>
      </w:r>
      <w:r>
        <w:rPr>
          <w:lang w:eastAsia="lt-LT"/>
        </w:rPr>
        <w:t xml:space="preserve">sijų ar pensijų išmokų sumos). </w:t>
      </w:r>
    </w:p>
    <w:p w14:paraId="5708014D" w14:textId="77777777" w:rsidR="0009420D" w:rsidRDefault="009F224C">
      <w:pPr>
        <w:spacing w:line="360" w:lineRule="auto"/>
        <w:ind w:firstLine="720"/>
        <w:jc w:val="both"/>
        <w:rPr>
          <w:bCs/>
        </w:rPr>
      </w:pPr>
      <w:r>
        <w:rPr>
          <w:bCs/>
        </w:rPr>
        <w:t>7</w:t>
      </w:r>
      <w:r>
        <w:rPr>
          <w:bCs/>
        </w:rPr>
        <w:t xml:space="preserve">. Kompensacines išmokas Vyriausybės nustatyta tvarka skiria Kultūros ministerija, o jas moka </w:t>
      </w:r>
      <w:r>
        <w:t>Valstybinio socialinio draudimo fondo valdybos prie Socialinės apsaugos ir darbo ministerijos įgaliotos Valstybinio socialinio</w:t>
      </w:r>
      <w:r>
        <w:t xml:space="preserve"> draudimo fondo administravimo įstaigos</w:t>
      </w:r>
      <w:r>
        <w:rPr>
          <w:bCs/>
        </w:rPr>
        <w:t>.</w:t>
      </w:r>
    </w:p>
    <w:p w14:paraId="5708014E" w14:textId="77777777" w:rsidR="0009420D" w:rsidRDefault="009F224C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8</w:t>
      </w:r>
      <w:r>
        <w:rPr>
          <w:lang w:eastAsia="lt-LT"/>
        </w:rPr>
        <w:t>. Kompensacinė išmoka asmenims mokama nuo teisės gauti kompensacinę išmoką atsiradimo dienos, tačiau ne daugiau kaip už 12 mėnesių iki dokumentų kompensacinei išmokai skirti gavimo Kultūros ministerijoje dienos</w:t>
      </w:r>
      <w:r>
        <w:rPr>
          <w:lang w:eastAsia="lt-LT"/>
        </w:rPr>
        <w:t>.</w:t>
      </w:r>
      <w:r>
        <w:rPr>
          <w:rFonts w:eastAsia="Calibri"/>
          <w:bCs/>
        </w:rPr>
        <w:t xml:space="preserve"> Kompensacinės išmokos suma, laiku negauta dėl </w:t>
      </w:r>
      <w:r>
        <w:rPr>
          <w:rFonts w:eastAsia="Calibri"/>
          <w:bCs/>
        </w:rPr>
        <w:lastRenderedPageBreak/>
        <w:t>išmoką skiriančios ar mokančios įstaigos kaltės, išmokama už praėjusį laiką netaikant šioje dalyje nustatyto 12 mėnesių termino.</w:t>
      </w:r>
    </w:p>
    <w:p w14:paraId="5708014F" w14:textId="77777777" w:rsidR="0009420D" w:rsidRDefault="009F224C">
      <w:pPr>
        <w:spacing w:line="360" w:lineRule="auto"/>
        <w:ind w:firstLine="720"/>
        <w:jc w:val="both"/>
        <w:rPr>
          <w:bCs/>
        </w:rPr>
      </w:pPr>
      <w:r>
        <w:t>9</w:t>
      </w:r>
      <w:r>
        <w:t xml:space="preserve">. Valstybinio socialinio draudimo fondo administravimo įstaigų sprendimai </w:t>
      </w:r>
      <w:r>
        <w:t>dėl kompensacinių išmokų mokėjimo gali būti skundžiami Valstybinio socialinio draudimo fondo valdybai Lietuvos Respublikos valstybinio socialinio draudimo įstatymo nustatyta tvarka.</w:t>
      </w:r>
    </w:p>
    <w:p w14:paraId="57080150" w14:textId="77777777" w:rsidR="0009420D" w:rsidRDefault="009F224C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10</w:t>
      </w:r>
      <w:r>
        <w:rPr>
          <w:lang w:eastAsia="lt-LT"/>
        </w:rPr>
        <w:t>. Asmuo privalo pranešti jam kompensacinę išmoką mokančiai Valstybin</w:t>
      </w:r>
      <w:r>
        <w:rPr>
          <w:lang w:eastAsia="lt-LT"/>
        </w:rPr>
        <w:t>io socialinio draudimo fondo administravimo įstaigai apie aplinkybes, turinčias įtakos kompensacinei išmokai mokėti (apie</w:t>
      </w:r>
      <w:r>
        <w:t xml:space="preserve"> pensijų išmokas, kurios mokamos </w:t>
      </w:r>
      <w:r>
        <w:rPr>
          <w:bCs/>
        </w:rPr>
        <w:t xml:space="preserve">ne iš </w:t>
      </w:r>
      <w:r>
        <w:t>Valstybinio socialinio draudimo fondo biudžeto lėšų, apie asmens deklaruotą gyvenamąją vietą, as</w:t>
      </w:r>
      <w:r>
        <w:t>meniui persikėlus gyventi į kitą valstybę, pradėjus dirbti pagal darbo sutartį atitinkamą kūrybinį darbą, už kurį paskirta kompensacinė išmoka, ar kitas išmokai mokėti svarbias aplinkybes)</w:t>
      </w:r>
      <w:r>
        <w:rPr>
          <w:lang w:eastAsia="lt-LT"/>
        </w:rPr>
        <w:t>, per 10 darbo dienų nuo šių aplinkybių atsiradimo dienos. Jeigu api</w:t>
      </w:r>
      <w:r>
        <w:rPr>
          <w:lang w:eastAsia="lt-LT"/>
        </w:rPr>
        <w:t>e tai laiku nepranešama ir dėl to permokama kompensacinė išmoka, permokėta suma išieškoma iš asmens Valstybinio socialinio draudimo fondo administravimo įstaigos vadovo sprendimu.</w:t>
      </w:r>
    </w:p>
    <w:p w14:paraId="57080151" w14:textId="77777777" w:rsidR="0009420D" w:rsidRDefault="009F224C">
      <w:pPr>
        <w:spacing w:line="360" w:lineRule="auto"/>
        <w:ind w:firstLine="720"/>
        <w:jc w:val="both"/>
        <w:rPr>
          <w:i/>
          <w:szCs w:val="24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Jeigu asmeniui kompensacinė išmoka yra permokama dėl kompensacinę išmoką skiriančios Kultūros ministerijos ir (ar) mokančios Valstybinio socialinio draudimo fondo administravimo įstaigos kaltės, permokėta suma iš asmens, gaunančio kompensacinę išmoką, ne</w:t>
      </w:r>
      <w:r>
        <w:rPr>
          <w:szCs w:val="24"/>
          <w:lang w:eastAsia="lt-LT"/>
        </w:rPr>
        <w:t xml:space="preserve">išieškoma. </w:t>
      </w:r>
    </w:p>
    <w:p w14:paraId="57080152" w14:textId="77777777" w:rsidR="0009420D" w:rsidRDefault="009F224C">
      <w:pPr>
        <w:spacing w:line="360" w:lineRule="auto"/>
        <w:ind w:firstLine="720"/>
        <w:contextualSpacing/>
        <w:jc w:val="center"/>
        <w:rPr>
          <w:b/>
          <w:szCs w:val="24"/>
        </w:rPr>
      </w:pPr>
    </w:p>
    <w:p w14:paraId="57080153" w14:textId="77777777" w:rsidR="0009420D" w:rsidRDefault="009F224C">
      <w:pPr>
        <w:spacing w:line="360" w:lineRule="auto"/>
        <w:jc w:val="center"/>
        <w:rPr>
          <w:b/>
        </w:rPr>
      </w:pPr>
      <w:r>
        <w:rPr>
          <w:b/>
        </w:rPr>
        <w:t>VI</w:t>
      </w:r>
      <w:r>
        <w:rPr>
          <w:b/>
        </w:rPr>
        <w:t xml:space="preserve"> SKYRIUS</w:t>
      </w:r>
    </w:p>
    <w:p w14:paraId="57080154" w14:textId="77777777" w:rsidR="0009420D" w:rsidRDefault="009F224C">
      <w:pPr>
        <w:spacing w:line="360" w:lineRule="auto"/>
        <w:jc w:val="center"/>
      </w:pPr>
      <w:r>
        <w:rPr>
          <w:b/>
        </w:rPr>
        <w:t>PROFESIONALIOJO SCENOS MENO ĮSTAIGŲ FINANSAVIMAS</w:t>
      </w:r>
    </w:p>
    <w:p w14:paraId="57080155" w14:textId="77777777" w:rsidR="0009420D" w:rsidRDefault="0009420D">
      <w:pPr>
        <w:spacing w:line="360" w:lineRule="auto"/>
        <w:ind w:firstLine="720"/>
        <w:jc w:val="both"/>
      </w:pPr>
    </w:p>
    <w:p w14:paraId="57080156" w14:textId="77777777" w:rsidR="0009420D" w:rsidRDefault="009F224C">
      <w:pPr>
        <w:spacing w:line="360" w:lineRule="auto"/>
        <w:ind w:firstLine="720"/>
        <w:jc w:val="both"/>
        <w:rPr>
          <w:b/>
        </w:rPr>
      </w:pPr>
      <w:r>
        <w:rPr>
          <w:b/>
        </w:rPr>
        <w:t>16</w:t>
      </w:r>
      <w:r>
        <w:rPr>
          <w:b/>
        </w:rPr>
        <w:t xml:space="preserve"> straipsnis. </w:t>
      </w:r>
      <w:r>
        <w:rPr>
          <w:b/>
        </w:rPr>
        <w:t xml:space="preserve">Nacionalinių, valstybinių teatrų ir koncertinių įstaigų lėšos </w:t>
      </w:r>
    </w:p>
    <w:p w14:paraId="57080157" w14:textId="77777777" w:rsidR="0009420D" w:rsidRDefault="009F224C">
      <w:pPr>
        <w:spacing w:line="360" w:lineRule="auto"/>
        <w:ind w:firstLine="720"/>
        <w:jc w:val="both"/>
      </w:pPr>
      <w:r>
        <w:t>1</w:t>
      </w:r>
      <w:r>
        <w:t xml:space="preserve">. </w:t>
      </w:r>
      <w:r>
        <w:rPr>
          <w:lang w:eastAsia="lt-LT"/>
        </w:rPr>
        <w:t>Nacionalinių, valstybinių teatrų ir koncertinių įstaigų</w:t>
      </w:r>
      <w:r>
        <w:t xml:space="preserve"> lėšas sudaro:</w:t>
      </w:r>
    </w:p>
    <w:p w14:paraId="57080158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) valstybės </w:t>
      </w:r>
      <w:r>
        <w:rPr>
          <w:szCs w:val="24"/>
        </w:rPr>
        <w:t>biudžeto bazinio finansavimo lėšos;</w:t>
      </w:r>
    </w:p>
    <w:p w14:paraId="57080159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valstybės investicinių programų ir valstybės investicinių projektų lėšos;</w:t>
      </w:r>
    </w:p>
    <w:p w14:paraId="5708015A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pajamos iš teikiamų kultūros ir kitų paslaugų, ūkinės veiklos ir patalpų nuomos;</w:t>
      </w:r>
    </w:p>
    <w:p w14:paraId="5708015B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lėšos, gautos pagal meno veiklos nacionalinę</w:t>
      </w:r>
      <w:r>
        <w:rPr>
          <w:szCs w:val="24"/>
        </w:rPr>
        <w:t xml:space="preserve"> programą;</w:t>
      </w:r>
    </w:p>
    <w:p w14:paraId="5708015C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valstybės pinigų fondų lėšos;</w:t>
      </w:r>
    </w:p>
    <w:p w14:paraId="5708015D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) tarptautinių ir užsienio fondų ir organizacijų skiriamos lėšos;</w:t>
      </w:r>
    </w:p>
    <w:p w14:paraId="5708015E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) lėšos, gautos kaip parama pagal Lietuvos Respublikos labdaros ir paramos įstatymą;</w:t>
      </w:r>
    </w:p>
    <w:p w14:paraId="5708015F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) kitos teisėtai gautos ar savininko teise</w:t>
      </w:r>
      <w:r>
        <w:rPr>
          <w:szCs w:val="24"/>
        </w:rPr>
        <w:t>s ir pareigas įgyvendinančios institucijos skirtos lėšos.</w:t>
      </w:r>
    </w:p>
    <w:p w14:paraId="57080160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szCs w:val="24"/>
          <w:lang w:eastAsia="lt-LT"/>
        </w:rPr>
        <w:t xml:space="preserve">Nacionaliniams teatrams ir koncertinėms </w:t>
      </w:r>
      <w:r>
        <w:rPr>
          <w:szCs w:val="24"/>
        </w:rPr>
        <w:t xml:space="preserve">įstaigoms valstybės biudžeto asignavimai skiriami atskira eilute. Valstybiniai teatrai ir koncertinės įstaigos finansuojamos iš valstybės </w:t>
      </w:r>
      <w:r>
        <w:rPr>
          <w:szCs w:val="24"/>
        </w:rPr>
        <w:lastRenderedPageBreak/>
        <w:t>institucijų</w:t>
      </w:r>
      <w:r>
        <w:rPr>
          <w:szCs w:val="24"/>
        </w:rPr>
        <w:t xml:space="preserve"> arba įstaigos, įgyvendinančios jos savininko teises ir pareigas, skirtų valstybės biudžeto lėšų.</w:t>
      </w:r>
    </w:p>
    <w:p w14:paraId="57080161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Savivaldybių teatrai ir koncertinės įstaigos finansuojamos iš savivaldybės biudžetų ir kitų lėšų, nurodytų šio straipsnio 1 dalyje.</w:t>
      </w:r>
    </w:p>
    <w:p w14:paraId="57080162" w14:textId="77777777" w:rsidR="0009420D" w:rsidRDefault="009F224C">
      <w:pPr>
        <w:tabs>
          <w:tab w:val="left" w:pos="0"/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Kultūros rėm</w:t>
      </w:r>
      <w:r>
        <w:rPr>
          <w:szCs w:val="24"/>
        </w:rPr>
        <w:t>imo fondas gali finansuoti nacionalinių, valstybinių teatrų ir koncertinių įstaigų profesionaliojo scenos meno įstaigos kultūrinės edukacijos projektus.</w:t>
      </w:r>
    </w:p>
    <w:p w14:paraId="57080163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Nacionaliniams ir valstybiniams teatrams ir koncertinėms įstaigoms kultūros ministro nustatyta </w:t>
      </w:r>
      <w:r>
        <w:rPr>
          <w:szCs w:val="24"/>
          <w:lang w:eastAsia="lt-LT"/>
        </w:rPr>
        <w:t>tvarka valstybės biudžeto bazinio finansavimo lėšos skiriamos:</w:t>
      </w:r>
    </w:p>
    <w:p w14:paraId="57080164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administravimo ir ūkio reikmėms;</w:t>
      </w:r>
    </w:p>
    <w:p w14:paraId="57080165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metinei kūrybinės veiklos programai įgyvendinti;</w:t>
      </w:r>
    </w:p>
    <w:p w14:paraId="57080166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kitoms reikmėms.</w:t>
      </w:r>
    </w:p>
    <w:p w14:paraId="57080167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Valstybės biudžeto bazinio finansavimo lėšos metinei kūrybinės vei</w:t>
      </w:r>
      <w:r>
        <w:rPr>
          <w:szCs w:val="24"/>
          <w:lang w:eastAsia="lt-LT"/>
        </w:rPr>
        <w:t xml:space="preserve">klos programai įgyvendinti skiriamos kultūros ministro nustatyta tvarka pagal įstaigų meno veiklos rezultatus. </w:t>
      </w:r>
    </w:p>
    <w:p w14:paraId="57080168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Profesionaliojo scenos meno veiklos nacionalinė programa – kūrybinės veiklos priemonių, kuriomis siekiama aukštos meninės vertės scenos k</w:t>
      </w:r>
      <w:r>
        <w:rPr>
          <w:szCs w:val="24"/>
          <w:lang w:eastAsia="lt-LT"/>
        </w:rPr>
        <w:t>ūrinių, jų sklaidos ir prieinamumo įvairioms visuomenės grupėms, finansavimo programa.</w:t>
      </w:r>
    </w:p>
    <w:p w14:paraId="57080169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Profesionaliojo scenos meno veiklos nacionalinės programos nuostatus tvirtina kultūros ministras.</w:t>
      </w:r>
    </w:p>
    <w:p w14:paraId="5708016A" w14:textId="77777777" w:rsidR="0009420D" w:rsidRDefault="009F224C">
      <w:pPr>
        <w:tabs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. Profesionaliojo scenos meno veiklos nacionalinė programa </w:t>
      </w:r>
      <w:r>
        <w:rPr>
          <w:szCs w:val="24"/>
          <w:lang w:eastAsia="lt-LT"/>
        </w:rPr>
        <w:t>įgyvendinama finansuojamų projektų forma.</w:t>
      </w:r>
    </w:p>
    <w:p w14:paraId="5708016B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Nacionaliniai ir valstybiniai teatrai ir koncertinės įstaigos kartu su metine kūrybinės veiklos programa teikia Kultūros ministerijai paraiškas, kurios vertinamos pagal atitiktį keliamiems tikslams, aktualu</w:t>
      </w:r>
      <w:r>
        <w:rPr>
          <w:szCs w:val="24"/>
          <w:lang w:eastAsia="lt-LT"/>
        </w:rPr>
        <w:t>mą, kokybės ir kitiems iš anksto žinomiems kriterijams.</w:t>
      </w:r>
    </w:p>
    <w:p w14:paraId="5708016C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Profesionaliojo scenos meno veiklos nacionalinę programą administruoja Kultūros ministerija.</w:t>
      </w:r>
    </w:p>
    <w:p w14:paraId="5708016D" w14:textId="77777777" w:rsidR="0009420D" w:rsidRDefault="009F224C">
      <w:pPr>
        <w:tabs>
          <w:tab w:val="left" w:pos="0"/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Lėšos profesionaliojo scenos meno veiklos nacionalinei programai nustatomos Lietuvos Respub</w:t>
      </w:r>
      <w:r>
        <w:rPr>
          <w:szCs w:val="24"/>
          <w:lang w:eastAsia="lt-LT"/>
        </w:rPr>
        <w:t>likos atitinkamų metų valstybės biudžeto ir savivaldybių biudžetų finansinių rodiklių patvirtinimo įstatyme.</w:t>
      </w:r>
    </w:p>
    <w:p w14:paraId="5708016E" w14:textId="77777777" w:rsidR="0009420D" w:rsidRDefault="009F224C">
      <w:pPr>
        <w:tabs>
          <w:tab w:val="left" w:pos="0"/>
          <w:tab w:val="left" w:pos="1134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13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>Profesionaliojo scenos meno įstaigos, išskyrus nacionalinius ir valstybinius teatrus ir koncertines įstaigas, gali gauti valstybės ir saviv</w:t>
      </w:r>
      <w:r>
        <w:rPr>
          <w:color w:val="000000"/>
          <w:szCs w:val="24"/>
          <w:lang w:eastAsia="lt-LT"/>
        </w:rPr>
        <w:t>aldybių biudžetų lėšų, dalyvaudamos Vyriausybės įgaliotos valstybės valdymo institucijos ar kitos įstaigos, teisės aktų nustatyta tvarka turinčios įgaliojimus skelbti konkursus valstybės biudžeto lėšoms gauti, arba savivaldybių skelbiamuose konkursuose ati</w:t>
      </w:r>
      <w:r>
        <w:rPr>
          <w:color w:val="000000"/>
          <w:szCs w:val="24"/>
          <w:lang w:eastAsia="lt-LT"/>
        </w:rPr>
        <w:t xml:space="preserve">tinkamoms metinėms kūrybinės veiklos programoms, finansuojamoms iš valstybės arba savivaldybių biudžetų, </w:t>
      </w:r>
      <w:r>
        <w:rPr>
          <w:szCs w:val="24"/>
          <w:lang w:eastAsia="lt-LT"/>
        </w:rPr>
        <w:t xml:space="preserve">įgyvendinti. </w:t>
      </w:r>
    </w:p>
    <w:p w14:paraId="5708016F" w14:textId="77777777" w:rsidR="0009420D" w:rsidRDefault="009F224C">
      <w:pPr>
        <w:tabs>
          <w:tab w:val="left" w:pos="0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 xml:space="preserve">. </w:t>
      </w:r>
      <w:r>
        <w:rPr>
          <w:color w:val="000000"/>
          <w:szCs w:val="24"/>
          <w:lang w:eastAsia="lt-LT"/>
        </w:rPr>
        <w:t>Kultūros ministro nustatyta tvarka profesionaliojo scenos meno įstaigoms iš Kultūros ministerijai skirtų valstybės biudžeto asign</w:t>
      </w:r>
      <w:r>
        <w:rPr>
          <w:color w:val="000000"/>
          <w:szCs w:val="24"/>
          <w:lang w:eastAsia="lt-LT"/>
        </w:rPr>
        <w:t xml:space="preserve">avimų skiriamos lėšos </w:t>
      </w:r>
      <w:r>
        <w:rPr>
          <w:szCs w:val="24"/>
        </w:rPr>
        <w:t>salių, kuriose viešai atliekamas profesionalusis scenos menas, nuomos išlaidoms kompensuoti.</w:t>
      </w:r>
    </w:p>
    <w:p w14:paraId="57080170" w14:textId="77777777" w:rsidR="0009420D" w:rsidRDefault="009F224C">
      <w:pPr>
        <w:tabs>
          <w:tab w:val="left" w:pos="0"/>
          <w:tab w:val="left" w:pos="1134"/>
        </w:tabs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15</w:t>
      </w:r>
      <w:r>
        <w:rPr>
          <w:szCs w:val="24"/>
        </w:rPr>
        <w:t xml:space="preserve">. Iš Kultūros ministerijai skirtų valstybės biudžeto asignavimų kultūros ministro nustatyta tvarka </w:t>
      </w:r>
      <w:r>
        <w:rPr>
          <w:color w:val="000000"/>
          <w:szCs w:val="24"/>
          <w:lang w:eastAsia="lt-LT"/>
        </w:rPr>
        <w:t>skiriamos</w:t>
      </w:r>
      <w:r>
        <w:rPr>
          <w:szCs w:val="24"/>
        </w:rPr>
        <w:t xml:space="preserve"> </w:t>
      </w:r>
      <w:r>
        <w:rPr>
          <w:color w:val="000000"/>
          <w:szCs w:val="24"/>
          <w:lang w:eastAsia="lt-LT"/>
        </w:rPr>
        <w:t>lėšos</w:t>
      </w:r>
      <w:r>
        <w:rPr>
          <w:szCs w:val="24"/>
        </w:rPr>
        <w:t xml:space="preserve"> profesionaliojo scen</w:t>
      </w:r>
      <w:r>
        <w:rPr>
          <w:szCs w:val="24"/>
        </w:rPr>
        <w:t xml:space="preserve">os meno įstaigoms, </w:t>
      </w:r>
      <w:r>
        <w:rPr>
          <w:color w:val="000000"/>
          <w:szCs w:val="24"/>
          <w:lang w:eastAsia="lt-LT"/>
        </w:rPr>
        <w:t>kurios nėra nacionalinis, valstybinis ir savivaldybės teatras ir koncertinė įstaiga, už aukštus veiklos rodiklius</w:t>
      </w:r>
      <w:r>
        <w:rPr>
          <w:szCs w:val="24"/>
        </w:rPr>
        <w:t xml:space="preserve"> </w:t>
      </w:r>
      <w:r>
        <w:rPr>
          <w:color w:val="000000"/>
          <w:szCs w:val="24"/>
          <w:lang w:eastAsia="lt-LT"/>
        </w:rPr>
        <w:t>pristatant Lietuvos profesionalųjį scenos meną užsienyje ir (ar) vykdant profesionaliojo scenos meno sklaidą Lietuvos regio</w:t>
      </w:r>
      <w:r>
        <w:rPr>
          <w:color w:val="000000"/>
          <w:szCs w:val="24"/>
          <w:lang w:eastAsia="lt-LT"/>
        </w:rPr>
        <w:t xml:space="preserve">nuose ir užtikrinant profesionaliojo scenos meno kūrybos </w:t>
      </w:r>
      <w:r>
        <w:rPr>
          <w:szCs w:val="24"/>
        </w:rPr>
        <w:t>prieinamumą visoms šalies visuomenės grupėms.</w:t>
      </w:r>
    </w:p>
    <w:p w14:paraId="57080171" w14:textId="77777777" w:rsidR="0009420D" w:rsidRDefault="009F224C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16</w:t>
      </w:r>
      <w:r>
        <w:rPr>
          <w:szCs w:val="24"/>
        </w:rPr>
        <w:t>.</w:t>
      </w:r>
      <w:r>
        <w:rPr>
          <w:color w:val="000000"/>
          <w:szCs w:val="24"/>
          <w:lang w:eastAsia="lt-LT"/>
        </w:rPr>
        <w:t xml:space="preserve"> Kiekvienais metais (ne vėliau kaip iki kovo mėnesio pabaigos) nacionaliniai, valstybiniai ir savivaldybių teatrai ir koncertinės įstaigos, </w:t>
      </w:r>
      <w:r>
        <w:rPr>
          <w:szCs w:val="24"/>
        </w:rPr>
        <w:t xml:space="preserve">kurių teisinė forma yra viešoji įstaiga, </w:t>
      </w:r>
      <w:r>
        <w:rPr>
          <w:color w:val="000000"/>
          <w:szCs w:val="24"/>
          <w:lang w:eastAsia="lt-LT"/>
        </w:rPr>
        <w:t>viešai skelbia metines veiklos ataskaitas, metines pajamų ir išlaidų sąmatas ir jų įvykdymo ataskaitas</w:t>
      </w:r>
      <w:r>
        <w:rPr>
          <w:szCs w:val="24"/>
        </w:rPr>
        <w:t xml:space="preserve"> ir jas teikia savininko teises ir pareigas įgyvendinančiai institucijai, o </w:t>
      </w:r>
      <w:r>
        <w:rPr>
          <w:color w:val="000000"/>
          <w:szCs w:val="24"/>
          <w:lang w:eastAsia="lt-LT"/>
        </w:rPr>
        <w:t>profesionaliojo scenos meno įstaigos,</w:t>
      </w:r>
      <w:r>
        <w:rPr>
          <w:color w:val="000000"/>
          <w:szCs w:val="24"/>
          <w:lang w:eastAsia="lt-LT"/>
        </w:rPr>
        <w:t xml:space="preserve"> kurioms lėšos skiriamos šio straipsnio 7 dalyje nustatytu atveju, šias ataskaitas teikia Kultūros ministerijai.</w:t>
      </w:r>
    </w:p>
    <w:p w14:paraId="57080172" w14:textId="77777777" w:rsidR="0009420D" w:rsidRDefault="009F224C">
      <w:pPr>
        <w:spacing w:line="360" w:lineRule="auto"/>
        <w:ind w:firstLine="720"/>
        <w:rPr>
          <w:rFonts w:eastAsia="Calibri"/>
          <w:szCs w:val="24"/>
          <w:lang w:eastAsia="lt-LT"/>
        </w:rPr>
      </w:pPr>
    </w:p>
    <w:p w14:paraId="57080173" w14:textId="77777777" w:rsidR="0009420D" w:rsidRDefault="009F224C">
      <w:pPr>
        <w:spacing w:line="360" w:lineRule="auto"/>
        <w:ind w:firstLine="720"/>
        <w:rPr>
          <w:rFonts w:eastAsia="Calibri"/>
          <w:b/>
          <w:bCs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17</w:t>
      </w:r>
      <w:r>
        <w:rPr>
          <w:rFonts w:eastAsia="Calibri"/>
          <w:b/>
          <w:szCs w:val="24"/>
          <w:lang w:eastAsia="lt-LT"/>
        </w:rPr>
        <w:t xml:space="preserve"> straipsnis. </w:t>
      </w:r>
      <w:r>
        <w:rPr>
          <w:rFonts w:eastAsia="Calibri"/>
          <w:b/>
          <w:bCs/>
          <w:szCs w:val="24"/>
          <w:lang w:eastAsia="lt-LT"/>
        </w:rPr>
        <w:t>Kompensacijos už muzikos instrumentų naudojimą</w:t>
      </w:r>
    </w:p>
    <w:p w14:paraId="57080174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Tais atvejais, kai nacionalinių, valstybinių ir savivaldybių teatrų ir k</w:t>
      </w:r>
      <w:r>
        <w:rPr>
          <w:szCs w:val="24"/>
        </w:rPr>
        <w:t>oncertinių įstaigų kūrybiniai darbuotojai teatro ar koncertinės įstaigos kūrybinei veiklai naudoja asmeninės nuosavybės teise jiems priklausančius muzikos instrumentus, nacionaliniai, valstybiniai ir savivaldybių teatrai ir koncertinės įstaigos kultūros mi</w:t>
      </w:r>
      <w:r>
        <w:rPr>
          <w:szCs w:val="24"/>
        </w:rPr>
        <w:t>nistro nustatyta tvarka už šių instrumentų naudojimą kūrybiniams darbuotojams moka kompensacijas.</w:t>
      </w:r>
      <w:r>
        <w:rPr>
          <w:szCs w:val="24"/>
          <w:lang w:eastAsia="lt-LT"/>
        </w:rPr>
        <w:t xml:space="preserve"> </w:t>
      </w:r>
    </w:p>
    <w:p w14:paraId="57080175" w14:textId="77777777" w:rsidR="0009420D" w:rsidRDefault="009F224C">
      <w:pPr>
        <w:spacing w:line="360" w:lineRule="auto"/>
        <w:ind w:firstLine="720"/>
        <w:jc w:val="center"/>
        <w:rPr>
          <w:b/>
          <w:szCs w:val="24"/>
          <w:lang w:eastAsia="lt-LT"/>
        </w:rPr>
      </w:pPr>
    </w:p>
    <w:p w14:paraId="57080176" w14:textId="77777777" w:rsidR="0009420D" w:rsidRDefault="009F224C">
      <w:pPr>
        <w:spacing w:line="360" w:lineRule="auto"/>
        <w:jc w:val="center"/>
        <w:rPr>
          <w:rFonts w:eastAsia="Arial"/>
          <w:szCs w:val="24"/>
          <w:lang w:eastAsia="lt-LT"/>
        </w:rPr>
      </w:pPr>
      <w:r>
        <w:rPr>
          <w:b/>
          <w:szCs w:val="24"/>
          <w:lang w:eastAsia="lt-LT"/>
        </w:rPr>
        <w:t>VII</w:t>
      </w:r>
      <w:r>
        <w:rPr>
          <w:b/>
          <w:szCs w:val="24"/>
          <w:lang w:eastAsia="lt-LT"/>
        </w:rPr>
        <w:t xml:space="preserve"> SKYRIUS</w:t>
      </w:r>
    </w:p>
    <w:p w14:paraId="57080177" w14:textId="77777777" w:rsidR="0009420D" w:rsidRDefault="009F224C">
      <w:pPr>
        <w:spacing w:line="360" w:lineRule="auto"/>
        <w:jc w:val="center"/>
        <w:rPr>
          <w:rFonts w:eastAsia="Arial"/>
          <w:szCs w:val="24"/>
          <w:lang w:eastAsia="lt-LT"/>
        </w:rPr>
      </w:pPr>
      <w:r>
        <w:rPr>
          <w:b/>
          <w:szCs w:val="24"/>
          <w:lang w:eastAsia="lt-LT"/>
        </w:rPr>
        <w:t>NACIONALINIŲ, VALSTYBINIŲ IR SAVIVALDYBIŲ TEATRŲ IR KONCERTINIŲ ĮSTAIGŲ TURTO VALDYMAS, NAUDOJIMAS IR DISPONAVIMAS JUO</w:t>
      </w:r>
    </w:p>
    <w:p w14:paraId="57080178" w14:textId="77777777" w:rsidR="0009420D" w:rsidRDefault="0009420D">
      <w:pPr>
        <w:spacing w:line="360" w:lineRule="auto"/>
        <w:ind w:firstLine="720"/>
        <w:jc w:val="both"/>
        <w:rPr>
          <w:rFonts w:eastAsia="Arial"/>
          <w:color w:val="000000"/>
          <w:szCs w:val="24"/>
          <w:lang w:eastAsia="lt-LT"/>
        </w:rPr>
      </w:pPr>
    </w:p>
    <w:p w14:paraId="57080179" w14:textId="77777777" w:rsidR="0009420D" w:rsidRDefault="009F224C">
      <w:pPr>
        <w:spacing w:line="360" w:lineRule="auto"/>
        <w:ind w:left="2268" w:hanging="1548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18</w:t>
      </w:r>
      <w:r>
        <w:rPr>
          <w:b/>
          <w:color w:val="000000"/>
          <w:szCs w:val="24"/>
          <w:lang w:eastAsia="lt-LT"/>
        </w:rPr>
        <w:t xml:space="preserve"> straipsni</w:t>
      </w:r>
      <w:r>
        <w:rPr>
          <w:b/>
          <w:color w:val="000000"/>
          <w:szCs w:val="24"/>
          <w:lang w:eastAsia="lt-LT"/>
        </w:rPr>
        <w:t xml:space="preserve">s. </w:t>
      </w:r>
      <w:r>
        <w:rPr>
          <w:b/>
          <w:color w:val="000000"/>
          <w:szCs w:val="24"/>
          <w:lang w:eastAsia="lt-LT"/>
        </w:rPr>
        <w:t>Valstybės ir savivaldybių turto perdavimas patikėjimo teise pagal patikėjimo sutartį ir valstybei ar savivaldybei nuosavybės teise priklausančio turto investavimas į nacionalinius, valstybinius ir savivaldybių teatrus ir koncertines įstaigas, kurių teis</w:t>
      </w:r>
      <w:r>
        <w:rPr>
          <w:b/>
          <w:color w:val="000000"/>
          <w:szCs w:val="24"/>
          <w:lang w:eastAsia="lt-LT"/>
        </w:rPr>
        <w:t>inė forma yra viešoji įstaiga</w:t>
      </w:r>
    </w:p>
    <w:p w14:paraId="5708017A" w14:textId="77777777" w:rsidR="0009420D" w:rsidRDefault="009F224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Nacionaliniams, valstybiniams ir savivaldybių teatrams ir koncertinėms įstaigoms, kurių teisinė forma yra viešoji įstaiga, valstybė ar savivaldybė jai nuosavybės teise priklausantį ilgalaikį materialųjį turtą perduoda </w:t>
      </w:r>
      <w:r>
        <w:rPr>
          <w:color w:val="000000"/>
          <w:szCs w:val="24"/>
          <w:lang w:eastAsia="lt-LT"/>
        </w:rPr>
        <w:t xml:space="preserve">patikėjimo teise pagal patikėjimo sutartį Valstybės ir </w:t>
      </w:r>
      <w:r>
        <w:rPr>
          <w:color w:val="000000"/>
          <w:szCs w:val="24"/>
          <w:lang w:eastAsia="lt-LT"/>
        </w:rPr>
        <w:lastRenderedPageBreak/>
        <w:t>savivaldybių turto valdymo, naudojimo ir disponavimo juo įstatyme nustatytomis sąlygomis ir tvarka, išskyrus šiame straipsnyje nustatytas išimtis.</w:t>
      </w:r>
    </w:p>
    <w:p w14:paraId="5708017B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Sprendimą dėl valstybei nuosavybės teise prikla</w:t>
      </w:r>
      <w:r>
        <w:rPr>
          <w:szCs w:val="24"/>
          <w:lang w:eastAsia="lt-LT"/>
        </w:rPr>
        <w:t>usančio turto investavimo į nacionalinį, valstybinį teatrą ir koncertinę įstaigą priima Vyriausybė. Pertvarkant nacionalinį, valstybinį teatrą ir koncertinę įstaigą į viešąją įstaigą, į ją negali būti investuojamas nekilnojamasis turtas.</w:t>
      </w:r>
    </w:p>
    <w:p w14:paraId="5708017C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Sprendimą d</w:t>
      </w:r>
      <w:r>
        <w:rPr>
          <w:szCs w:val="24"/>
          <w:lang w:eastAsia="lt-LT"/>
        </w:rPr>
        <w:t xml:space="preserve">ėl savivaldybei nuosavybės teise priklausančio turto investavimo į savivaldybės teatrą ir koncertinę įstaigą priima savivaldybės taryba. Pertvarkant savivaldybės teatrą ir koncertinę įstaigą į viešąją įstaigą, į ją negali būti investuojamas nekilnojamasis </w:t>
      </w:r>
      <w:r>
        <w:rPr>
          <w:szCs w:val="24"/>
          <w:lang w:eastAsia="lt-LT"/>
        </w:rPr>
        <w:t>turtas.</w:t>
      </w:r>
    </w:p>
    <w:p w14:paraId="5708017D" w14:textId="77777777" w:rsidR="0009420D" w:rsidRDefault="009F224C">
      <w:pPr>
        <w:spacing w:line="360" w:lineRule="auto"/>
        <w:ind w:firstLine="720"/>
        <w:jc w:val="both"/>
        <w:rPr>
          <w:rFonts w:eastAsia="Arial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</w:t>
      </w:r>
      <w:r>
        <w:rPr>
          <w:b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Valstybės ar savivaldybės turto patikėjimo sutartis pasibaigia Civilinio kodekso 6.967 straipsnyje nustatytais atvejais.</w:t>
      </w:r>
    </w:p>
    <w:p w14:paraId="5708017E" w14:textId="77777777" w:rsidR="0009420D" w:rsidRDefault="009F224C">
      <w:pPr>
        <w:shd w:val="clear" w:color="auto" w:fill="FFFFFF"/>
        <w:spacing w:line="360" w:lineRule="auto"/>
        <w:ind w:firstLine="720"/>
        <w:jc w:val="both"/>
        <w:rPr>
          <w:rFonts w:eastAsia="Arial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Valstybės ar savivaldybės turto patikėjimo sutartyje, be kitų Civilinio kodekso 6.959 straipsnyje nurodytų sąlygų</w:t>
      </w:r>
      <w:r>
        <w:rPr>
          <w:color w:val="000000"/>
          <w:szCs w:val="24"/>
          <w:lang w:eastAsia="lt-LT"/>
        </w:rPr>
        <w:t>, turi būti numatyta pareiga, kad nacionalinio, valstybinio ir savivaldybės teatro ir koncertinės įstaigos vadovas privalo ne vėliau kaip iki einamųjų metų gegužės 1 dienos pateikti savininko teises ir pareigas įgyvendinančiai institucijai praėjusių finans</w:t>
      </w:r>
      <w:r>
        <w:rPr>
          <w:color w:val="000000"/>
          <w:szCs w:val="24"/>
          <w:lang w:eastAsia="lt-LT"/>
        </w:rPr>
        <w:t xml:space="preserve">inių metų valstybės turto valdymo, naudojimo ir disponavimo juo ataskaitą ir ją paskelbti nacionalinio, valstybinio ar savivaldybės teatro ar koncertinės įstaigos interneto svetainėje. </w:t>
      </w:r>
    </w:p>
    <w:p w14:paraId="5708017F" w14:textId="77777777" w:rsidR="0009420D" w:rsidRDefault="009F224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Nacionalinis, valstybinis ir savivaldybės teatras ir koncertinė</w:t>
      </w:r>
      <w:r>
        <w:rPr>
          <w:color w:val="000000"/>
          <w:szCs w:val="24"/>
          <w:lang w:eastAsia="lt-LT"/>
        </w:rPr>
        <w:t xml:space="preserve"> įstaiga patikėjimo teise pagal patikėjimo sutartį jiems perduotą valstybės ar savivaldybės turtą Vyriausybės nustatyta tvarka gali išnuomoti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tretiesiems asmenims, jeigu tai buvo numatyta patikėjimo sutartyje ir jeigu </w:t>
      </w:r>
      <w:r>
        <w:rPr>
          <w:szCs w:val="24"/>
        </w:rPr>
        <w:t>tai būtina nacionalinio, valstybinio i</w:t>
      </w:r>
      <w:r>
        <w:rPr>
          <w:szCs w:val="24"/>
        </w:rPr>
        <w:t>r savivaldybės teatro ir koncertinės įstaigos veiklai, nustatytai steigimo dokumentuose, užtikrinti.</w:t>
      </w:r>
    </w:p>
    <w:p w14:paraId="57080180" w14:textId="77777777" w:rsidR="0009420D" w:rsidRDefault="009F224C">
      <w:pPr>
        <w:spacing w:line="360" w:lineRule="auto"/>
        <w:ind w:firstLine="720"/>
        <w:jc w:val="both"/>
        <w:rPr>
          <w:b/>
          <w:i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Lėšas, gautas iš valstybės </w:t>
      </w:r>
      <w:r>
        <w:rPr>
          <w:color w:val="000000"/>
          <w:szCs w:val="24"/>
          <w:lang w:eastAsia="lt-LT"/>
        </w:rPr>
        <w:t xml:space="preserve">ar savivaldybės </w:t>
      </w:r>
      <w:r>
        <w:rPr>
          <w:szCs w:val="24"/>
          <w:lang w:eastAsia="lt-LT"/>
        </w:rPr>
        <w:t xml:space="preserve">turto nuomos, </w:t>
      </w:r>
      <w:r>
        <w:rPr>
          <w:color w:val="000000"/>
          <w:szCs w:val="24"/>
          <w:lang w:eastAsia="lt-LT"/>
        </w:rPr>
        <w:t xml:space="preserve">nacionalinis, valstybinis ir savivaldybės teatras ir koncertinė įstaiga </w:t>
      </w:r>
      <w:r>
        <w:rPr>
          <w:szCs w:val="24"/>
          <w:lang w:eastAsia="lt-LT"/>
        </w:rPr>
        <w:t>naudoja savo įstatu</w:t>
      </w:r>
      <w:r>
        <w:rPr>
          <w:szCs w:val="24"/>
          <w:lang w:eastAsia="lt-LT"/>
        </w:rPr>
        <w:t>ose nustatytai veiklai vykdyti.</w:t>
      </w:r>
      <w:r>
        <w:rPr>
          <w:b/>
          <w:szCs w:val="24"/>
          <w:lang w:eastAsia="lt-LT"/>
        </w:rPr>
        <w:t xml:space="preserve"> </w:t>
      </w:r>
    </w:p>
    <w:p w14:paraId="57080181" w14:textId="77777777" w:rsidR="0009420D" w:rsidRDefault="009F224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. Į valstybės ar savivaldybės turtą, perduotą pagal patikėjimo sutartį, negali būti nukreipiamas išieškojimas pagal nacionalinio, valstybinio ir savivaldybės teatro ir koncertinės įstaigos prievoles, įskaitant prievole</w:t>
      </w:r>
      <w:r>
        <w:rPr>
          <w:color w:val="000000"/>
          <w:szCs w:val="24"/>
          <w:lang w:eastAsia="lt-LT"/>
        </w:rPr>
        <w:t xml:space="preserve">s, atsiradusias šį turtą valdant, naudojant ir disponuojant juo. </w:t>
      </w:r>
    </w:p>
    <w:p w14:paraId="57080182" w14:textId="77777777" w:rsidR="0009420D" w:rsidRDefault="009F224C">
      <w:pPr>
        <w:spacing w:line="360" w:lineRule="auto"/>
        <w:ind w:firstLine="720"/>
        <w:rPr>
          <w:szCs w:val="24"/>
          <w:lang w:eastAsia="lt-LT"/>
        </w:rPr>
      </w:pPr>
    </w:p>
    <w:p w14:paraId="57080183" w14:textId="77777777" w:rsidR="0009420D" w:rsidRDefault="009F224C">
      <w:pPr>
        <w:spacing w:line="360" w:lineRule="auto"/>
        <w:ind w:left="2268" w:hanging="1548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19</w:t>
      </w:r>
      <w:r>
        <w:rPr>
          <w:b/>
          <w:color w:val="000000"/>
          <w:szCs w:val="24"/>
          <w:lang w:eastAsia="lt-LT"/>
        </w:rPr>
        <w:t xml:space="preserve"> straipsnis. </w:t>
      </w:r>
      <w:r>
        <w:rPr>
          <w:b/>
          <w:color w:val="000000"/>
          <w:szCs w:val="24"/>
          <w:lang w:eastAsia="lt-LT"/>
        </w:rPr>
        <w:t>Nacionalinių, valstybinių ir savivaldybių teatrų ir koncertinių įstaigų, kurių teisinė forma yra viešoji įstaiga, turto valdymas, naudojimas ir disponavimas juo nuosavy</w:t>
      </w:r>
      <w:r>
        <w:rPr>
          <w:b/>
          <w:color w:val="000000"/>
          <w:szCs w:val="24"/>
          <w:lang w:eastAsia="lt-LT"/>
        </w:rPr>
        <w:t>bės teise</w:t>
      </w:r>
    </w:p>
    <w:p w14:paraId="57080184" w14:textId="77777777" w:rsidR="0009420D" w:rsidRDefault="009F224C">
      <w:pPr>
        <w:spacing w:line="360" w:lineRule="auto"/>
        <w:ind w:firstLine="720"/>
        <w:jc w:val="both"/>
        <w:rPr>
          <w:rFonts w:eastAsia="Arial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Nacionalinių, valstybinių ir savivaldybių teatrų ir koncertinių įstaigų, kurių teisinė forma yra viešoji įstaiga, turtas, kurį jie valdo, naudoja ir disponuoja juo nuosavybės teise, yra:</w:t>
      </w:r>
    </w:p>
    <w:p w14:paraId="57080185" w14:textId="77777777" w:rsidR="0009420D" w:rsidRDefault="009F224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valstybės investuotas turtas;</w:t>
      </w:r>
    </w:p>
    <w:p w14:paraId="57080186" w14:textId="77777777" w:rsidR="0009420D" w:rsidRDefault="009F224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) </w:t>
      </w:r>
      <w:r>
        <w:rPr>
          <w:color w:val="000000"/>
          <w:szCs w:val="24"/>
          <w:lang w:eastAsia="lt-LT"/>
        </w:rPr>
        <w:t>savivaldybės investuotas turtas;</w:t>
      </w:r>
    </w:p>
    <w:p w14:paraId="57080187" w14:textId="77777777" w:rsidR="0009420D" w:rsidRDefault="009F224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) iš valstybės ar savivaldybės biudžetų lėšų ir iš šios dalies 4–6 punktuose numatytų lėšų įgytas turtas, išskyrus nekilnojamąjį turtą, įgytą už Europos Sąjungos paramą, valstybės ar savivaldybių biudžetų ir valstybės </w:t>
      </w:r>
      <w:r>
        <w:rPr>
          <w:color w:val="000000"/>
          <w:szCs w:val="24"/>
          <w:lang w:eastAsia="lt-LT"/>
        </w:rPr>
        <w:t xml:space="preserve">pinigų fondų lėšas; </w:t>
      </w:r>
    </w:p>
    <w:p w14:paraId="57080188" w14:textId="77777777" w:rsidR="0009420D" w:rsidRDefault="009F224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 pajamos, gautos už parduotus bilietus, taip pat pajamos iš ūkinės veiklos ir nuomos, šių įstaigų veiklai vykdyti;</w:t>
      </w:r>
    </w:p>
    <w:p w14:paraId="57080189" w14:textId="77777777" w:rsidR="0009420D" w:rsidRDefault="009F224C">
      <w:pPr>
        <w:spacing w:line="360" w:lineRule="auto"/>
        <w:ind w:firstLine="720"/>
        <w:jc w:val="both"/>
        <w:rPr>
          <w:rFonts w:eastAsia="Arial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) lėšos ir kitas turtas, kurie gauti kaip parama pagal Labdaros ir paramos įstatymą;</w:t>
      </w:r>
    </w:p>
    <w:p w14:paraId="5708018A" w14:textId="77777777" w:rsidR="0009420D" w:rsidRDefault="009F224C">
      <w:pPr>
        <w:spacing w:line="360" w:lineRule="auto"/>
        <w:ind w:firstLine="720"/>
        <w:jc w:val="both"/>
        <w:rPr>
          <w:rFonts w:eastAsia="Arial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) kitos teisėtai ga</w:t>
      </w:r>
      <w:r>
        <w:rPr>
          <w:color w:val="000000"/>
          <w:szCs w:val="24"/>
          <w:lang w:eastAsia="lt-LT"/>
        </w:rPr>
        <w:t>utos piniginės lėšos, išskyrus valstybės ar savivaldybių biudžetų lėšas;</w:t>
      </w:r>
    </w:p>
    <w:p w14:paraId="5708018B" w14:textId="77777777" w:rsidR="0009420D" w:rsidRDefault="009F224C">
      <w:pPr>
        <w:spacing w:line="360" w:lineRule="auto"/>
        <w:ind w:firstLine="720"/>
        <w:jc w:val="both"/>
        <w:rPr>
          <w:rFonts w:eastAsia="Arial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) dovanotas turtas;</w:t>
      </w:r>
    </w:p>
    <w:p w14:paraId="5708018C" w14:textId="77777777" w:rsidR="0009420D" w:rsidRDefault="009F224C">
      <w:pPr>
        <w:spacing w:line="360" w:lineRule="auto"/>
        <w:ind w:firstLine="720"/>
        <w:jc w:val="both"/>
        <w:rPr>
          <w:rFonts w:eastAsia="Arial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) paveldėtas turtas;</w:t>
      </w:r>
    </w:p>
    <w:p w14:paraId="5708018D" w14:textId="77777777" w:rsidR="0009420D" w:rsidRDefault="009F224C">
      <w:pPr>
        <w:spacing w:line="360" w:lineRule="auto"/>
        <w:ind w:firstLine="720"/>
        <w:jc w:val="both"/>
        <w:rPr>
          <w:rFonts w:eastAsia="Arial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) turtinės teisės, atsirandančios iš intelektinės veiklos rezultatų;</w:t>
      </w:r>
    </w:p>
    <w:p w14:paraId="5708018E" w14:textId="77777777" w:rsidR="0009420D" w:rsidRDefault="009F224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>
        <w:rPr>
          <w:color w:val="000000"/>
          <w:szCs w:val="24"/>
          <w:lang w:eastAsia="lt-LT"/>
        </w:rPr>
        <w:t>) pajamos, turtas, gauti valdant, naudojant šios dal</w:t>
      </w:r>
      <w:r>
        <w:rPr>
          <w:color w:val="000000"/>
          <w:szCs w:val="24"/>
          <w:lang w:eastAsia="lt-LT"/>
        </w:rPr>
        <w:t>ies 1–9 punktuose nurodytas lėšas ar kitą turtą ir disponuojant jais, išskyrus nekilnojamąjį turtą, įgytą už Europos Sąjungos paramą, valstybės ar savivaldybių biudžetų ir valstybės pinigų fondų lėšas.</w:t>
      </w:r>
    </w:p>
    <w:p w14:paraId="5708018F" w14:textId="77777777" w:rsidR="0009420D" w:rsidRDefault="009F224C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Nacionaliniams, valstybiniams ir savivaldybių</w:t>
      </w:r>
      <w:r>
        <w:rPr>
          <w:color w:val="000000"/>
          <w:szCs w:val="24"/>
          <w:lang w:eastAsia="lt-LT"/>
        </w:rPr>
        <w:t xml:space="preserve"> teatrams ir koncertinėms įstaigoms draudžiama jų valdomu turtu užtikrinti trečiųjų asmenų prievoles. </w:t>
      </w:r>
    </w:p>
    <w:p w14:paraId="57080190" w14:textId="77777777" w:rsidR="0009420D" w:rsidRDefault="009F224C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ar-SA"/>
        </w:rPr>
        <w:t>3</w:t>
      </w:r>
      <w:r>
        <w:rPr>
          <w:szCs w:val="24"/>
          <w:lang w:eastAsia="ar-SA"/>
        </w:rPr>
        <w:t>. Nacionalinis, valstybinis teatras ar koncertinė įstaiga</w:t>
      </w:r>
      <w:r>
        <w:rPr>
          <w:bCs/>
          <w:szCs w:val="24"/>
          <w:lang w:eastAsia="ar-SA"/>
        </w:rPr>
        <w:t>, kurių teisinė forma yra viešoji įstaiga,</w:t>
      </w:r>
      <w:r>
        <w:rPr>
          <w:szCs w:val="24"/>
          <w:lang w:eastAsia="ar-SA"/>
        </w:rPr>
        <w:t xml:space="preserve"> turi teisę skolintis, tai yra pasirašyti </w:t>
      </w:r>
      <w:r>
        <w:rPr>
          <w:bCs/>
          <w:szCs w:val="24"/>
          <w:lang w:eastAsia="ar-SA"/>
        </w:rPr>
        <w:t>paskolo</w:t>
      </w:r>
      <w:r>
        <w:rPr>
          <w:bCs/>
          <w:szCs w:val="24"/>
          <w:lang w:eastAsia="ar-SA"/>
        </w:rPr>
        <w:t>s,</w:t>
      </w:r>
      <w:r>
        <w:rPr>
          <w:szCs w:val="24"/>
          <w:lang w:eastAsia="ar-SA"/>
        </w:rPr>
        <w:t xml:space="preserve"> finansinės nuomos </w:t>
      </w:r>
      <w:r>
        <w:rPr>
          <w:bCs/>
          <w:szCs w:val="24"/>
          <w:lang w:eastAsia="ar-SA"/>
        </w:rPr>
        <w:t>(lizingo</w:t>
      </w:r>
      <w:r>
        <w:rPr>
          <w:szCs w:val="24"/>
          <w:lang w:eastAsia="ar-SA"/>
        </w:rPr>
        <w:t xml:space="preserve">) sutartis </w:t>
      </w:r>
      <w:r>
        <w:rPr>
          <w:bCs/>
          <w:szCs w:val="24"/>
          <w:lang w:eastAsia="ar-SA"/>
        </w:rPr>
        <w:t>ir kitus įsipareigojamuosius skolos dokumentus Vyriausybės nustatyta tvarka ir kriterijais. Savivaldybės teatras ar koncertinė įstaiga, kurių teisinė forma yra viešoji įstaiga,</w:t>
      </w:r>
      <w:r>
        <w:rPr>
          <w:szCs w:val="24"/>
          <w:lang w:eastAsia="ar-SA"/>
        </w:rPr>
        <w:t xml:space="preserve"> turi teisę skolintis, tai yra pasirašyt</w:t>
      </w:r>
      <w:r>
        <w:rPr>
          <w:szCs w:val="24"/>
          <w:lang w:eastAsia="ar-SA"/>
        </w:rPr>
        <w:t xml:space="preserve">i </w:t>
      </w:r>
      <w:r>
        <w:rPr>
          <w:bCs/>
          <w:szCs w:val="24"/>
          <w:lang w:eastAsia="ar-SA"/>
        </w:rPr>
        <w:t>paskolos,</w:t>
      </w:r>
      <w:r>
        <w:rPr>
          <w:szCs w:val="24"/>
          <w:lang w:eastAsia="ar-SA"/>
        </w:rPr>
        <w:t xml:space="preserve"> finansinės nuomos </w:t>
      </w:r>
      <w:r>
        <w:rPr>
          <w:bCs/>
          <w:szCs w:val="24"/>
          <w:lang w:eastAsia="ar-SA"/>
        </w:rPr>
        <w:t>(lizingo</w:t>
      </w:r>
      <w:r>
        <w:rPr>
          <w:szCs w:val="24"/>
          <w:lang w:eastAsia="ar-SA"/>
        </w:rPr>
        <w:t xml:space="preserve">) sutartis </w:t>
      </w:r>
      <w:r>
        <w:rPr>
          <w:bCs/>
          <w:szCs w:val="24"/>
          <w:lang w:eastAsia="ar-SA"/>
        </w:rPr>
        <w:t>ir kitus įsipareigojamuosius skolos dokumentus savivaldybės tarybos nustatyta tvarka ir kriterijais.“</w:t>
      </w:r>
    </w:p>
    <w:p w14:paraId="57080191" w14:textId="77777777" w:rsidR="0009420D" w:rsidRDefault="009F224C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b/>
          <w:szCs w:val="24"/>
        </w:rPr>
      </w:pPr>
    </w:p>
    <w:p w14:paraId="57080192" w14:textId="77777777" w:rsidR="0009420D" w:rsidRDefault="009F224C">
      <w:pPr>
        <w:shd w:val="clear" w:color="auto" w:fill="FFFFFF"/>
        <w:tabs>
          <w:tab w:val="left" w:pos="1134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ir įgyvendinimas </w:t>
      </w:r>
    </w:p>
    <w:p w14:paraId="57080193" w14:textId="77777777" w:rsidR="0009420D" w:rsidRDefault="009F224C">
      <w:pPr>
        <w:tabs>
          <w:tab w:val="left" w:pos="0"/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Šis įstatymas, išskyrus </w:t>
      </w:r>
      <w:r>
        <w:rPr>
          <w:szCs w:val="24"/>
        </w:rPr>
        <w:t>šio straipsnio 2 ir 3 dalis ir šio įstatymo 1 straipsnyje išdėstyto Lietuvos Respublikos profesionaliojo scenos meno įstatymo 16 straipsnio 7–12 dalis, įsigalioja 2017 m. sausio 1 d.</w:t>
      </w:r>
    </w:p>
    <w:p w14:paraId="57080194" w14:textId="77777777" w:rsidR="0009420D" w:rsidRDefault="009F224C">
      <w:pPr>
        <w:tabs>
          <w:tab w:val="left" w:pos="0"/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Šio įstatymo 1 straipsnyje išdėstyto Lietuvos Respublikos profesio</w:t>
      </w:r>
      <w:r>
        <w:rPr>
          <w:szCs w:val="24"/>
        </w:rPr>
        <w:t>naliojo scenos meno įstatymo 16 straipsnio 7–12 dalys įsigalioja 2018 m. sausio 1 d.</w:t>
      </w:r>
    </w:p>
    <w:p w14:paraId="57080195" w14:textId="77777777" w:rsidR="0009420D" w:rsidRDefault="009F224C">
      <w:pPr>
        <w:tabs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Lietuvos Respublikos Vyriausybė ir Lietuvos Respublikos kultūros ministras iki 2016 m. gruodžio 31 d. priima šio įstatymo įgyvendinamuosius teisės aktus.</w:t>
      </w:r>
    </w:p>
    <w:p w14:paraId="57080196" w14:textId="77777777" w:rsidR="0009420D" w:rsidRDefault="009F224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Jur</w:t>
      </w:r>
      <w:r>
        <w:rPr>
          <w:szCs w:val="24"/>
        </w:rPr>
        <w:t>idiniai asmenys, pripažinti profesionaliu teatru ar koncertine įstaiga iki šio įstatymo įsigaliojimo, prilyginami šio įstatymo 1 straipsnyje išdėstyto Lietuvos Respublikos profesionaliojo scenos meno įstatymo reglamentuojamai profesionaliojo scenos meno įs</w:t>
      </w:r>
      <w:r>
        <w:rPr>
          <w:szCs w:val="24"/>
        </w:rPr>
        <w:t>taigai.</w:t>
      </w:r>
    </w:p>
    <w:p w14:paraId="57080197" w14:textId="77777777" w:rsidR="0009420D" w:rsidRDefault="009F224C">
      <w:pPr>
        <w:tabs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Iki šio įstatymo įsigaliojimo savininko teises ir pareigas įgyvendinančių institucijų patvirtinti nacionalinių, valstybinių ir savivaldybių teatrų ir koncertinių įstaigų veiklos planai ir metinės kūrybinės veiklos programos vykdomi iki laiko</w:t>
      </w:r>
      <w:r>
        <w:rPr>
          <w:szCs w:val="24"/>
        </w:rPr>
        <w:t>tarpio, kuriam buvo patvirtinti, pabaigos.</w:t>
      </w:r>
    </w:p>
    <w:p w14:paraId="57080198" w14:textId="77777777" w:rsidR="0009420D" w:rsidRDefault="009F224C">
      <w:pPr>
        <w:shd w:val="clear" w:color="auto" w:fill="FFFFFF"/>
        <w:tabs>
          <w:tab w:val="left" w:pos="993"/>
          <w:tab w:val="left" w:pos="1134"/>
          <w:tab w:val="left" w:pos="1276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6</w:t>
      </w:r>
      <w:r>
        <w:rPr>
          <w:color w:val="000000"/>
          <w:szCs w:val="24"/>
        </w:rPr>
        <w:t xml:space="preserve">. </w:t>
      </w:r>
      <w:r>
        <w:rPr>
          <w:szCs w:val="24"/>
        </w:rPr>
        <w:t>Nacionalinių, valstybinių ir savivaldybių teatrų ir koncertinių įstaigų vadovai, paskirti iki šio įstatymo įsigaliojimo, eina pareigas iki kadencijos, kuriai jie buvo paskirti, pabaigos.</w:t>
      </w:r>
    </w:p>
    <w:p w14:paraId="57080199" w14:textId="77777777" w:rsidR="0009420D" w:rsidRDefault="009F224C">
      <w:pPr>
        <w:tabs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 xml:space="preserve">. Pasikeitus </w:t>
      </w:r>
      <w:r>
        <w:rPr>
          <w:szCs w:val="24"/>
        </w:rPr>
        <w:t>nacionalinio, valstybinio ar savivaldybės teatro ar koncertinės įstaigos teisinei formai iš biudžetinės įstaigos į viešąją įstaigą, teisės ir pareigos, susijusios su valstybinės ar savivaldybių žemės panaudos sutartimis, sudarytomis iki nacionalinio, valst</w:t>
      </w:r>
      <w:r>
        <w:rPr>
          <w:szCs w:val="24"/>
        </w:rPr>
        <w:t>ybinio ir savivaldybės teatro ir koncertinės įstaigos pertvarkymo iš biudžetinės įstaigos į viešąją įstaigą, pereina viešajai įstaigai.</w:t>
      </w:r>
    </w:p>
    <w:p w14:paraId="5708019A" w14:textId="77777777" w:rsidR="0009420D" w:rsidRDefault="009F224C">
      <w:pPr>
        <w:tabs>
          <w:tab w:val="left" w:pos="993"/>
          <w:tab w:val="left" w:pos="1134"/>
        </w:tabs>
        <w:spacing w:line="360" w:lineRule="auto"/>
        <w:ind w:firstLine="720"/>
        <w:jc w:val="both"/>
        <w:rPr>
          <w:szCs w:val="24"/>
        </w:rPr>
      </w:pPr>
    </w:p>
    <w:p w14:paraId="5708019B" w14:textId="77777777" w:rsidR="0009420D" w:rsidRDefault="009F224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708019C" w14:textId="77777777" w:rsidR="0009420D" w:rsidRDefault="0009420D">
      <w:pPr>
        <w:spacing w:line="360" w:lineRule="auto"/>
        <w:rPr>
          <w:i/>
          <w:szCs w:val="24"/>
        </w:rPr>
      </w:pPr>
    </w:p>
    <w:p w14:paraId="5708019D" w14:textId="77777777" w:rsidR="0009420D" w:rsidRDefault="0009420D">
      <w:pPr>
        <w:spacing w:line="360" w:lineRule="auto"/>
        <w:rPr>
          <w:i/>
          <w:szCs w:val="24"/>
        </w:rPr>
      </w:pPr>
    </w:p>
    <w:p w14:paraId="5708019E" w14:textId="77777777" w:rsidR="0009420D" w:rsidRDefault="0009420D">
      <w:pPr>
        <w:spacing w:line="360" w:lineRule="auto"/>
      </w:pPr>
    </w:p>
    <w:p w14:paraId="5708019F" w14:textId="77777777" w:rsidR="0009420D" w:rsidRDefault="009F224C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09420D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801A4" w14:textId="77777777" w:rsidR="0009420D" w:rsidRDefault="009F224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70801A5" w14:textId="77777777" w:rsidR="0009420D" w:rsidRDefault="009F224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01AA" w14:textId="77777777" w:rsidR="0009420D" w:rsidRDefault="009F224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70801AB" w14:textId="77777777" w:rsidR="0009420D" w:rsidRDefault="0009420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01AC" w14:textId="77777777" w:rsidR="0009420D" w:rsidRDefault="0009420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01AE" w14:textId="77777777" w:rsidR="0009420D" w:rsidRDefault="0009420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801A2" w14:textId="77777777" w:rsidR="0009420D" w:rsidRDefault="009F224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70801A3" w14:textId="77777777" w:rsidR="0009420D" w:rsidRDefault="009F224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01A6" w14:textId="77777777" w:rsidR="0009420D" w:rsidRDefault="009F224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70801A7" w14:textId="77777777" w:rsidR="0009420D" w:rsidRDefault="0009420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01A8" w14:textId="77777777" w:rsidR="0009420D" w:rsidRDefault="009F224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570801A9" w14:textId="77777777" w:rsidR="0009420D" w:rsidRDefault="0009420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801AD" w14:textId="77777777" w:rsidR="0009420D" w:rsidRDefault="0009420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29"/>
    <w:rsid w:val="0009420D"/>
    <w:rsid w:val="00506E29"/>
    <w:rsid w:val="009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80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5334</Words>
  <Characters>40245</Characters>
  <Application>Microsoft Office Word</Application>
  <DocSecurity>0</DocSecurity>
  <Lines>335</Lines>
  <Paragraphs>90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45489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2016-09-29T05:41:00Z</dcterms:created>
  <dc:creator>MANIUŠKIENĖ Violeta</dc:creator>
  <lastModifiedBy>GUMBYTĖ Danguolė</lastModifiedBy>
  <lastPrinted>2016-09-20T08:32:00Z</lastPrinted>
  <dcterms:modified xsi:type="dcterms:W3CDTF">2016-09-29T05:59:00Z</dcterms:modified>
  <revision>3</revision>
</coreProperties>
</file>