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829a0447a4a485f80d23c6daea9b96a"/>
        <w:id w:val="-1119674143"/>
        <w:lock w:val="sdtLocked"/>
      </w:sdtPr>
      <w:sdtEndPr/>
      <w:sdtContent>
        <w:p w14:paraId="4F2F5C68" w14:textId="77777777" w:rsidR="00D02DC1" w:rsidRDefault="00D02DC1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35621EF7" w14:textId="77777777" w:rsidR="00D02DC1" w:rsidRDefault="00E57AEB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7FB58AC4" wp14:editId="72997EDB">
                <wp:extent cx="544195" cy="514985"/>
                <wp:effectExtent l="0" t="0" r="0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4195" cy="5149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04AB197" w14:textId="77777777" w:rsidR="00D02DC1" w:rsidRDefault="00D02DC1">
          <w:pPr>
            <w:rPr>
              <w:sz w:val="10"/>
              <w:szCs w:val="10"/>
            </w:rPr>
          </w:pPr>
        </w:p>
        <w:p w14:paraId="1C8BA8C0" w14:textId="77777777" w:rsidR="00D02DC1" w:rsidRDefault="00E57AEB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34D59EC0" w14:textId="77777777" w:rsidR="00D02DC1" w:rsidRDefault="00D02DC1">
          <w:pPr>
            <w:jc w:val="center"/>
            <w:rPr>
              <w:caps/>
              <w:lang w:eastAsia="lt-LT"/>
            </w:rPr>
          </w:pPr>
        </w:p>
        <w:p w14:paraId="0237ECCB" w14:textId="77777777" w:rsidR="00D02DC1" w:rsidRDefault="00E57AEB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3683CE56" w14:textId="77777777" w:rsidR="00D02DC1" w:rsidRDefault="00E57AEB">
          <w:pPr>
            <w:jc w:val="center"/>
            <w:rPr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szCs w:val="24"/>
              <w:lang w:eastAsia="lt-LT"/>
            </w:rPr>
            <w:t>LIETUVOS RESPUBLIKOS VYRIAUSYBĖS 2017 M. BIRŽELIO 21 D. NUTARIMO NR. 496 „</w:t>
          </w:r>
          <w:r>
            <w:rPr>
              <w:b/>
              <w:bCs/>
              <w:caps/>
              <w:szCs w:val="24"/>
              <w:lang w:eastAsia="lt-LT"/>
            </w:rPr>
            <w:t xml:space="preserve">DĖL </w:t>
          </w:r>
          <w:r>
            <w:rPr>
              <w:b/>
              <w:bCs/>
              <w:szCs w:val="24"/>
              <w:lang w:eastAsia="lt-LT"/>
            </w:rPr>
            <w:t xml:space="preserve">LIETUVOS RESPUBLIKOS DARBO KODEKSO ĮGYVENDINIMO“ </w:t>
          </w:r>
          <w:r>
            <w:rPr>
              <w:b/>
              <w:bCs/>
              <w:szCs w:val="24"/>
              <w:lang w:eastAsia="lt-LT"/>
            </w:rPr>
            <w:t>PAKEITIMO</w:t>
          </w:r>
        </w:p>
        <w:p w14:paraId="798F819F" w14:textId="77777777" w:rsidR="00D02DC1" w:rsidRDefault="00D02DC1">
          <w:pPr>
            <w:widowControl w:val="0"/>
            <w:jc w:val="center"/>
            <w:rPr>
              <w:b/>
              <w:caps/>
              <w:lang w:eastAsia="lt-LT"/>
            </w:rPr>
          </w:pPr>
        </w:p>
        <w:p w14:paraId="116CB371" w14:textId="77777777" w:rsidR="00D02DC1" w:rsidRDefault="00E57AEB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>2018 m. vasario 12 d. Nr. 151</w:t>
          </w:r>
        </w:p>
        <w:p w14:paraId="122CA123" w14:textId="77777777" w:rsidR="00D02DC1" w:rsidRDefault="00E57AEB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552E8033" w14:textId="77777777" w:rsidR="00D02DC1" w:rsidRDefault="00D02DC1">
          <w:pPr>
            <w:jc w:val="center"/>
            <w:rPr>
              <w:lang w:eastAsia="lt-LT"/>
            </w:rPr>
          </w:pPr>
        </w:p>
        <w:p w14:paraId="73F8FF1D" w14:textId="77777777" w:rsidR="00D02DC1" w:rsidRDefault="00D02DC1">
          <w:pPr>
            <w:jc w:val="center"/>
            <w:rPr>
              <w:lang w:eastAsia="lt-LT"/>
            </w:rPr>
          </w:pPr>
        </w:p>
        <w:sdt>
          <w:sdtPr>
            <w:alias w:val="pastraipa"/>
            <w:tag w:val="part_d330894fe3ac4c36b1dcca138c5c7528"/>
            <w:id w:val="1174999118"/>
            <w:lock w:val="sdtLocked"/>
          </w:sdtPr>
          <w:sdtEndPr/>
          <w:sdtContent>
            <w:p w14:paraId="325FEC87" w14:textId="77777777" w:rsidR="00D02DC1" w:rsidRDefault="00E57AEB">
              <w:pPr>
                <w:spacing w:line="360" w:lineRule="atLeast"/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ea057d00914c489abdc0ec57d7a83b91"/>
            <w:id w:val="-1265379435"/>
            <w:lock w:val="sdtLocked"/>
          </w:sdtPr>
          <w:sdtEndPr/>
          <w:sdtContent>
            <w:p w14:paraId="2501CD96" w14:textId="77777777" w:rsidR="00D02DC1" w:rsidRDefault="00E57AEB">
              <w:pPr>
                <w:tabs>
                  <w:tab w:val="left" w:pos="993"/>
                </w:tabs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a057d00914c489abdc0ec57d7a83b91"/>
                  <w:id w:val="-110472554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Pakeisti Lietuvos Respublikos Vyriausybės 2017 m. birželio 21 d. nutarimą Nr. 496 „Dėl Lietuvos Respublikos darbo kodekso įgyvendinimo“ ir papildyti jį 1.12 </w:t>
              </w:r>
              <w:r>
                <w:rPr>
                  <w:color w:val="000000"/>
                  <w:szCs w:val="24"/>
                  <w:lang w:eastAsia="lt-LT"/>
                </w:rPr>
                <w:t>papunkčiu:</w:t>
              </w:r>
            </w:p>
            <w:sdt>
              <w:sdtPr>
                <w:alias w:val="citata"/>
                <w:tag w:val="part_a524f0277dd3482ab35a23bb74109ce5"/>
                <w:id w:val="-942613742"/>
                <w:lock w:val="sdtLocked"/>
              </w:sdtPr>
              <w:sdtEndPr/>
              <w:sdtContent>
                <w:sdt>
                  <w:sdtPr>
                    <w:alias w:val="1.12 pp."/>
                    <w:tag w:val="part_fbf3ffca07f241248766460c64816fe2"/>
                    <w:id w:val="-1358423685"/>
                    <w:lock w:val="sdtLocked"/>
                  </w:sdtPr>
                  <w:sdtEndPr/>
                  <w:sdtContent>
                    <w:p w14:paraId="5138C577" w14:textId="77777777" w:rsidR="00D02DC1" w:rsidRDefault="00E57AEB">
                      <w:pPr>
                        <w:tabs>
                          <w:tab w:val="left" w:pos="993"/>
                        </w:tabs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fbf3ffca07f241248766460c64816fe2"/>
                          <w:id w:val="-8853629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Kriterijų, kuriuos turi atitikti laikinojo įdarbinimo įmonė, sąrašą ir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laikinojo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įdarbinimo įmonių atitikties šiems kriterijams nustatymo tvarkos aprašą“.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8db89908bdf843afb5f86953b7a8b006"/>
            <w:id w:val="767275011"/>
            <w:lock w:val="sdtLocked"/>
          </w:sdtPr>
          <w:sdtEndPr/>
          <w:sdtContent>
            <w:p w14:paraId="09FC3522" w14:textId="77777777" w:rsidR="00D02DC1" w:rsidRDefault="00E57AEB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db89908bdf843afb5f86953b7a8b006"/>
                  <w:id w:val="-88425616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  <w:lang w:eastAsia="lt-LT"/>
                </w:rPr>
                <w:t xml:space="preserve">Įmonės, kurios vykdo laikinojo įdarbinimo veiklą iki šio nutarimo įsigaliojimo dienos ir apie tai yra informavusios Lietuvos Respublikos valstybinę darbo inspekciją prie Socialinės apsaugos ir darbo ministerijos (toliau – Valstybinė darbo inspekcija), iki </w:t>
              </w:r>
              <w:r>
                <w:rPr>
                  <w:szCs w:val="24"/>
                  <w:lang w:eastAsia="lt-LT"/>
                </w:rPr>
                <w:t xml:space="preserve">2018 m. liepos 15 d. turi pateikti Valstybinei darbo inspekcijai šiuo nutarimu patvirtinto </w:t>
              </w:r>
              <w:r>
                <w:rPr>
                  <w:color w:val="000000"/>
                  <w:szCs w:val="24"/>
                  <w:lang w:eastAsia="lt-LT"/>
                </w:rPr>
                <w:t xml:space="preserve">Kriterijų, kuriuos turi atitikti laikinojo įdarbinimo įmonė, sąrašo ir </w:t>
              </w:r>
              <w:r>
                <w:rPr>
                  <w:szCs w:val="24"/>
                  <w:lang w:eastAsia="lt-LT"/>
                </w:rPr>
                <w:t xml:space="preserve">laikinojo </w:t>
              </w:r>
              <w:r>
                <w:rPr>
                  <w:color w:val="000000"/>
                  <w:szCs w:val="24"/>
                  <w:lang w:eastAsia="lt-LT"/>
                </w:rPr>
                <w:t xml:space="preserve">įdarbinimo įmonių atitikties šiems kriterijams nustatymo tvarkos aprašo </w:t>
              </w:r>
              <w:r>
                <w:rPr>
                  <w:szCs w:val="24"/>
                  <w:lang w:eastAsia="lt-LT"/>
                </w:rPr>
                <w:t>7 punkte nur</w:t>
              </w:r>
              <w:r>
                <w:rPr>
                  <w:szCs w:val="24"/>
                  <w:lang w:eastAsia="lt-LT"/>
                </w:rPr>
                <w:t xml:space="preserve">odytą pranešimą. </w:t>
              </w:r>
            </w:p>
          </w:sdtContent>
        </w:sdt>
        <w:sdt>
          <w:sdtPr>
            <w:alias w:val="3 p."/>
            <w:tag w:val="part_642d9e8357d746428ca2bd22cc91a5d8"/>
            <w:id w:val="1034316557"/>
            <w:lock w:val="sdtLocked"/>
          </w:sdtPr>
          <w:sdtEndPr/>
          <w:sdtContent>
            <w:p w14:paraId="2EDA5554" w14:textId="4883A811" w:rsidR="00D02DC1" w:rsidRDefault="00E57AEB" w:rsidP="00E57AEB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642d9e8357d746428ca2bd22cc91a5d8"/>
                  <w:id w:val="-99557394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Šis nutarimas įsigalioja 2018 m. liepos 1 d.</w:t>
              </w:r>
            </w:p>
          </w:sdtContent>
        </w:sdt>
        <w:sdt>
          <w:sdtPr>
            <w:alias w:val="signatura"/>
            <w:tag w:val="part_0fd41bcb57794d6c96701d1313f718f2"/>
            <w:id w:val="1028995486"/>
            <w:lock w:val="sdtLocked"/>
          </w:sdtPr>
          <w:sdtEndPr/>
          <w:sdtContent>
            <w:p w14:paraId="70C96EBA" w14:textId="77777777" w:rsidR="00E57AEB" w:rsidRDefault="00E57AEB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149D55D" w14:textId="77777777" w:rsidR="00E57AEB" w:rsidRDefault="00E57AEB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88B3B68" w14:textId="77777777" w:rsidR="00E57AEB" w:rsidRDefault="00E57AEB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09085375" w14:textId="43811B3B" w:rsidR="00D02DC1" w:rsidRDefault="00E57AEB" w:rsidP="00E57AEB">
              <w:pPr>
                <w:tabs>
                  <w:tab w:val="center" w:pos="-7800"/>
                  <w:tab w:val="left" w:pos="7088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1F765E1D" w14:textId="77777777" w:rsidR="00D02DC1" w:rsidRDefault="00D02DC1" w:rsidP="00E57AEB">
              <w:pPr>
                <w:tabs>
                  <w:tab w:val="center" w:pos="-7800"/>
                  <w:tab w:val="left" w:pos="7088"/>
                </w:tabs>
                <w:rPr>
                  <w:lang w:eastAsia="lt-LT"/>
                </w:rPr>
              </w:pPr>
            </w:p>
            <w:p w14:paraId="1B053144" w14:textId="77777777" w:rsidR="00D02DC1" w:rsidRDefault="00D02DC1" w:rsidP="00E57AEB">
              <w:pPr>
                <w:tabs>
                  <w:tab w:val="center" w:pos="-7800"/>
                  <w:tab w:val="left" w:pos="7088"/>
                </w:tabs>
                <w:rPr>
                  <w:lang w:eastAsia="lt-LT"/>
                </w:rPr>
              </w:pPr>
            </w:p>
            <w:p w14:paraId="313FB00E" w14:textId="77777777" w:rsidR="00D02DC1" w:rsidRDefault="00D02DC1" w:rsidP="00E57AEB">
              <w:pPr>
                <w:tabs>
                  <w:tab w:val="center" w:pos="-7800"/>
                  <w:tab w:val="left" w:pos="7088"/>
                </w:tabs>
                <w:rPr>
                  <w:lang w:eastAsia="lt-LT"/>
                </w:rPr>
              </w:pPr>
            </w:p>
            <w:p w14:paraId="27D76BA2" w14:textId="4AFE7808" w:rsidR="00D02DC1" w:rsidRDefault="00E57AEB" w:rsidP="00E57AEB">
              <w:pPr>
                <w:tabs>
                  <w:tab w:val="center" w:pos="-7800"/>
                  <w:tab w:val="left" w:pos="7088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Socialinės apsaugos ir darbo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 xml:space="preserve">Linas </w:t>
              </w:r>
              <w:proofErr w:type="spellStart"/>
              <w:r>
                <w:rPr>
                  <w:lang w:eastAsia="lt-LT"/>
                </w:rPr>
                <w:t>Kukuraitis</w:t>
              </w:r>
              <w:proofErr w:type="spellEnd"/>
              <w:r>
                <w:rPr>
                  <w:lang w:eastAsia="lt-LT"/>
                </w:rPr>
                <w:t xml:space="preserve"> </w:t>
              </w:r>
            </w:p>
          </w:sdtContent>
        </w:sdt>
      </w:sdtContent>
    </w:sdt>
    <w:sdt>
      <w:sdtPr>
        <w:alias w:val="patvirtinta"/>
        <w:tag w:val="part_00aafbd65e2047d5b5118db9ef571122"/>
        <w:id w:val="-1024089078"/>
        <w:lock w:val="sdtLocked"/>
      </w:sdtPr>
      <w:sdtEndPr/>
      <w:sdtContent>
        <w:p w14:paraId="556FF7C5" w14:textId="77777777" w:rsidR="00E57AEB" w:rsidRDefault="00E57AEB">
          <w:pPr>
            <w:tabs>
              <w:tab w:val="left" w:pos="6804"/>
            </w:tabs>
            <w:ind w:left="4820"/>
            <w:sectPr w:rsidR="00E57AEB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6" w:h="16838" w:code="9"/>
              <w:pgMar w:top="1134" w:right="1134" w:bottom="1134" w:left="1701" w:header="567" w:footer="567" w:gutter="0"/>
              <w:cols w:space="1296"/>
              <w:titlePg/>
            </w:sectPr>
          </w:pPr>
        </w:p>
        <w:p w14:paraId="0E48EE76" w14:textId="65890ACB" w:rsidR="00D02DC1" w:rsidRDefault="00E57AEB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szCs w:val="24"/>
              <w:lang w:eastAsia="lt-LT"/>
            </w:rPr>
            <w:lastRenderedPageBreak/>
            <w:t>PATVIRTINTA</w:t>
          </w:r>
          <w:r>
            <w:rPr>
              <w:lang w:eastAsia="ar-SA"/>
            </w:rPr>
            <w:t xml:space="preserve"> </w:t>
          </w:r>
        </w:p>
        <w:p w14:paraId="1EF0D8B8" w14:textId="77777777" w:rsidR="00D02DC1" w:rsidRDefault="00E57AEB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Lietuvos Respublikos Vy</w:t>
          </w:r>
          <w:r>
            <w:rPr>
              <w:lang w:eastAsia="ar-SA"/>
            </w:rPr>
            <w:t>riausybės</w:t>
          </w:r>
        </w:p>
        <w:p w14:paraId="18B6D8FF" w14:textId="77777777" w:rsidR="00D02DC1" w:rsidRDefault="00E57AEB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lt-LT"/>
            </w:rPr>
            <w:t xml:space="preserve">2018 m. vasario 12 d. </w:t>
          </w:r>
          <w:r>
            <w:rPr>
              <w:lang w:eastAsia="ar-SA"/>
            </w:rPr>
            <w:t>nutarimu Nr. 151</w:t>
          </w:r>
        </w:p>
        <w:p w14:paraId="39AF736C" w14:textId="77777777" w:rsidR="00D02DC1" w:rsidRDefault="00D02DC1">
          <w:pPr>
            <w:tabs>
              <w:tab w:val="left" w:pos="6804"/>
            </w:tabs>
            <w:ind w:left="4820"/>
            <w:rPr>
              <w:lang w:eastAsia="ar-SA"/>
            </w:rPr>
          </w:pPr>
        </w:p>
        <w:p w14:paraId="1AEBC656" w14:textId="77777777" w:rsidR="00D02DC1" w:rsidRDefault="00D02DC1">
          <w:pPr>
            <w:tabs>
              <w:tab w:val="left" w:pos="6804"/>
            </w:tabs>
            <w:ind w:left="4820"/>
            <w:rPr>
              <w:lang w:eastAsia="ar-SA"/>
            </w:rPr>
          </w:pPr>
        </w:p>
        <w:p w14:paraId="62248B63" w14:textId="77777777" w:rsidR="00D02DC1" w:rsidRDefault="00E57AEB"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00aafbd65e2047d5b5118db9ef571122"/>
              <w:id w:val="-1503661481"/>
              <w:lock w:val="sdtLocked"/>
            </w:sdtPr>
            <w:sdtEndPr/>
            <w:sdtContent>
              <w:r>
                <w:rPr>
                  <w:b/>
                  <w:color w:val="000000"/>
                  <w:szCs w:val="24"/>
                  <w:lang w:eastAsia="lt-LT"/>
                </w:rPr>
                <w:t xml:space="preserve">KRITERIJŲ, KURIUOS TURI ATITIKTI LAIKINOJO ĮDARBINIMO ĮMONĖ, SĄRAŠAS IR LAIKINOJO ĮDARBINIMO ĮMONIŲ ATITIKTIES ŠIEMS KRITERIJAMS NUSTATYMO </w:t>
              </w:r>
              <w:r>
                <w:rPr>
                  <w:b/>
                  <w:szCs w:val="24"/>
                  <w:lang w:eastAsia="lt-LT"/>
                </w:rPr>
                <w:t>TVARKOS APRAŠAS</w:t>
              </w:r>
            </w:sdtContent>
          </w:sdt>
        </w:p>
        <w:p w14:paraId="2F042D02" w14:textId="77777777" w:rsidR="00D02DC1" w:rsidRDefault="00D02DC1">
          <w:pPr>
            <w:spacing w:line="360" w:lineRule="auto"/>
            <w:rPr>
              <w:szCs w:val="24"/>
              <w:lang w:eastAsia="lt-LT"/>
            </w:rPr>
          </w:pPr>
        </w:p>
        <w:sdt>
          <w:sdtPr>
            <w:alias w:val="skyrius"/>
            <w:tag w:val="part_fab9bf7c44024f33babbcad9dacbf1fc"/>
            <w:id w:val="1621885545"/>
            <w:lock w:val="sdtLocked"/>
          </w:sdtPr>
          <w:sdtEndPr/>
          <w:sdtContent>
            <w:p w14:paraId="4E3F699C" w14:textId="77777777" w:rsidR="00D02DC1" w:rsidRDefault="00E57AEB">
              <w:pPr>
                <w:spacing w:line="360" w:lineRule="auto"/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fab9bf7c44024f33babbcad9dacbf1fc"/>
                  <w:id w:val="1657257648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I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 SKYRIUS</w:t>
              </w:r>
            </w:p>
            <w:p w14:paraId="71C3753D" w14:textId="77777777" w:rsidR="00D02DC1" w:rsidRDefault="00E57AEB">
              <w:pPr>
                <w:spacing w:line="360" w:lineRule="auto"/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fab9bf7c44024f33babbcad9dacbf1fc"/>
                  <w:id w:val="-768160362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BENDROSIOS NUOSTATOS </w:t>
                  </w:r>
                </w:sdtContent>
              </w:sdt>
            </w:p>
            <w:p w14:paraId="727590C1" w14:textId="77777777" w:rsidR="00D02DC1" w:rsidRDefault="00D02DC1">
              <w:pPr>
                <w:spacing w:line="360" w:lineRule="auto"/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</w:p>
            <w:sdt>
              <w:sdtPr>
                <w:alias w:val="1 p."/>
                <w:tag w:val="part_d8b3a5e7b0174a10ae0a6913d5056e74"/>
                <w:id w:val="647715206"/>
                <w:lock w:val="sdtLocked"/>
              </w:sdtPr>
              <w:sdtEndPr/>
              <w:sdtContent>
                <w:p w14:paraId="233F3606" w14:textId="77777777" w:rsidR="00D02DC1" w:rsidRDefault="00E57AEB">
                  <w:pPr>
                    <w:tabs>
                      <w:tab w:val="left" w:pos="851"/>
                    </w:tabs>
                    <w:spacing w:line="360" w:lineRule="auto"/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8b3a5e7b0174a10ae0a6913d5056e74"/>
                      <w:id w:val="130866472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</w:t>
                  </w:r>
                  <w:r>
                    <w:rPr>
                      <w:rFonts w:eastAsia="Calibri"/>
                      <w:szCs w:val="24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Kriterijų, kuriuos turi atitikti laikinojo įdarbinimo įmonė, sąrašas ir laikinojo įdarbinimo įmonių atitikties šiems kriterijams nustatymo tvarkos aprašas (toliau – Aprašas) nustato kriterijus, kuriuos turi atitikti laikinojo įdarbinimo įmonė, kaip laikino</w:t>
                  </w:r>
                  <w:r>
                    <w:rPr>
                      <w:szCs w:val="24"/>
                      <w:lang w:eastAsia="lt-LT"/>
                    </w:rPr>
                    <w:t xml:space="preserve">jo darbo sutarties šalis, darbdavė (toliau – darbdavys), ir darbdavių atitikties šiems kriterijams nustatymo tvarką. </w:t>
                  </w:r>
                </w:p>
                <w:p w14:paraId="4B084C09" w14:textId="77777777" w:rsidR="00D02DC1" w:rsidRDefault="00E57AEB">
                  <w:pPr>
                    <w:tabs>
                      <w:tab w:val="left" w:pos="851"/>
                    </w:tabs>
                    <w:spacing w:line="360" w:lineRule="auto"/>
                    <w:ind w:firstLine="567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Aprašas parengtas vadovaujantis Lietuvos Respublikos darbo kodekso 72 straipsnio 2 dalimi. </w:t>
                  </w:r>
                </w:p>
              </w:sdtContent>
            </w:sdt>
            <w:sdt>
              <w:sdtPr>
                <w:alias w:val="2 p."/>
                <w:tag w:val="part_7bec1b4d1a96435398efff29712a2a80"/>
                <w:id w:val="828482416"/>
                <w:lock w:val="sdtLocked"/>
              </w:sdtPr>
              <w:sdtEndPr/>
              <w:sdtContent>
                <w:p w14:paraId="1859D687" w14:textId="77777777" w:rsidR="00D02DC1" w:rsidRDefault="00E57AEB">
                  <w:pPr>
                    <w:tabs>
                      <w:tab w:val="left" w:pos="851"/>
                    </w:tabs>
                    <w:spacing w:line="360" w:lineRule="auto"/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bec1b4d1a96435398efff29712a2a80"/>
                      <w:id w:val="-825737872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</w:t>
                  </w:r>
                  <w:r>
                    <w:rPr>
                      <w:rFonts w:eastAsia="Calibri"/>
                      <w:szCs w:val="24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 xml:space="preserve">Apraše vartojamos sąvokos atitinka </w:t>
                  </w:r>
                  <w:r>
                    <w:rPr>
                      <w:szCs w:val="24"/>
                      <w:lang w:eastAsia="lt-LT"/>
                    </w:rPr>
                    <w:t>Lietuvos Respublikos darbo kodekse, Lietuvos Respublikos civiliniame kodekse ir Lietuvos Respublikos užimtumo įstatyme vartojamas sąvokas.</w:t>
                  </w:r>
                  <w:r>
                    <w:rPr>
                      <w:szCs w:val="24"/>
                      <w:lang w:eastAsia="lt-LT"/>
                    </w:rPr>
                    <w:tab/>
                  </w:r>
                </w:p>
                <w:p w14:paraId="4987CA0A" w14:textId="77777777" w:rsidR="00D02DC1" w:rsidRDefault="00E57AEB">
                  <w:pPr>
                    <w:spacing w:line="360" w:lineRule="auto"/>
                    <w:jc w:val="center"/>
                    <w:rPr>
                      <w:b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23437dff899f4f24997193173eaf4a06"/>
            <w:id w:val="2029438208"/>
            <w:lock w:val="sdtLocked"/>
          </w:sdtPr>
          <w:sdtEndPr/>
          <w:sdtContent>
            <w:p w14:paraId="795EC908" w14:textId="77777777" w:rsidR="00D02DC1" w:rsidRDefault="00E57AEB">
              <w:pPr>
                <w:spacing w:line="360" w:lineRule="auto"/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3437dff899f4f24997193173eaf4a06"/>
                  <w:id w:val="-1213736375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 SKYRIUS</w:t>
              </w:r>
            </w:p>
            <w:p w14:paraId="44532B39" w14:textId="77777777" w:rsidR="00D02DC1" w:rsidRDefault="00E57AEB">
              <w:pPr>
                <w:spacing w:line="360" w:lineRule="auto"/>
                <w:ind w:firstLine="567"/>
                <w:jc w:val="center"/>
                <w:rPr>
                  <w:szCs w:val="24"/>
                  <w:lang w:eastAsia="lt-LT"/>
                </w:rPr>
              </w:pPr>
              <w:sdt>
                <w:sdtPr>
                  <w:alias w:val="Pavadinimas"/>
                  <w:tag w:val="title_23437dff899f4f24997193173eaf4a06"/>
                  <w:id w:val="214098906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KRITERIJŲ, KURIUOS TURI ATITIKTI DARBDAVYS, SĄRAŠAS</w:t>
                  </w:r>
                </w:sdtContent>
              </w:sdt>
            </w:p>
            <w:p w14:paraId="45ADF22A" w14:textId="77777777" w:rsidR="00D02DC1" w:rsidRDefault="00D02DC1">
              <w:pPr>
                <w:spacing w:line="360" w:lineRule="auto"/>
                <w:ind w:firstLine="567"/>
                <w:jc w:val="both"/>
                <w:rPr>
                  <w:szCs w:val="24"/>
                  <w:lang w:eastAsia="lt-LT"/>
                </w:rPr>
              </w:pPr>
            </w:p>
            <w:sdt>
              <w:sdtPr>
                <w:alias w:val="3 p."/>
                <w:tag w:val="part_95f4291a9d604a429a9f1e2a93807d49"/>
                <w:id w:val="198750129"/>
                <w:lock w:val="sdtLocked"/>
              </w:sdtPr>
              <w:sdtEndPr/>
              <w:sdtContent>
                <w:p w14:paraId="3D300189" w14:textId="77777777" w:rsidR="00D02DC1" w:rsidRDefault="00E57AEB">
                  <w:pPr>
                    <w:tabs>
                      <w:tab w:val="left" w:pos="0"/>
                      <w:tab w:val="left" w:pos="567"/>
                    </w:tabs>
                    <w:spacing w:line="360" w:lineRule="auto"/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5f4291a9d604a429a9f1e2a93807d49"/>
                      <w:id w:val="-94522219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Kriterijai, kuriuos turi atitikti  dar</w:t>
                  </w:r>
                  <w:r>
                    <w:rPr>
                      <w:szCs w:val="24"/>
                      <w:lang w:eastAsia="lt-LT"/>
                    </w:rPr>
                    <w:t>bdavys (toliau – Kriterijai):</w:t>
                  </w:r>
                </w:p>
                <w:sdt>
                  <w:sdtPr>
                    <w:alias w:val="3.1 pp."/>
                    <w:tag w:val="part_9cb71c01e5b0473aac15773faae94abc"/>
                    <w:id w:val="-497578607"/>
                    <w:lock w:val="sdtLocked"/>
                  </w:sdtPr>
                  <w:sdtEndPr/>
                  <w:sdtContent>
                    <w:p w14:paraId="75B7BB29" w14:textId="77777777" w:rsidR="00D02DC1" w:rsidRDefault="00E57AEB">
                      <w:pPr>
                        <w:tabs>
                          <w:tab w:val="left" w:pos="0"/>
                          <w:tab w:val="left" w:pos="567"/>
                          <w:tab w:val="left" w:pos="993"/>
                        </w:tabs>
                        <w:spacing w:line="360" w:lineRule="auto"/>
                        <w:ind w:left="928" w:hanging="361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9cb71c01e5b0473aac15773faae94abc"/>
                          <w:id w:val="116088280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3.1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nėra sustabdyta ar apribota jos vykdoma veikla; </w:t>
                      </w:r>
                    </w:p>
                  </w:sdtContent>
                </w:sdt>
                <w:sdt>
                  <w:sdtPr>
                    <w:alias w:val="3.2 pp."/>
                    <w:tag w:val="part_69826d002bb145409ca12add17c5a33b"/>
                    <w:id w:val="501467491"/>
                    <w:lock w:val="sdtLocked"/>
                  </w:sdtPr>
                  <w:sdtEndPr/>
                  <w:sdtContent>
                    <w:p w14:paraId="2493FE4B" w14:textId="77777777" w:rsidR="00D02DC1" w:rsidRDefault="00E57AEB">
                      <w:pPr>
                        <w:tabs>
                          <w:tab w:val="left" w:pos="0"/>
                          <w:tab w:val="left" w:pos="567"/>
                          <w:tab w:val="left" w:pos="993"/>
                        </w:tabs>
                        <w:spacing w:line="360" w:lineRule="auto"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9826d002bb145409ca12add17c5a33b"/>
                          <w:id w:val="138868701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nėra iškelta bankroto byla, nėra likviduojama, 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 xml:space="preserve">nepriimtas kreditorių susirinkimo nutarimas bankroto procedūras vykdyti </w:t>
                      </w:r>
                      <w:r>
                        <w:rPr>
                          <w:szCs w:val="24"/>
                          <w:lang w:eastAsia="lt-LT"/>
                        </w:rPr>
                        <w:t>ne teismo tvarka;</w:t>
                      </w:r>
                      <w:r>
                        <w:rPr>
                          <w:bCs/>
                          <w:lang w:eastAsia="lt-LT"/>
                        </w:rPr>
                        <w:t xml:space="preserve"> </w:t>
                      </w:r>
                    </w:p>
                  </w:sdtContent>
                </w:sdt>
                <w:sdt>
                  <w:sdtPr>
                    <w:alias w:val="3.3 pp."/>
                    <w:tag w:val="part_1eeba8929bfd4f5d9eb6873b80e8e708"/>
                    <w:id w:val="-315502074"/>
                    <w:lock w:val="sdtLocked"/>
                  </w:sdtPr>
                  <w:sdtEndPr/>
                  <w:sdtContent>
                    <w:p w14:paraId="5C8F5A63" w14:textId="77777777" w:rsidR="00D02DC1" w:rsidRDefault="00E57AEB">
                      <w:pPr>
                        <w:tabs>
                          <w:tab w:val="left" w:pos="993"/>
                        </w:tabs>
                        <w:spacing w:line="360" w:lineRule="auto"/>
                        <w:ind w:firstLine="567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1eeba8929bfd4f5d9eb6873b80e8e708"/>
                          <w:id w:val="115001808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3.3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turi ne daugia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u nei vieną baudą</w:t>
                      </w:r>
                      <w:r>
                        <w:rPr>
                          <w:rFonts w:eastAsia="Calibri"/>
                          <w:szCs w:val="24"/>
                        </w:rPr>
                        <w:t>, paskirtą už Lietuvos Respublikos užimtumo įstatymo 56, 57 ir 58 straipsniuose nustatytus pažeidimus per paskutinius vienus metus, ir įvykdė visus įpareigojimus (jeigu tokie buvo nustatyti) paskirtus pagal šį įstatymą;</w:t>
                      </w:r>
                    </w:p>
                  </w:sdtContent>
                </w:sdt>
                <w:sdt>
                  <w:sdtPr>
                    <w:alias w:val="3.4 pp."/>
                    <w:tag w:val="part_dd8417a997244ed79fbf7fc13c5375f0"/>
                    <w:id w:val="-1739470879"/>
                    <w:lock w:val="sdtLocked"/>
                  </w:sdtPr>
                  <w:sdtEndPr/>
                  <w:sdtContent>
                    <w:p w14:paraId="028B6B53" w14:textId="77777777" w:rsidR="00D02DC1" w:rsidRDefault="00E57AEB">
                      <w:pPr>
                        <w:tabs>
                          <w:tab w:val="left" w:pos="567"/>
                        </w:tabs>
                        <w:spacing w:line="360" w:lineRule="auto"/>
                        <w:ind w:left="567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dd8417a997244ed79fbf7fc13c5375f0"/>
                          <w:id w:val="-1459639083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3.4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darbdavio vadovui ar kitam atsakingam asmeniui per paskutinius vienus metus: </w:t>
                      </w:r>
                    </w:p>
                    <w:sdt>
                      <w:sdtPr>
                        <w:alias w:val="3.4.1 pp."/>
                        <w:tag w:val="part_0a5855608c6e40f2a0930b363a1582d7"/>
                        <w:id w:val="-61792254"/>
                        <w:lock w:val="sdtLocked"/>
                      </w:sdtPr>
                      <w:sdtEndPr/>
                      <w:sdtContent>
                        <w:p w14:paraId="39A0FD16" w14:textId="77777777" w:rsidR="00D02DC1" w:rsidRDefault="00E57AEB">
                          <w:pPr>
                            <w:tabs>
                              <w:tab w:val="left" w:pos="0"/>
                            </w:tabs>
                            <w:spacing w:line="360" w:lineRule="auto"/>
                            <w:ind w:firstLine="567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a5855608c6e40f2a0930b363a1582d7"/>
                              <w:id w:val="-105569753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3.4.1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 xml:space="preserve">. nebuvo paskirta administracinė nuobauda pagal Lietuvos Respublikos administracinių nusižengimų kodeksą už nelegalų darbą; </w:t>
                          </w:r>
                        </w:p>
                      </w:sdtContent>
                    </w:sdt>
                    <w:sdt>
                      <w:sdtPr>
                        <w:alias w:val="3.4.2 pp."/>
                        <w:tag w:val="part_b0f79a10f9ba4653a4a15f961efd9fb3"/>
                        <w:id w:val="319626052"/>
                        <w:lock w:val="sdtLocked"/>
                      </w:sdtPr>
                      <w:sdtEndPr/>
                      <w:sdtContent>
                        <w:p w14:paraId="7019F5BB" w14:textId="77777777" w:rsidR="00D02DC1" w:rsidRDefault="00E57AEB">
                          <w:pPr>
                            <w:tabs>
                              <w:tab w:val="left" w:pos="0"/>
                            </w:tabs>
                            <w:spacing w:line="360" w:lineRule="auto"/>
                            <w:ind w:firstLine="567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0f79a10f9ba4653a4a15f961efd9fb3"/>
                              <w:id w:val="90148213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3.4.2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. buvo paskirta ne daugiau negu vie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 xml:space="preserve">na administracinė nuobauda pagal Lietuvos Respublikos administracinių nusižengimų kodeksą už darbo įstatymų, darbuotojų saugos ir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lastRenderedPageBreak/>
                            <w:t>sveikatos norminių teisės aktų, nelaimingo atsitikimo darbe nuslėpimą, nustatytos pranešimo ir ištyrimo tvarkos, laikinųjų dar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 xml:space="preserve">buotojų darbo sąlygų bei komercinės ar ūkinės veiklos tvarkos pažeidimus; </w:t>
                          </w:r>
                        </w:p>
                      </w:sdtContent>
                    </w:sdt>
                    <w:sdt>
                      <w:sdtPr>
                        <w:alias w:val="3.4.3 pp."/>
                        <w:tag w:val="part_e4bea3fe617b4ae8bd66c85a1269864a"/>
                        <w:id w:val="-675727027"/>
                        <w:lock w:val="sdtLocked"/>
                      </w:sdtPr>
                      <w:sdtEndPr/>
                      <w:sdtContent>
                        <w:p w14:paraId="2EF4F561" w14:textId="77777777" w:rsidR="00D02DC1" w:rsidRDefault="00E57AEB">
                          <w:pPr>
                            <w:tabs>
                              <w:tab w:val="left" w:pos="0"/>
                            </w:tabs>
                            <w:spacing w:line="360" w:lineRule="auto"/>
                            <w:ind w:firstLine="567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4bea3fe617b4ae8bd66c85a1269864a"/>
                              <w:id w:val="11635844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3.4.3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. buvo paskirtos ne daugiau negu dvi administracinės nuobaudos už darbo užmokesčio apskaičiavimo ir mokėjimo tvarkos, darbo laiko apskaitos pažeidimus;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3.5 pp."/>
                    <w:tag w:val="part_d932105a9bab4c899e54c2015e089c04"/>
                    <w:id w:val="2123651337"/>
                    <w:lock w:val="sdtLocked"/>
                  </w:sdtPr>
                  <w:sdtEndPr/>
                  <w:sdtContent>
                    <w:p w14:paraId="06765A0A" w14:textId="77777777" w:rsidR="00D02DC1" w:rsidRDefault="00E57AEB">
                      <w:pPr>
                        <w:tabs>
                          <w:tab w:val="left" w:pos="567"/>
                        </w:tabs>
                        <w:spacing w:line="360" w:lineRule="auto"/>
                        <w:ind w:firstLine="567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d932105a9bab4c899e54c2015e089c04"/>
                          <w:id w:val="182277529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3.5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darbdavio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</w:t>
                      </w:r>
                      <w:r>
                        <w:rPr>
                          <w:rFonts w:eastAsia="Calibri"/>
                          <w:bCs/>
                          <w:szCs w:val="24"/>
                        </w:rPr>
                        <w:t xml:space="preserve">vadovas ar jo įgaliotas asmuo nėra 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pripažinti kaltais dėl nusikaltimo dėl darbuotojų saugos ir sveikatos reikalavimų pažeidimo padarymo, prekybos žmonėmis, išnaudojimo priverstiniams darbams ar paslaugoms, naudojimosi asmens priverstiniu darbu ar paslaugomis ir </w:t>
                      </w:r>
                      <w:r>
                        <w:rPr>
                          <w:rFonts w:eastAsia="Calibri"/>
                          <w:bCs/>
                          <w:szCs w:val="24"/>
                        </w:rPr>
                        <w:t>neturi neišnykusio ar nepanai</w:t>
                      </w:r>
                      <w:r>
                        <w:rPr>
                          <w:rFonts w:eastAsia="Calibri"/>
                          <w:bCs/>
                          <w:szCs w:val="24"/>
                        </w:rPr>
                        <w:t>kinto teistumo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. Darbdavio </w:t>
                      </w:r>
                      <w:r>
                        <w:rPr>
                          <w:rFonts w:eastAsia="Calibri"/>
                          <w:bCs/>
                          <w:szCs w:val="24"/>
                        </w:rPr>
                        <w:t xml:space="preserve">vadovas ar jo įgaliotas asmuo nėra </w:t>
                      </w:r>
                      <w:r>
                        <w:rPr>
                          <w:rFonts w:eastAsia="Calibri"/>
                          <w:szCs w:val="24"/>
                        </w:rPr>
                        <w:t>pripažinti kaltais dėl baudžiamojo nusižengimo dėl darbuotojų saugos ir sveikatos reikalavimų pažeidimo padarymo, išnaudojimo priverstiniams darbams ar paslaugoms, naudojimosi asmens priverstiniu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darbu ar paslaugomis, kai nuo apkaltinamojo nuosprendžio įsiteisėjimo dienos nėra praėję treji metai</w:t>
                      </w:r>
                      <w:r>
                        <w:rPr>
                          <w:rFonts w:eastAsia="Calibri"/>
                          <w:bCs/>
                          <w:szCs w:val="24"/>
                        </w:rPr>
                        <w:t>;</w:t>
                      </w:r>
                      <w:r>
                        <w:rPr>
                          <w:rFonts w:ascii="Calibri" w:eastAsia="Calibri" w:hAnsi="Calibri"/>
                          <w:sz w:val="16"/>
                          <w:szCs w:val="16"/>
                        </w:rPr>
                        <w:t xml:space="preserve"> </w:t>
                      </w:r>
                    </w:p>
                  </w:sdtContent>
                </w:sdt>
                <w:sdt>
                  <w:sdtPr>
                    <w:alias w:val="3.6 pp."/>
                    <w:tag w:val="part_1b5e21c2ba8947649be154a7ae0b86fc"/>
                    <w:id w:val="-1141804502"/>
                    <w:lock w:val="sdtLocked"/>
                  </w:sdtPr>
                  <w:sdtEndPr/>
                  <w:sdtContent>
                    <w:p w14:paraId="0568F645" w14:textId="77777777" w:rsidR="00D02DC1" w:rsidRDefault="00E57AEB">
                      <w:pPr>
                        <w:tabs>
                          <w:tab w:val="left" w:pos="916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spacing w:line="360" w:lineRule="auto"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b5e21c2ba8947649be154a7ae0b86fc"/>
                          <w:id w:val="-4652842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neturi neatidėtų įsiskolinimų Lietuvos Respublikos valstybės biudžetui ar Valstybinio socialinio draudimo fondo biudžetui, </w:t>
                      </w:r>
                      <w:r>
                        <w:rPr>
                          <w:szCs w:val="24"/>
                        </w:rPr>
                        <w:t>kurie nesumokėti per</w:t>
                      </w:r>
                      <w:r>
                        <w:rPr>
                          <w:szCs w:val="24"/>
                        </w:rPr>
                        <w:t xml:space="preserve"> vieną mėnesį nuo </w:t>
                      </w:r>
                      <w:r>
                        <w:rPr>
                          <w:szCs w:val="24"/>
                          <w:lang w:eastAsia="lt-LT"/>
                        </w:rPr>
                        <w:t>įsiskolinimų Lietuvos Respublikos valstybės biudžetui ar Valstybinio socialinio draudimo fondo biudžetui</w:t>
                      </w:r>
                      <w:r>
                        <w:rPr>
                          <w:szCs w:val="24"/>
                        </w:rPr>
                        <w:t xml:space="preserve"> paaiškėjimo laikinojo įdarbinimo įmonei dienos, taip pat neturi įsiskolinimų darbuotojams dėl darbo užmokesčio</w:t>
                      </w:r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</w:p>
                    <w:p w14:paraId="26BC773B" w14:textId="77777777" w:rsidR="00D02DC1" w:rsidRDefault="00E57AEB">
                      <w:pPr>
                        <w:widowControl w:val="0"/>
                        <w:tabs>
                          <w:tab w:val="left" w:pos="0"/>
                          <w:tab w:val="left" w:pos="567"/>
                        </w:tabs>
                        <w:spacing w:line="360" w:lineRule="auto"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2ebe8c86585d4bd08428b2205dda56c7"/>
            <w:id w:val="4945094"/>
            <w:lock w:val="sdtLocked"/>
          </w:sdtPr>
          <w:sdtEndPr/>
          <w:sdtContent>
            <w:p w14:paraId="2736D4D2" w14:textId="77777777" w:rsidR="00D02DC1" w:rsidRDefault="00E57AEB">
              <w:pPr>
                <w:tabs>
                  <w:tab w:val="left" w:pos="567"/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ebe8c86585d4bd08428b2205dda56c7"/>
                  <w:id w:val="-174113828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III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 SKYRIUS</w:t>
              </w:r>
            </w:p>
            <w:p w14:paraId="7D8F5394" w14:textId="77777777" w:rsidR="00D02DC1" w:rsidRDefault="00E57AEB">
              <w:pPr>
                <w:tabs>
                  <w:tab w:val="left" w:pos="567"/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2ebe8c86585d4bd08428b2205dda56c7"/>
                  <w:id w:val="-1246717823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DARBDAVIŲ ATITIKTIES KRITERIJAMS NUSTATYMO TVARKA  </w:t>
                  </w:r>
                </w:sdtContent>
              </w:sdt>
            </w:p>
            <w:p w14:paraId="7E86460E" w14:textId="77777777" w:rsidR="00D02DC1" w:rsidRDefault="00D02DC1">
              <w:pPr>
                <w:tabs>
                  <w:tab w:val="left" w:pos="567"/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rPr>
                  <w:szCs w:val="24"/>
                  <w:lang w:eastAsia="lt-LT"/>
                </w:rPr>
              </w:pPr>
            </w:p>
            <w:sdt>
              <w:sdtPr>
                <w:alias w:val="4 p."/>
                <w:tag w:val="part_ab0b73bfc5ba45e5903e6b6b89ffcc88"/>
                <w:id w:val="497387962"/>
                <w:lock w:val="sdtLocked"/>
              </w:sdtPr>
              <w:sdtEndPr/>
              <w:sdtContent>
                <w:p w14:paraId="003A7981" w14:textId="77777777" w:rsidR="00D02DC1" w:rsidRDefault="00E57AEB">
                  <w:pPr>
                    <w:tabs>
                      <w:tab w:val="left" w:pos="709"/>
                      <w:tab w:val="left" w:pos="851"/>
                      <w:tab w:val="left" w:pos="916"/>
                      <w:tab w:val="left" w:pos="1134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360" w:lineRule="auto"/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b0b73bfc5ba45e5903e6b6b89ffcc88"/>
                      <w:id w:val="-157850908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</w:t>
                  </w:r>
                  <w:r>
                    <w:rPr>
                      <w:rFonts w:eastAsia="Calibri"/>
                      <w:szCs w:val="24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 xml:space="preserve">Darbdavys, kuris ketina vykdyti laikinojo įdarbinimo veiklą,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elektroninėmis priemonėmis, faksu, paštu arba atvykęs į Lietuvos Respublikos valstybinę darbo inspekciją </w:t>
                  </w:r>
                  <w:r>
                    <w:rPr>
                      <w:szCs w:val="24"/>
                      <w:lang w:eastAsia="lt-LT"/>
                    </w:rPr>
                    <w:t xml:space="preserve">prie Socialinės apsaugos ir </w:t>
                  </w:r>
                  <w:r>
                    <w:rPr>
                      <w:szCs w:val="24"/>
                      <w:lang w:eastAsia="lt-LT"/>
                    </w:rPr>
                    <w:t>darbo ministerijos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(toliau – V</w:t>
                  </w:r>
                  <w:r>
                    <w:rPr>
                      <w:szCs w:val="24"/>
                      <w:lang w:eastAsia="lt-LT"/>
                    </w:rPr>
                    <w:t>alstybinė darbo inspekcija) pateikia Valstybinei darbo inspekcijai laisvos formos prašymą patvirtinti, kad darbdavys atitinka Kriterijus (toliau – prašymas). Taip pat prašyme darbdavys, kuris ketina vykdyti laikinojo įdarbinim</w:t>
                  </w:r>
                  <w:r>
                    <w:rPr>
                      <w:szCs w:val="24"/>
                      <w:lang w:eastAsia="lt-LT"/>
                    </w:rPr>
                    <w:t xml:space="preserve">o veiklą, turi nurodyti darbdavio kontaktinio asmens duomenis ir savo interneto svetainės adresą (jeigu ją turi). </w:t>
                  </w:r>
                </w:p>
              </w:sdtContent>
            </w:sdt>
            <w:sdt>
              <w:sdtPr>
                <w:alias w:val="5 p."/>
                <w:tag w:val="part_6f037321de334695a54ea82f97d1ea88"/>
                <w:id w:val="-1340766720"/>
                <w:lock w:val="sdtLocked"/>
              </w:sdtPr>
              <w:sdtEndPr/>
              <w:sdtContent>
                <w:p w14:paraId="5E540B6D" w14:textId="77777777" w:rsidR="00D02DC1" w:rsidRDefault="00E57AEB">
                  <w:pPr>
                    <w:tabs>
                      <w:tab w:val="left" w:pos="709"/>
                      <w:tab w:val="left" w:pos="851"/>
                      <w:tab w:val="left" w:pos="916"/>
                      <w:tab w:val="left" w:pos="1134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103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360" w:lineRule="auto"/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f037321de334695a54ea82f97d1ea88"/>
                      <w:id w:val="-269315642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</w:t>
                  </w:r>
                  <w:r>
                    <w:rPr>
                      <w:rFonts w:eastAsia="Calibri"/>
                      <w:szCs w:val="24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Valstybinė darbo inspekcija, gavusi darbdavio, kuris ketina vykdyti laikinojo įdarbinimo veiklą, Aprašo 4 punkte nurodytą prašymą, per</w:t>
                  </w:r>
                  <w:r>
                    <w:rPr>
                      <w:szCs w:val="24"/>
                      <w:lang w:eastAsia="lt-LT"/>
                    </w:rPr>
                    <w:t xml:space="preserve"> 3 darbo dienas nuo jo gavimo dienos elektroniniu būdu pagal asmens duomenų teikimo sutartis kreipiasi į: Informatikos ir ryšių departamentą prie Lietuvos Respublikos vidaus reikalų ministerijos dėl </w:t>
                  </w:r>
                  <w:r>
                    <w:rPr>
                      <w:lang w:eastAsia="lt-LT"/>
                    </w:rPr>
                    <w:t xml:space="preserve">Įtariamųjų, kaltinamųjų ir nuteistųjų registro </w:t>
                  </w:r>
                  <w:r>
                    <w:rPr>
                      <w:szCs w:val="24"/>
                      <w:lang w:eastAsia="lt-LT"/>
                    </w:rPr>
                    <w:t xml:space="preserve">ir </w:t>
                  </w:r>
                  <w:r>
                    <w:rPr>
                      <w:lang w:eastAsia="lt-LT"/>
                    </w:rPr>
                    <w:t>Adminis</w:t>
                  </w:r>
                  <w:r>
                    <w:rPr>
                      <w:lang w:eastAsia="lt-LT"/>
                    </w:rPr>
                    <w:t xml:space="preserve">tracinių nusižengimų registro išrašų </w:t>
                  </w:r>
                  <w:r>
                    <w:rPr>
                      <w:szCs w:val="24"/>
                      <w:lang w:eastAsia="lt-LT"/>
                    </w:rPr>
                    <w:t xml:space="preserve">apie laikinojo įdarbinimo įmonės, laikinojo įdarbinimo įmonės 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vadovo ar jo įgalioto (atsakingo) asmens </w:t>
                  </w:r>
                  <w:r>
                    <w:rPr>
                      <w:bCs/>
                      <w:szCs w:val="24"/>
                      <w:lang w:eastAsia="lt-LT"/>
                    </w:rPr>
                    <w:lastRenderedPageBreak/>
                    <w:t xml:space="preserve">teistumą bei </w:t>
                  </w:r>
                  <w:r>
                    <w:rPr>
                      <w:szCs w:val="24"/>
                      <w:lang w:eastAsia="lt-LT"/>
                    </w:rPr>
                    <w:t>administracines nuobaudas; Valstybinę mokesčių inspekciją prie Lietuvos Respublikos finansų ministerijo</w:t>
                  </w:r>
                  <w:r>
                    <w:rPr>
                      <w:szCs w:val="24"/>
                      <w:lang w:eastAsia="lt-LT"/>
                    </w:rPr>
                    <w:t>s dėl informacijos apie neatidėtus įsiskolinimus Lietuvos Respublikos valstybės biudžetui ir apie darbdavio vykdomos veiklos statusą; Valstybinio socialinio draudimo fondo valdybą prie Socialinės apsaugos ir darbo ministerijos dėl informacijos apie darbdav</w:t>
                  </w:r>
                  <w:r>
                    <w:rPr>
                      <w:szCs w:val="24"/>
                      <w:lang w:eastAsia="lt-LT"/>
                    </w:rPr>
                    <w:t xml:space="preserve">io neatidėtus įsiskolinimus Valstybinio socialinio draudimo fondo biudžetui. </w:t>
                  </w:r>
                </w:p>
              </w:sdtContent>
            </w:sdt>
            <w:sdt>
              <w:sdtPr>
                <w:alias w:val="6 p."/>
                <w:tag w:val="part_e3a1b42b95c84312be436a52ba4d6b8c"/>
                <w:id w:val="1097443617"/>
                <w:lock w:val="sdtLocked"/>
              </w:sdtPr>
              <w:sdtEndPr/>
              <w:sdtContent>
                <w:p w14:paraId="59472BF7" w14:textId="77777777" w:rsidR="00D02DC1" w:rsidRDefault="00E57AEB">
                  <w:pPr>
                    <w:tabs>
                      <w:tab w:val="left" w:pos="709"/>
                      <w:tab w:val="left" w:pos="851"/>
                      <w:tab w:val="left" w:pos="1134"/>
                    </w:tabs>
                    <w:spacing w:line="360" w:lineRule="auto"/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3a1b42b95c84312be436a52ba4d6b8c"/>
                      <w:id w:val="14833151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</w:t>
                  </w:r>
                  <w:r>
                    <w:rPr>
                      <w:rFonts w:eastAsia="Calibri"/>
                      <w:szCs w:val="24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 xml:space="preserve"> Valstybinė darbo inspekcija per 10 darbo dienų nuo Aprašo 4 punkte nurodyto prašymo gavimo dienos patikrina, ar darbdavys atitinka Kriterijus, ir priima sprendimą, kad da</w:t>
                  </w:r>
                  <w:r>
                    <w:rPr>
                      <w:szCs w:val="24"/>
                      <w:lang w:eastAsia="lt-LT"/>
                    </w:rPr>
                    <w:t>rbdavys, kuris ketina vykdyti laikinojo įdarbinimo veiklą, atitinka Kriterijus ar jų neatitinka, apie tai raštu informuoja darbdavį, kuris ketina vykdyti laikinojo įdarbinimo veiklą, ir įrašo darbdavį, atitinkantį Kriterijus, į Valstybinės darbo inspekcijo</w:t>
                  </w:r>
                  <w:r>
                    <w:rPr>
                      <w:szCs w:val="24"/>
                      <w:lang w:eastAsia="lt-LT"/>
                    </w:rPr>
                    <w:t xml:space="preserve">s sudaromą laikinojo įdarbinimo įmonių sąrašą (toliau – Sąrašas), kuris yra skelbiamas Valstybinės darbo inspekcijos interneto svetainėje. Sprendime, kad darbdavys, kuris ketina vykdyti laikinojo įdarbinimo veiklą, neatitinka Kriterijų, turi būti nurodyta </w:t>
                  </w:r>
                  <w:r>
                    <w:rPr>
                      <w:szCs w:val="24"/>
                      <w:lang w:eastAsia="lt-LT"/>
                    </w:rPr>
                    <w:t>neatitikties Kriterijams priežastis, sprendimo apskundimo tvarka ir terminai.</w:t>
                  </w:r>
                </w:p>
              </w:sdtContent>
            </w:sdt>
            <w:sdt>
              <w:sdtPr>
                <w:alias w:val="7 p."/>
                <w:tag w:val="part_99572ffe9292449b98d9213e0585c5a4"/>
                <w:id w:val="840661526"/>
                <w:lock w:val="sdtLocked"/>
              </w:sdtPr>
              <w:sdtEndPr/>
              <w:sdtContent>
                <w:p w14:paraId="1A6E8304" w14:textId="77777777" w:rsidR="00D02DC1" w:rsidRDefault="00E57AEB">
                  <w:pPr>
                    <w:tabs>
                      <w:tab w:val="left" w:pos="709"/>
                      <w:tab w:val="left" w:pos="851"/>
                      <w:tab w:val="left" w:pos="1134"/>
                    </w:tabs>
                    <w:spacing w:line="360" w:lineRule="auto"/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9572ffe9292449b98d9213e0585c5a4"/>
                      <w:id w:val="-883253003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</w:t>
                  </w:r>
                  <w:r>
                    <w:rPr>
                      <w:rFonts w:eastAsia="Calibri"/>
                      <w:szCs w:val="24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 xml:space="preserve"> Darbdavys, pripažintas atitinkančiu Kriterijus ir įtrauktas į Sąrašą, kiekvienais kalendoriniais metais iki liepos 15 dienos turi pateikti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elektroninėmis priemonėmis, fak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su, paštu arba atvykęs į </w:t>
                  </w:r>
                  <w:r>
                    <w:rPr>
                      <w:szCs w:val="24"/>
                      <w:lang w:eastAsia="lt-LT"/>
                    </w:rPr>
                    <w:t xml:space="preserve">Valstybinę darbo inspekciją laisvos formos pranešimą, kad pranešimo pateikimo dieną atitinka Kriterijus ir ketina tęsti laikinojo įdarbinimo veiklą. </w:t>
                  </w:r>
                </w:p>
              </w:sdtContent>
            </w:sdt>
            <w:sdt>
              <w:sdtPr>
                <w:alias w:val="8 p."/>
                <w:tag w:val="part_8c2a3d59ff7446d5b680c5327dbb1548"/>
                <w:id w:val="-127627648"/>
                <w:lock w:val="sdtLocked"/>
              </w:sdtPr>
              <w:sdtEndPr/>
              <w:sdtContent>
                <w:p w14:paraId="1CA4F397" w14:textId="77777777" w:rsidR="00D02DC1" w:rsidRDefault="00E57AEB">
                  <w:pPr>
                    <w:tabs>
                      <w:tab w:val="left" w:pos="0"/>
                      <w:tab w:val="left" w:pos="1134"/>
                    </w:tabs>
                    <w:spacing w:line="360" w:lineRule="auto"/>
                    <w:ind w:firstLine="558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8c2a3d59ff7446d5b680c5327dbb1548"/>
                      <w:id w:val="-118620283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Cs w:val="24"/>
                    </w:rPr>
                    <w:t xml:space="preserve">. Valstybinė darbo inspekcija, gavusi  Aprašo 7 punkte nurodytą darbdavio 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pranešimą, per 3 darbo dienas</w:t>
                  </w:r>
                  <w:r>
                    <w:rPr>
                      <w:rFonts w:eastAsia="Calibri"/>
                      <w:color w:val="FF0000"/>
                      <w:szCs w:val="24"/>
                    </w:rPr>
                    <w:t xml:space="preserve"> 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kreipiasi dėl duomenų ir informacijos į Aprašo 5 punkte nurodytas institucijas,  patikrina, ar darbdavys atitinka Kriterijus, ir per 10 darbo dienų  nuo Aprašo 7 punkte nurodyto pranešimo gavimo dienos priima sprendimą, kad da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rbdavys atitinka Kriterijus ar jų neatitinka. Jeigu darbdavys neatitinka Aprašo 3.6 papunktyje nustatyto kriterijaus, Valstybinė darbo inspekcija nustatytiems trūkumams pašalinti darbdaviui nustato 5 darbo dienų terminą, skaičiuojamą nuo pranešimo apie nus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tatytus trūkumus gavimo dienos. Pasibaigus nustatytam trūkumų pašalinimo terminui, per kurį darbdavys nepašalino nustatytų trūkumų, Valstybinė darbo inspekcija per 5 darbo dienas priima sprendimą, kad darbdavys neatitinka Kriterijų.  Sprendime, kad darbdav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ys neatitinka Kriterijų, turi būti nurodyta</w:t>
                  </w:r>
                  <w:r>
                    <w:rPr>
                      <w:rFonts w:eastAsia="Calibri"/>
                      <w:szCs w:val="24"/>
                    </w:rPr>
                    <w:t xml:space="preserve"> tokio sprendimo priežastis, sprendimo apskundimo tvarka ir terminai.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 xml:space="preserve"> Apie priimtą sprendimą darbdavys informuojamas  raštu ne vėliau kaip per 5</w:t>
                  </w:r>
                  <w:r>
                    <w:rPr>
                      <w:rFonts w:eastAsia="Calibri"/>
                      <w:color w:val="FF0000"/>
                      <w:szCs w:val="24"/>
                    </w:rPr>
                    <w:t xml:space="preserve"> 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 xml:space="preserve">darbo dienas nuo sprendimo priėmimo dienos. </w:t>
                  </w:r>
                  <w:r>
                    <w:rPr>
                      <w:rFonts w:eastAsia="Calibri"/>
                      <w:szCs w:val="24"/>
                    </w:rPr>
                    <w:t xml:space="preserve">Priėmusi sprendimą, kad </w:t>
                  </w:r>
                  <w:r>
                    <w:rPr>
                      <w:rFonts w:eastAsia="Calibri"/>
                      <w:szCs w:val="24"/>
                    </w:rPr>
                    <w:t>darbdavys neatitinka Kriterijų, Valstybinė darbo inspekcija išbraukia darbdavį iš Sąrašo, kuris skelbiamas Valstybinės darbo inspekcijos interneto svetainėje.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 xml:space="preserve">  </w:t>
                  </w:r>
                </w:p>
              </w:sdtContent>
            </w:sdt>
            <w:sdt>
              <w:sdtPr>
                <w:alias w:val="9 p."/>
                <w:tag w:val="part_b539cda55da947fcbec26f689f22171e"/>
                <w:id w:val="-1458715555"/>
                <w:lock w:val="sdtLocked"/>
              </w:sdtPr>
              <w:sdtEndPr/>
              <w:sdtContent>
                <w:p w14:paraId="7F21B81A" w14:textId="77777777" w:rsidR="00D02DC1" w:rsidRDefault="00E57AEB">
                  <w:pPr>
                    <w:tabs>
                      <w:tab w:val="left" w:pos="567"/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360" w:lineRule="auto"/>
                    <w:ind w:firstLine="576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b539cda55da947fcbec26f689f22171e"/>
                      <w:id w:val="78493423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Darbdavys, pasikeitus jo kontaktinio asmens duomenims, pateiktiems Aprašo 4 punkte nurodytame prašyme, šiuos duomenis per 3 darbo dienas nuo jų pasikeitimo dienos pateikia Aprašo 4 punkte nurodytais būdais Valstybinei darbo inspekcijai. </w:t>
                  </w:r>
                </w:p>
              </w:sdtContent>
            </w:sdt>
            <w:sdt>
              <w:sdtPr>
                <w:alias w:val="10 p."/>
                <w:tag w:val="part_cbce7acc04b6489e807cfe2c1c2c02f4"/>
                <w:id w:val="2133975168"/>
                <w:lock w:val="sdtLocked"/>
              </w:sdtPr>
              <w:sdtEndPr/>
              <w:sdtContent>
                <w:p w14:paraId="4BA0ABE4" w14:textId="77777777" w:rsidR="00D02DC1" w:rsidRDefault="00E57AEB">
                  <w:pPr>
                    <w:tabs>
                      <w:tab w:val="left" w:pos="567"/>
                      <w:tab w:val="left" w:pos="709"/>
                    </w:tabs>
                    <w:spacing w:line="360" w:lineRule="auto"/>
                    <w:ind w:firstLine="567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cbce7acc04b6489e807cfe2c1c2c02f4"/>
                      <w:id w:val="-1890023419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lang w:eastAsia="lt-LT"/>
                    </w:rPr>
                    <w:t>Jeigu Va</w:t>
                  </w:r>
                  <w:r>
                    <w:rPr>
                      <w:color w:val="000000"/>
                      <w:lang w:eastAsia="lt-LT"/>
                    </w:rPr>
                    <w:t xml:space="preserve">lstybinė darbo inspekcija, atlikdama patikrinimą, nustato, kad darbdavys neatitinka Kriterijų, išskyrus Aprašo 3.6 papunktyje nustatytą kriterijų, ji per 5 darbo dienas priima sprendimą, kad darbdavys neatitinka Kriterijų. </w:t>
                  </w:r>
                  <w:r>
                    <w:rPr>
                      <w:lang w:eastAsia="lt-LT"/>
                    </w:rPr>
                    <w:t>Jeigu darbdavys neatitinka Aprašo</w:t>
                  </w:r>
                  <w:r>
                    <w:rPr>
                      <w:lang w:eastAsia="lt-LT"/>
                    </w:rPr>
                    <w:t xml:space="preserve"> 3.6 papunktyje nustatyto kriterijaus,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Valstybinė darbo inspekcija nustatytiems trūkumams pašalinti darbdaviui nustato 5 darbo </w:t>
                  </w:r>
                  <w:bookmarkStart w:id="0" w:name="_GoBack"/>
                  <w:bookmarkEnd w:id="0"/>
                  <w:r>
                    <w:rPr>
                      <w:color w:val="000000"/>
                      <w:szCs w:val="24"/>
                      <w:lang w:eastAsia="lt-LT"/>
                    </w:rPr>
                    <w:t>dienų terminą, skaičiuojamą nuo pranešimo apie nustatytus trūkumus gavimo dienos. Pasibaigus nustatytam trūkumų pašalinimo termin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ui, per kurį darbdavys nepašalino nustatytų trūkumų, Valstybinė darbo inspekcija per 5 darbo dienas priima sprendimą, kad darbdavys neatitinka Kriterijų. </w:t>
                  </w:r>
                  <w:r>
                    <w:rPr>
                      <w:color w:val="000000"/>
                      <w:lang w:eastAsia="lt-LT"/>
                    </w:rPr>
                    <w:t>Sprendime turi būti nurodyta neatitikties Kriterijams priežastis, sprendimo apskundimo tvarka ir termi</w:t>
                  </w:r>
                  <w:r>
                    <w:rPr>
                      <w:color w:val="000000"/>
                      <w:lang w:eastAsia="lt-LT"/>
                    </w:rPr>
                    <w:t xml:space="preserve">nai. Apie priimtą sprendimą darbdavys informuojamas per 5 darbo dienas nuo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sprendimo priėmimo</w:t>
                  </w:r>
                  <w:r>
                    <w:rPr>
                      <w:color w:val="000000"/>
                      <w:lang w:eastAsia="lt-LT"/>
                    </w:rPr>
                    <w:t xml:space="preserve"> dienos ir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išbraukiamas iš Sąrašo, kuris skelbiamas</w:t>
                  </w:r>
                  <w:r>
                    <w:rPr>
                      <w:color w:val="000000"/>
                      <w:lang w:eastAsia="lt-LT"/>
                    </w:rPr>
                    <w:t xml:space="preserve"> Valstybinės darbo inspekcijos interneto svetainėje.</w:t>
                  </w:r>
                </w:p>
                <w:p w14:paraId="6DEF19A0" w14:textId="77777777" w:rsidR="00D02DC1" w:rsidRDefault="00D02DC1">
                  <w:pPr>
                    <w:tabs>
                      <w:tab w:val="left" w:pos="567"/>
                      <w:tab w:val="left" w:pos="6237"/>
                      <w:tab w:val="right" w:pos="8306"/>
                    </w:tabs>
                    <w:spacing w:line="360" w:lineRule="auto"/>
                  </w:pPr>
                </w:p>
                <w:p w14:paraId="08B6FA20" w14:textId="77777777" w:rsidR="00D02DC1" w:rsidRDefault="00E57AEB">
                  <w:pPr>
                    <w:tabs>
                      <w:tab w:val="left" w:pos="6237"/>
                      <w:tab w:val="right" w:pos="8306"/>
                    </w:tabs>
                    <w:spacing w:line="360" w:lineRule="auto"/>
                  </w:pPr>
                </w:p>
              </w:sdtContent>
            </w:sdt>
          </w:sdtContent>
        </w:sdt>
        <w:sdt>
          <w:sdtPr>
            <w:alias w:val="pabaiga"/>
            <w:tag w:val="part_3bbeda27433d4fec8a8d1b341e54c619"/>
            <w:id w:val="891242311"/>
            <w:lock w:val="sdtLocked"/>
          </w:sdtPr>
          <w:sdtEndPr/>
          <w:sdtContent>
            <w:p w14:paraId="6EA65FC9" w14:textId="77777777" w:rsidR="00D02DC1" w:rsidRDefault="00E57AEB">
              <w:pPr>
                <w:tabs>
                  <w:tab w:val="left" w:pos="6237"/>
                  <w:tab w:val="right" w:pos="8306"/>
                </w:tabs>
                <w:jc w:val="center"/>
                <w:rPr>
                  <w:lang w:eastAsia="lt-LT"/>
                </w:rPr>
              </w:pPr>
              <w:r>
                <w:rPr>
                  <w:color w:val="000000"/>
                </w:rPr>
                <w:t>––––––––––––––––––––</w:t>
              </w:r>
            </w:p>
          </w:sdtContent>
        </w:sdt>
      </w:sdtContent>
    </w:sdt>
    <w:sectPr w:rsidR="00D02DC1" w:rsidSect="00E57AEB">
      <w:pgSz w:w="11906" w:h="16838" w:code="9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9896709" w14:textId="77777777" w:rsidR="00D02DC1" w:rsidRDefault="00E57AEB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46DCEEB0" w14:textId="77777777" w:rsidR="00D02DC1" w:rsidRDefault="00E57AEB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52DFE2" w14:textId="77777777" w:rsidR="00D02DC1" w:rsidRDefault="00D02DC1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0755B6" w14:textId="77777777" w:rsidR="00D02DC1" w:rsidRDefault="00D02DC1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5444CA" w14:textId="77777777" w:rsidR="00D02DC1" w:rsidRDefault="00D02DC1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5A488EE" w14:textId="77777777" w:rsidR="00D02DC1" w:rsidRDefault="00E57AEB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0724A581" w14:textId="77777777" w:rsidR="00D02DC1" w:rsidRDefault="00E57AEB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E218E8" w14:textId="77777777" w:rsidR="00D02DC1" w:rsidRDefault="00E57AEB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4BE246C2" w14:textId="77777777" w:rsidR="00D02DC1" w:rsidRDefault="00D02DC1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DD42A2" w14:textId="77777777" w:rsidR="00D02DC1" w:rsidRDefault="00E57AEB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14:paraId="7051E8A3" w14:textId="77777777" w:rsidR="00D02DC1" w:rsidRDefault="00D02DC1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570C5B" w14:textId="77777777" w:rsidR="00D02DC1" w:rsidRDefault="00D02DC1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D02DC1"/>
    <w:rsid w:val="00E57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7"/>
    <o:shapelayout v:ext="edit">
      <o:idmap v:ext="edit" data="1"/>
    </o:shapelayout>
  </w:shapeDefaults>
  <w:decimalSymbol w:val=","/>
  <w:listSeparator w:val=";"/>
  <w14:docId w14:val="5C54CAA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217f8ce54b94297a5394d3e64472ba9" PartId="5829a0447a4a485f80d23c6daea9b96a">
    <Part Type="pastraipa" DocPartId="2884f73e1d3d46d38597f2e9d5254375" PartId="d330894fe3ac4c36b1dcca138c5c7528"/>
    <Part Type="punktas" Nr="1" Abbr="1 p." DocPartId="7ac0a09f70914ec0a5df04e8895c9b30" PartId="ea057d00914c489abdc0ec57d7a83b91">
      <Part Type="citata" DocPartId="e3717aaba94b4d77b4ce29c3041bbbaa" PartId="a524f0277dd3482ab35a23bb74109ce5">
        <Part Type="papunktis" Nr="1.12" Abbr="1.12 pp." DocPartId="edd4b56f5ada49959af0aa04ab047210" PartId="fbf3ffca07f241248766460c64816fe2"/>
      </Part>
    </Part>
    <Part Type="punktas" Nr="2" Abbr="2 p." DocPartId="b461ef42e41c4c1bb97f4cc61da3c34a" PartId="8db89908bdf843afb5f86953b7a8b006"/>
    <Part Type="punktas" Nr="3" Abbr="3 p." DocPartId="759909247dcd49e4a689be2b1f1118e6" PartId="642d9e8357d746428ca2bd22cc91a5d8"/>
    <Part Type="signatura" DocPartId="154aa41b50c5481da405137490eaf83c" PartId="0fd41bcb57794d6c96701d1313f718f2"/>
  </Part>
  <Part Type="patvirtinta" Title="KRITERIJŲ, KURIUOS TURI ATITIKTI LAIKINOJO ĮDARBINIMO ĮMONĖ, SĄRAŠAS IR LAIKINOJO ĮDARBINIMO ĮMONIŲ ATITIKTIES ŠIEMS KRITERIJAMS NUSTATYMO TVARKOS APRAŠAS" DocPartId="0bc592d8aa9e4b05be217b607771bae7" PartId="00aafbd65e2047d5b5118db9ef571122">
    <Part Type="skyrius" Nr="1" Title="BENDROSIOS NUOSTATOS" DocPartId="195c16544c64427b81d1edc963368485" PartId="fab9bf7c44024f33babbcad9dacbf1fc">
      <Part Type="punktas" Nr="1" Abbr="1 p." DocPartId="cd3f6f7b0bfd49359054c8181819680b" PartId="d8b3a5e7b0174a10ae0a6913d5056e74"/>
      <Part Type="punktas" Nr="2" Abbr="2 p." DocPartId="a1017846193c41fb9f378e47e0f3ef89" PartId="7bec1b4d1a96435398efff29712a2a80"/>
    </Part>
    <Part Type="skyrius" Nr="2" Title="KRITERIJŲ, KURIUOS TURI ATITIKTI DARBDAVYS, SĄRAŠAS" DocPartId="14b06e67f59141c38bf8ab1c8178ad27" PartId="23437dff899f4f24997193173eaf4a06">
      <Part Type="punktas" Nr="3" Abbr="3 p." DocPartId="7c6f4293ed8e4d34b8d9ce02db5e1d0a" PartId="95f4291a9d604a429a9f1e2a93807d49">
        <Part Type="papunktis" Nr="3.1" Abbr="3.1 pp." DocPartId="c2a3e428d1474da9940900f4b8fda27d" PartId="9cb71c01e5b0473aac15773faae94abc"/>
        <Part Type="papunktis" Nr="3.2" Abbr="3.2 pp." DocPartId="22e1106470d7431ea87f4ed0ceb3f54e" PartId="69826d002bb145409ca12add17c5a33b"/>
        <Part Type="papunktis" Nr="3.3" Abbr="3.3 pp." DocPartId="7dd217aa34534108aa5e077652a29aa1" PartId="1eeba8929bfd4f5d9eb6873b80e8e708"/>
        <Part Type="papunktis" Nr="3.4" Abbr="3.4 pp." DocPartId="f6576252c41c45f1901e8bd0fcd32f5f" PartId="dd8417a997244ed79fbf7fc13c5375f0">
          <Part Type="papunktis" Nr="3.4.1" Abbr="3.4.1 pp." DocPartId="54322acf6d7c44a887a8104b78280dd2" PartId="0a5855608c6e40f2a0930b363a1582d7"/>
          <Part Type="papunktis" Nr="3.4.2" Abbr="3.4.2 pp." DocPartId="87e63db0fb3a4187bf1782f1206b8680" PartId="b0f79a10f9ba4653a4a15f961efd9fb3"/>
          <Part Type="papunktis" Nr="3.4.3" Abbr="3.4.3 pp." DocPartId="2a88af0720224f0ebbc4b7e0cd178c20" PartId="e4bea3fe617b4ae8bd66c85a1269864a"/>
        </Part>
        <Part Type="papunktis" Nr="3.5" Abbr="3.5 pp." DocPartId="574ac4d6dffe4ad999c6082652c169b6" PartId="d932105a9bab4c899e54c2015e089c04"/>
        <Part Type="papunktis" Nr="3.6" Abbr="3.6 pp." DocPartId="912b0eee1c494fadb05197db3f00cb63" PartId="1b5e21c2ba8947649be154a7ae0b86fc"/>
      </Part>
    </Part>
    <Part Type="skyrius" Nr="3" Title="DARBDAVIŲ ATITIKTIES KRITERIJAMS NUSTATYMO TVARKA" DocPartId="efa815727749454b9439cd10cf119ecb" PartId="2ebe8c86585d4bd08428b2205dda56c7">
      <Part Type="punktas" Nr="4" Abbr="4 p." DocPartId="72a638d6078b40a3a220fdc92d991cb4" PartId="ab0b73bfc5ba45e5903e6b6b89ffcc88"/>
      <Part Type="punktas" Nr="5" Abbr="5 p." DocPartId="c68345e3f97540e9b4b05daeb48d0980" PartId="6f037321de334695a54ea82f97d1ea88"/>
      <Part Type="punktas" Nr="6" Abbr="6 p." DocPartId="4db00fab6837425cb20c10602e4b992f" PartId="e3a1b42b95c84312be436a52ba4d6b8c"/>
      <Part Type="punktas" Nr="7" Abbr="7 p." DocPartId="e857c84c079346ae9c9e344e39e6eb5c" PartId="99572ffe9292449b98d9213e0585c5a4"/>
      <Part Type="punktas" Nr="8" Abbr="8 p." DocPartId="64b239ebbb0c49bba209c227271dc5c8" PartId="8c2a3d59ff7446d5b680c5327dbb1548"/>
      <Part Type="punktas" Nr="9" Abbr="9 p." DocPartId="446119fbc71949a09abfe7ab1d4a33eb" PartId="b539cda55da947fcbec26f689f22171e"/>
      <Part Type="punktas" Nr="10" Abbr="10 p." DocPartId="7c89417d7ca34de69ecf501ec0154ace" PartId="cbce7acc04b6489e807cfe2c1c2c02f4"/>
    </Part>
    <Part Type="pabaiga" DocPartId="aac1058cb9584e19b92dbe12948eda0c" PartId="3bbeda27433d4fec8a8d1b341e54c61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8F4910-5465-40A9-B850-FF32F3F04C9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E856B710-CD90-42D3-BFEB-163C886EEB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1202</Words>
  <Characters>8744</Characters>
  <Application>Microsoft Office Word</Application>
  <DocSecurity>0</DocSecurity>
  <Lines>72</Lines>
  <Paragraphs>19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9927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PŪTIENĖ Julita</cp:lastModifiedBy>
  <cp:revision>3</cp:revision>
  <cp:lastPrinted>2017-07-10T06:31:00Z</cp:lastPrinted>
  <dcterms:created xsi:type="dcterms:W3CDTF">2018-02-15T12:56:00Z</dcterms:created>
  <dcterms:modified xsi:type="dcterms:W3CDTF">2018-02-15T13:04:00Z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-1576378420</vt:i4>
  </property>
  <property fmtid="{D5CDD505-2E9C-101B-9397-08002B2CF9AE}" pid="3" name="_NewReviewCycle">
    <vt:lpwstr/>
  </property>
  <property fmtid="{D5CDD505-2E9C-101B-9397-08002B2CF9AE}" pid="4" name="_EmailSubject">
    <vt:lpwstr>Del pirmadienio 12 kl</vt:lpwstr>
  </property>
  <property fmtid="{D5CDD505-2E9C-101B-9397-08002B2CF9AE}" pid="5" name="_AuthorEmail">
    <vt:lpwstr>Irena.Mickeviciute@socmin.lt</vt:lpwstr>
  </property>
  <property fmtid="{D5CDD505-2E9C-101B-9397-08002B2CF9AE}" pid="6" name="_AuthorEmailDisplayName">
    <vt:lpwstr>Irena Mickevičiūtė</vt:lpwstr>
  </property>
  <property fmtid="{D5CDD505-2E9C-101B-9397-08002B2CF9AE}" pid="7" name="_ReviewingToolsShownOnce">
    <vt:lpwstr/>
  </property>
</Properties>
</file>