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C442E" w14:textId="51E2155D" w:rsidR="006053AF" w:rsidRDefault="00C532B9" w:rsidP="00C532B9">
      <w:pPr>
        <w:tabs>
          <w:tab w:val="center" w:pos="4819"/>
          <w:tab w:val="right" w:pos="9638"/>
        </w:tabs>
        <w:jc w:val="center"/>
      </w:pPr>
      <w:r>
        <w:rPr>
          <w:noProof/>
          <w:lang w:eastAsia="lt-LT"/>
        </w:rPr>
        <w:drawing>
          <wp:inline distT="0" distB="0" distL="0" distR="0" wp14:anchorId="446C4A29" wp14:editId="446C4A2A">
            <wp:extent cx="481330" cy="5791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C442F" w14:textId="77777777" w:rsidR="006053AF" w:rsidRDefault="00C532B9">
      <w:pPr>
        <w:keepNext/>
        <w:spacing w:line="250" w:lineRule="atLeast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PRIEŠGAISRINĖS APSAUGOS IR GELBĖJIMO DEPARTAMENTO</w:t>
      </w:r>
    </w:p>
    <w:p w14:paraId="446C4430" w14:textId="77777777" w:rsidR="006053AF" w:rsidRDefault="00C532B9">
      <w:pPr>
        <w:spacing w:line="250" w:lineRule="atLeast"/>
        <w:jc w:val="center"/>
        <w:rPr>
          <w:b/>
          <w:color w:val="000000"/>
        </w:rPr>
      </w:pPr>
      <w:r>
        <w:rPr>
          <w:b/>
          <w:color w:val="000000"/>
        </w:rPr>
        <w:t>PRIE VIDAUS REIKALŲ MINISTERIJOS</w:t>
      </w:r>
    </w:p>
    <w:p w14:paraId="446C4431" w14:textId="77777777" w:rsidR="006053AF" w:rsidRDefault="00C532B9">
      <w:pPr>
        <w:spacing w:line="250" w:lineRule="atLeast"/>
        <w:jc w:val="center"/>
        <w:rPr>
          <w:b/>
          <w:color w:val="000000"/>
        </w:rPr>
      </w:pPr>
      <w:r>
        <w:rPr>
          <w:b/>
          <w:color w:val="000000"/>
        </w:rPr>
        <w:t>DIREKTORIUS</w:t>
      </w:r>
    </w:p>
    <w:p w14:paraId="446C4432" w14:textId="77777777" w:rsidR="006053AF" w:rsidRDefault="006053AF">
      <w:pPr>
        <w:spacing w:line="250" w:lineRule="atLeast"/>
        <w:jc w:val="center"/>
        <w:rPr>
          <w:b/>
          <w:color w:val="000000"/>
        </w:rPr>
      </w:pPr>
    </w:p>
    <w:p w14:paraId="446C4433" w14:textId="77777777" w:rsidR="006053AF" w:rsidRDefault="00C532B9">
      <w:pPr>
        <w:jc w:val="center"/>
        <w:rPr>
          <w:b/>
        </w:rPr>
      </w:pPr>
      <w:r>
        <w:rPr>
          <w:b/>
        </w:rPr>
        <w:t>ĮSAKYMAS</w:t>
      </w:r>
    </w:p>
    <w:p w14:paraId="446C4434" w14:textId="77777777" w:rsidR="006053AF" w:rsidRDefault="00C532B9">
      <w:pPr>
        <w:keepNext/>
        <w:spacing w:line="250" w:lineRule="atLeast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DĖL PRIEŠGAISRINĖS APSAUGOS IR GELBĖJIMO DEPARTAMENTO PRIE VIDAUS REIKALŲ </w:t>
      </w:r>
      <w:r>
        <w:rPr>
          <w:b/>
          <w:color w:val="000000"/>
        </w:rPr>
        <w:t>MINISTERIJOS DIREKTORIAUS 2010 M. RUGSĖJO 16 D. ĮSAKYMO NR. 1-266 „DĖL DUOMENŲ, REIKALINGŲ CIVILINĖS SAUGOS UŽDAVINIAMS VYKDYTI SAVIVALDYBĖS ADMINISTRACIJOJE, KAUPIMO, TVARKYMO IR TEIKIMO PRIEŠGAISRINĖS APSAUGOS IR GELBĖJIMO DEPARTAMENTUI PRIE VIDAUS REIKA</w:t>
      </w:r>
      <w:r>
        <w:rPr>
          <w:b/>
          <w:color w:val="000000"/>
        </w:rPr>
        <w:t>LŲ MINISTERIJOS TVARKOS APRAŠO PATVIRTINIMO“ PAKEITIMO</w:t>
      </w:r>
    </w:p>
    <w:p w14:paraId="446C4435" w14:textId="77777777" w:rsidR="006053AF" w:rsidRDefault="006053AF">
      <w:pPr>
        <w:spacing w:line="250" w:lineRule="atLeast"/>
        <w:jc w:val="center"/>
        <w:rPr>
          <w:b/>
          <w:color w:val="000000"/>
        </w:rPr>
      </w:pPr>
    </w:p>
    <w:p w14:paraId="446C4436" w14:textId="77777777" w:rsidR="006053AF" w:rsidRDefault="00C532B9">
      <w:pPr>
        <w:jc w:val="center"/>
      </w:pPr>
      <w:r>
        <w:t>2016 m. liepos 21 d. Nr.1-239</w:t>
      </w:r>
    </w:p>
    <w:p w14:paraId="446C4437" w14:textId="77777777" w:rsidR="006053AF" w:rsidRDefault="00C532B9">
      <w:pPr>
        <w:keepNext/>
        <w:jc w:val="center"/>
        <w:outlineLvl w:val="2"/>
      </w:pPr>
      <w:r>
        <w:t>Vilnius</w:t>
      </w:r>
    </w:p>
    <w:p w14:paraId="446C4438" w14:textId="77777777" w:rsidR="006053AF" w:rsidRDefault="006053AF">
      <w:pPr>
        <w:jc w:val="center"/>
      </w:pPr>
    </w:p>
    <w:p w14:paraId="446C4439" w14:textId="77777777" w:rsidR="006053AF" w:rsidRDefault="006053AF">
      <w:pPr>
        <w:jc w:val="center"/>
      </w:pPr>
    </w:p>
    <w:p w14:paraId="446C443A" w14:textId="77777777" w:rsidR="006053AF" w:rsidRDefault="00C532B9">
      <w:pPr>
        <w:suppressAutoHyphens/>
        <w:ind w:firstLine="709"/>
        <w:jc w:val="both"/>
        <w:textAlignment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P a k e i č i u Duomenų, reikalingų civilinės saugos uždaviniams vykdyti savivaldybės administracijoje, kaupimo, tvarkymo ir teikimo Priešgaisrinės apsaugos ir </w:t>
      </w:r>
      <w:r>
        <w:rPr>
          <w:color w:val="000000"/>
          <w:spacing w:val="-2"/>
          <w:sz w:val="22"/>
          <w:szCs w:val="22"/>
        </w:rPr>
        <w:t>gelbėjimo departamentui prie Vidaus reikalų ministerijos tvarkos aprašą, patvirtintą Priešgaisrinės apsaugos ir gelbėjimo departamento prie Vidaus reikalų ministerijos direktoriaus 2010 m. rugsėjo 16 d. įsakymu Nr. 1-266, ir jį išdėstau nauja redakcija:</w:t>
      </w:r>
    </w:p>
    <w:p w14:paraId="446C443B" w14:textId="77777777" w:rsidR="006053AF" w:rsidRDefault="006053AF">
      <w:pPr>
        <w:suppressAutoHyphens/>
        <w:spacing w:line="288" w:lineRule="auto"/>
        <w:ind w:firstLine="312"/>
        <w:jc w:val="both"/>
        <w:textAlignment w:val="center"/>
        <w:rPr>
          <w:color w:val="000000"/>
          <w:spacing w:val="-2"/>
          <w:sz w:val="22"/>
          <w:szCs w:val="22"/>
        </w:rPr>
      </w:pPr>
    </w:p>
    <w:p w14:paraId="446C443C" w14:textId="135F9291" w:rsidR="006053AF" w:rsidRDefault="00C532B9">
      <w:pPr>
        <w:keepNext/>
        <w:spacing w:line="250" w:lineRule="atLeast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„PRIEŠGAISRINĖS APSAUGOS IR GELBĖJIMO DEPARTAMENTO</w:t>
      </w:r>
    </w:p>
    <w:p w14:paraId="446C443D" w14:textId="77777777" w:rsidR="006053AF" w:rsidRDefault="00C532B9">
      <w:pPr>
        <w:spacing w:line="250" w:lineRule="atLeast"/>
        <w:jc w:val="center"/>
        <w:rPr>
          <w:b/>
          <w:color w:val="000000"/>
        </w:rPr>
      </w:pPr>
      <w:r>
        <w:rPr>
          <w:b/>
          <w:color w:val="000000"/>
        </w:rPr>
        <w:t>PRIE VIDAUS REIKALŲ MINISTERIJOS</w:t>
      </w:r>
    </w:p>
    <w:p w14:paraId="446C443E" w14:textId="77777777" w:rsidR="006053AF" w:rsidRDefault="00C532B9">
      <w:pPr>
        <w:spacing w:line="250" w:lineRule="atLeast"/>
        <w:jc w:val="center"/>
        <w:rPr>
          <w:b/>
          <w:color w:val="000000"/>
        </w:rPr>
      </w:pPr>
      <w:r>
        <w:rPr>
          <w:b/>
          <w:color w:val="000000"/>
        </w:rPr>
        <w:t>DIREKTORIUS</w:t>
      </w:r>
    </w:p>
    <w:p w14:paraId="446C443F" w14:textId="162B6BB2" w:rsidR="006053AF" w:rsidRDefault="006053AF">
      <w:pPr>
        <w:spacing w:line="250" w:lineRule="atLeast"/>
        <w:jc w:val="center"/>
        <w:rPr>
          <w:b/>
          <w:color w:val="000000"/>
        </w:rPr>
      </w:pPr>
    </w:p>
    <w:p w14:paraId="446C4440" w14:textId="352257DC" w:rsidR="006053AF" w:rsidRDefault="00C532B9">
      <w:pPr>
        <w:spacing w:line="250" w:lineRule="atLeast"/>
        <w:jc w:val="center"/>
        <w:rPr>
          <w:b/>
          <w:color w:val="000000"/>
        </w:rPr>
      </w:pPr>
      <w:r>
        <w:rPr>
          <w:b/>
          <w:color w:val="000000"/>
        </w:rPr>
        <w:t>ĮSAKYMAS</w:t>
      </w:r>
    </w:p>
    <w:p w14:paraId="446C4441" w14:textId="787529F1" w:rsidR="006053AF" w:rsidRDefault="00C532B9">
      <w:pPr>
        <w:spacing w:line="250" w:lineRule="atLeast"/>
        <w:jc w:val="center"/>
        <w:rPr>
          <w:b/>
          <w:color w:val="000000"/>
        </w:rPr>
      </w:pPr>
      <w:r>
        <w:rPr>
          <w:b/>
          <w:color w:val="000000"/>
        </w:rPr>
        <w:t>DĖL DUOMENŲ, REIKALINGŲ CIVILINĖS SAUGOS UŽDAVINIAMS VYKDYTI SAVIVALDYBĖS ADMINISTRACIJOJE, KAUPIMO, TVARKYMO IR TEIKIMO PRIEŠGAISRINĖS APSAUGOS I</w:t>
      </w:r>
      <w:r>
        <w:rPr>
          <w:b/>
          <w:color w:val="000000"/>
        </w:rPr>
        <w:t>R GELBĖJIMO DEPARTAMENTUI PRIE VIDAUS REIKALŲ MINISTERIJOS TVARKOS APRAŠO PATVIRTINIMO</w:t>
      </w:r>
    </w:p>
    <w:p w14:paraId="446C4442" w14:textId="77777777" w:rsidR="006053AF" w:rsidRDefault="006053AF">
      <w:pPr>
        <w:suppressAutoHyphens/>
        <w:spacing w:line="288" w:lineRule="auto"/>
        <w:ind w:firstLine="312"/>
        <w:jc w:val="center"/>
        <w:textAlignment w:val="center"/>
        <w:rPr>
          <w:color w:val="000000"/>
          <w:spacing w:val="-2"/>
          <w:sz w:val="22"/>
          <w:szCs w:val="22"/>
        </w:rPr>
      </w:pPr>
    </w:p>
    <w:p w14:paraId="446C4443" w14:textId="77777777" w:rsidR="006053AF" w:rsidRDefault="00C532B9">
      <w:pPr>
        <w:jc w:val="center"/>
      </w:pPr>
      <w:r>
        <w:t>2016 m. liepos 21 d. Nr. 1-239</w:t>
      </w:r>
    </w:p>
    <w:p w14:paraId="446C4444" w14:textId="77777777" w:rsidR="006053AF" w:rsidRDefault="00C532B9">
      <w:pPr>
        <w:keepNext/>
        <w:jc w:val="center"/>
        <w:outlineLvl w:val="2"/>
      </w:pPr>
      <w:r>
        <w:t>Vilnius</w:t>
      </w:r>
    </w:p>
    <w:p w14:paraId="446C4445" w14:textId="603003B7" w:rsidR="006053AF" w:rsidRDefault="006053AF">
      <w:pPr>
        <w:jc w:val="center"/>
        <w:rPr>
          <w:sz w:val="20"/>
        </w:rPr>
      </w:pPr>
    </w:p>
    <w:p w14:paraId="446C4446" w14:textId="09144062" w:rsidR="006053AF" w:rsidRDefault="00C532B9">
      <w:pPr>
        <w:suppressAutoHyphens/>
        <w:ind w:firstLine="709"/>
        <w:jc w:val="both"/>
        <w:textAlignment w:val="center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Vadovaudamasis Lietuvos Respublikos civilinės saugos įstatymo 14 straipsnio 17 punktu,</w:t>
      </w:r>
    </w:p>
    <w:p w14:paraId="446C444A" w14:textId="5EBF4E63" w:rsidR="006053AF" w:rsidRDefault="00C532B9" w:rsidP="00C532B9">
      <w:pPr>
        <w:ind w:firstLine="720"/>
        <w:jc w:val="both"/>
      </w:pPr>
      <w:r>
        <w:rPr>
          <w:spacing w:val="-2"/>
          <w:sz w:val="22"/>
          <w:szCs w:val="22"/>
          <w:lang w:val="en-US"/>
        </w:rPr>
        <w:t xml:space="preserve">t v </w:t>
      </w:r>
      <w:proofErr w:type="spellStart"/>
      <w:r>
        <w:rPr>
          <w:spacing w:val="-2"/>
          <w:sz w:val="22"/>
          <w:szCs w:val="22"/>
          <w:lang w:val="en-US"/>
        </w:rPr>
        <w:t>i</w:t>
      </w:r>
      <w:proofErr w:type="spellEnd"/>
      <w:r>
        <w:rPr>
          <w:spacing w:val="-2"/>
          <w:sz w:val="22"/>
          <w:szCs w:val="22"/>
          <w:lang w:val="en-US"/>
        </w:rPr>
        <w:t xml:space="preserve"> r t </w:t>
      </w:r>
      <w:proofErr w:type="spellStart"/>
      <w:r>
        <w:rPr>
          <w:spacing w:val="-2"/>
          <w:sz w:val="22"/>
          <w:szCs w:val="22"/>
          <w:lang w:val="en-US"/>
        </w:rPr>
        <w:t>i</w:t>
      </w:r>
      <w:proofErr w:type="spellEnd"/>
      <w:r>
        <w:rPr>
          <w:spacing w:val="-2"/>
          <w:sz w:val="22"/>
          <w:szCs w:val="22"/>
          <w:lang w:val="en-US"/>
        </w:rPr>
        <w:t xml:space="preserve"> n u  </w:t>
      </w:r>
      <w:proofErr w:type="spellStart"/>
      <w:r>
        <w:rPr>
          <w:spacing w:val="-2"/>
          <w:sz w:val="22"/>
          <w:szCs w:val="22"/>
          <w:lang w:val="en-US"/>
        </w:rPr>
        <w:t>Duomenų</w:t>
      </w:r>
      <w:proofErr w:type="spellEnd"/>
      <w:r>
        <w:rPr>
          <w:spacing w:val="-2"/>
          <w:sz w:val="22"/>
          <w:szCs w:val="22"/>
          <w:lang w:val="en-US"/>
        </w:rPr>
        <w:t xml:space="preserve">, </w:t>
      </w:r>
      <w:proofErr w:type="spellStart"/>
      <w:r>
        <w:rPr>
          <w:spacing w:val="-2"/>
          <w:sz w:val="22"/>
          <w:szCs w:val="22"/>
          <w:lang w:val="en-US"/>
        </w:rPr>
        <w:t>reikalingų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ci</w:t>
      </w:r>
      <w:r>
        <w:rPr>
          <w:spacing w:val="-2"/>
          <w:sz w:val="22"/>
          <w:szCs w:val="22"/>
          <w:lang w:val="en-US"/>
        </w:rPr>
        <w:t>vilinės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saugos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uždaviniams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vykdyti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savivaldybės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administracijoje</w:t>
      </w:r>
      <w:proofErr w:type="spellEnd"/>
      <w:r>
        <w:rPr>
          <w:spacing w:val="-2"/>
          <w:sz w:val="22"/>
          <w:szCs w:val="22"/>
          <w:lang w:val="en-US"/>
        </w:rPr>
        <w:t xml:space="preserve">, </w:t>
      </w:r>
      <w:proofErr w:type="spellStart"/>
      <w:r>
        <w:rPr>
          <w:spacing w:val="-2"/>
          <w:sz w:val="22"/>
          <w:szCs w:val="22"/>
          <w:lang w:val="en-US"/>
        </w:rPr>
        <w:t>kaupimo</w:t>
      </w:r>
      <w:proofErr w:type="spellEnd"/>
      <w:r>
        <w:rPr>
          <w:spacing w:val="-2"/>
          <w:sz w:val="22"/>
          <w:szCs w:val="22"/>
          <w:lang w:val="en-US"/>
        </w:rPr>
        <w:t xml:space="preserve">, </w:t>
      </w:r>
      <w:proofErr w:type="spellStart"/>
      <w:r>
        <w:rPr>
          <w:spacing w:val="-2"/>
          <w:sz w:val="22"/>
          <w:szCs w:val="22"/>
          <w:lang w:val="en-US"/>
        </w:rPr>
        <w:t>tvarkymo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ir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teikimo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Priešgaisrinės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apsaugos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ir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gelbėjimo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departamentui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prie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Vidaus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reikalų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ministerijos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tvarkos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aprašą</w:t>
      </w:r>
      <w:proofErr w:type="spellEnd"/>
      <w:r>
        <w:rPr>
          <w:spacing w:val="-2"/>
          <w:sz w:val="22"/>
          <w:szCs w:val="22"/>
          <w:lang w:val="en-US"/>
        </w:rPr>
        <w:t xml:space="preserve"> (</w:t>
      </w:r>
      <w:proofErr w:type="spellStart"/>
      <w:r>
        <w:rPr>
          <w:spacing w:val="-2"/>
          <w:sz w:val="22"/>
          <w:szCs w:val="22"/>
          <w:lang w:val="en-US"/>
        </w:rPr>
        <w:t>pridedama</w:t>
      </w:r>
      <w:proofErr w:type="spellEnd"/>
      <w:r>
        <w:rPr>
          <w:spacing w:val="-2"/>
          <w:sz w:val="22"/>
          <w:szCs w:val="22"/>
          <w:lang w:val="en-US"/>
        </w:rPr>
        <w:t>). “</w:t>
      </w:r>
    </w:p>
    <w:p w14:paraId="42DDEDF5" w14:textId="77777777" w:rsidR="00C532B9" w:rsidRDefault="00C532B9">
      <w:pPr>
        <w:jc w:val="both"/>
      </w:pPr>
    </w:p>
    <w:p w14:paraId="02145D2A" w14:textId="77777777" w:rsidR="00C532B9" w:rsidRDefault="00C532B9">
      <w:pPr>
        <w:jc w:val="both"/>
      </w:pPr>
    </w:p>
    <w:p w14:paraId="6246BA3F" w14:textId="77777777" w:rsidR="00C532B9" w:rsidRDefault="00C532B9">
      <w:pPr>
        <w:jc w:val="both"/>
      </w:pPr>
    </w:p>
    <w:p w14:paraId="446C444B" w14:textId="56FEA532" w:rsidR="006053AF" w:rsidRDefault="00C532B9">
      <w:pPr>
        <w:jc w:val="both"/>
        <w:rPr>
          <w:szCs w:val="24"/>
        </w:rPr>
      </w:pPr>
      <w:r>
        <w:rPr>
          <w:szCs w:val="24"/>
        </w:rPr>
        <w:t xml:space="preserve">Direktorius </w:t>
      </w:r>
    </w:p>
    <w:p w14:paraId="446C444E" w14:textId="2F581613" w:rsidR="006053AF" w:rsidRDefault="00C532B9" w:rsidP="00C532B9">
      <w:pPr>
        <w:tabs>
          <w:tab w:val="left" w:pos="7230"/>
        </w:tabs>
        <w:jc w:val="both"/>
        <w:rPr>
          <w:szCs w:val="24"/>
        </w:rPr>
      </w:pPr>
      <w:r>
        <w:rPr>
          <w:szCs w:val="24"/>
        </w:rPr>
        <w:t>vidaus tarnybos generolas</w:t>
      </w:r>
      <w:r>
        <w:rPr>
          <w:szCs w:val="24"/>
        </w:rPr>
        <w:tab/>
        <w:t>Remigijus Baniulis</w:t>
      </w:r>
    </w:p>
    <w:p w14:paraId="34173F7D" w14:textId="5152D575" w:rsidR="00C532B9" w:rsidRDefault="00C532B9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5954"/>
      </w:pPr>
    </w:p>
    <w:p w14:paraId="3454993C" w14:textId="77777777" w:rsidR="00C532B9" w:rsidRDefault="00C532B9">
      <w:r>
        <w:br w:type="page"/>
      </w:r>
    </w:p>
    <w:p w14:paraId="446C444F" w14:textId="7AEB6A29" w:rsidR="006053AF" w:rsidRDefault="00C532B9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5954"/>
        <w:rPr>
          <w:color w:val="000000"/>
          <w:szCs w:val="24"/>
        </w:rPr>
      </w:pPr>
      <w:r>
        <w:rPr>
          <w:color w:val="000000"/>
          <w:szCs w:val="24"/>
        </w:rPr>
        <w:lastRenderedPageBreak/>
        <w:t>PATVIRTINTA</w:t>
      </w:r>
    </w:p>
    <w:p w14:paraId="446C4450" w14:textId="77777777" w:rsidR="006053AF" w:rsidRDefault="00C532B9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5954"/>
        <w:rPr>
          <w:color w:val="000000"/>
          <w:szCs w:val="24"/>
        </w:rPr>
      </w:pPr>
      <w:r>
        <w:rPr>
          <w:color w:val="000000"/>
          <w:szCs w:val="24"/>
        </w:rPr>
        <w:t>Priešgaisrinės apsaugos ir gelbėjimo</w:t>
      </w:r>
    </w:p>
    <w:p w14:paraId="446C4451" w14:textId="77777777" w:rsidR="006053AF" w:rsidRDefault="00C532B9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5954"/>
        <w:rPr>
          <w:color w:val="000000"/>
          <w:szCs w:val="24"/>
        </w:rPr>
      </w:pPr>
      <w:r>
        <w:rPr>
          <w:color w:val="000000"/>
          <w:szCs w:val="24"/>
        </w:rPr>
        <w:t>departamento prie Vidaus reikalų ministerijos direktoriaus</w:t>
      </w:r>
    </w:p>
    <w:p w14:paraId="446C4452" w14:textId="77777777" w:rsidR="006053AF" w:rsidRDefault="00C532B9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5954"/>
        <w:rPr>
          <w:color w:val="000000"/>
          <w:szCs w:val="24"/>
        </w:rPr>
      </w:pPr>
      <w:r>
        <w:rPr>
          <w:color w:val="000000"/>
          <w:szCs w:val="24"/>
        </w:rPr>
        <w:t xml:space="preserve">2010 m. rugsėjo 16 d. įsakymu </w:t>
      </w:r>
    </w:p>
    <w:p w14:paraId="446C4453" w14:textId="77777777" w:rsidR="006053AF" w:rsidRDefault="00C532B9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5954"/>
        <w:rPr>
          <w:color w:val="000000"/>
          <w:szCs w:val="24"/>
        </w:rPr>
      </w:pPr>
      <w:r>
        <w:rPr>
          <w:color w:val="000000"/>
          <w:szCs w:val="24"/>
        </w:rPr>
        <w:t>Nr. 1-266  (Priešgaisrinės apsaugos ir gelbėjimo departamento prie Vidaus reikalų ministerijos direktoriaus</w:t>
      </w:r>
    </w:p>
    <w:p w14:paraId="446C4454" w14:textId="77777777" w:rsidR="006053AF" w:rsidRDefault="00C532B9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5954"/>
        <w:rPr>
          <w:color w:val="000000"/>
          <w:szCs w:val="24"/>
        </w:rPr>
      </w:pPr>
      <w:r>
        <w:rPr>
          <w:color w:val="000000"/>
          <w:szCs w:val="24"/>
        </w:rPr>
        <w:t xml:space="preserve">2016 m. liepos 21  d. įsakymo </w:t>
      </w:r>
    </w:p>
    <w:p w14:paraId="446C4455" w14:textId="77777777" w:rsidR="006053AF" w:rsidRDefault="00C532B9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5954"/>
        <w:rPr>
          <w:color w:val="000000"/>
          <w:szCs w:val="24"/>
        </w:rPr>
      </w:pPr>
      <w:r>
        <w:rPr>
          <w:color w:val="000000"/>
          <w:szCs w:val="24"/>
        </w:rPr>
        <w:t>Nr.  1-239 redakcija )</w:t>
      </w:r>
    </w:p>
    <w:p w14:paraId="446C4456" w14:textId="77777777" w:rsidR="006053AF" w:rsidRDefault="006053A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8" w:lineRule="auto"/>
        <w:ind w:left="5953"/>
        <w:rPr>
          <w:color w:val="000000"/>
          <w:szCs w:val="24"/>
        </w:rPr>
      </w:pPr>
    </w:p>
    <w:p w14:paraId="446C4457" w14:textId="77777777" w:rsidR="006053AF" w:rsidRDefault="006053AF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8" w:lineRule="auto"/>
        <w:ind w:left="5953"/>
        <w:rPr>
          <w:color w:val="000000"/>
          <w:szCs w:val="24"/>
        </w:rPr>
      </w:pPr>
    </w:p>
    <w:p w14:paraId="446C4458" w14:textId="77777777" w:rsidR="006053AF" w:rsidRDefault="00C532B9">
      <w:pPr>
        <w:keepLines/>
        <w:suppressAutoHyphens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DUOMENŲ, REIKALINGŲ CIVILINĖS SAUGOS UŽDAVINIAMS VYKDYTI SAVIVALDYBĖS ADMINISTRACIJOJE, KAUP</w:t>
      </w:r>
      <w:r>
        <w:rPr>
          <w:b/>
          <w:bCs/>
          <w:caps/>
          <w:color w:val="000000"/>
          <w:szCs w:val="24"/>
        </w:rPr>
        <w:t>IMO, TVARKYMO IR TEIKIMO PRIEŠGAISRINĖS APSAUGOS IR GELBĖJIMO DEPARTAMENTUI PRIE VIDAUS REIKALŲ MINISTERIJOS TVARKOS APRAŠAS</w:t>
      </w:r>
    </w:p>
    <w:p w14:paraId="446C4459" w14:textId="77777777" w:rsidR="006053AF" w:rsidRDefault="006053AF">
      <w:pPr>
        <w:keepLines/>
        <w:suppressAutoHyphens/>
        <w:jc w:val="center"/>
        <w:rPr>
          <w:b/>
          <w:bCs/>
          <w:caps/>
          <w:color w:val="000000"/>
          <w:szCs w:val="24"/>
        </w:rPr>
      </w:pPr>
    </w:p>
    <w:p w14:paraId="446C445A" w14:textId="77777777" w:rsidR="006053AF" w:rsidRDefault="00C532B9">
      <w:pPr>
        <w:keepLines/>
        <w:suppressAutoHyphens/>
        <w:spacing w:line="276" w:lineRule="auto"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i</w:t>
      </w:r>
      <w:r>
        <w:rPr>
          <w:b/>
          <w:bCs/>
          <w:caps/>
          <w:color w:val="000000"/>
          <w:szCs w:val="24"/>
        </w:rPr>
        <w:t xml:space="preserve"> SKYRIUS</w:t>
      </w:r>
    </w:p>
    <w:p w14:paraId="446C445B" w14:textId="77777777" w:rsidR="006053AF" w:rsidRDefault="00C532B9">
      <w:pPr>
        <w:keepLines/>
        <w:suppressAutoHyphens/>
        <w:spacing w:line="276" w:lineRule="auto"/>
        <w:ind w:firstLine="60"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BENDROSIOS NUOSTATOS</w:t>
      </w:r>
    </w:p>
    <w:p w14:paraId="446C445C" w14:textId="77777777" w:rsidR="006053AF" w:rsidRDefault="006053AF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</w:p>
    <w:p w14:paraId="446C445D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Duomenų, reikalingų civilinės saugos uždaviniams vykdyti savivaldybės administracijoje,</w:t>
      </w:r>
      <w:r>
        <w:rPr>
          <w:color w:val="000000"/>
          <w:szCs w:val="24"/>
        </w:rPr>
        <w:t xml:space="preserve"> kaupimo, tvarkymo ir teikimo Priešgaisrinės apsaugos ir gelbėjimo departamentui prie Vidaus reikalų ministerijos tvarkos aprašas (toliau – Aprašas) reglamentuoja informacijos apie savivaldybės teritorijoje vykdomas priemones, reikalingas civilinės saugos </w:t>
      </w:r>
      <w:r>
        <w:rPr>
          <w:color w:val="000000"/>
          <w:szCs w:val="24"/>
        </w:rPr>
        <w:t>uždaviniams įvykdyti ir teisės aktų reikalavimams įgyvendinti, kaupimą, tvarkymą ir teikimą.</w:t>
      </w:r>
    </w:p>
    <w:p w14:paraId="446C445E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Apraše vartojamos sąvokos atitinka Lietuvos Respublikos civilinės saugos įstatyme vartojamas sąvokas.</w:t>
      </w:r>
    </w:p>
    <w:p w14:paraId="446C445F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</w:p>
    <w:p w14:paraId="446C4460" w14:textId="77777777" w:rsidR="006053AF" w:rsidRDefault="00C532B9">
      <w:pPr>
        <w:suppressAutoHyphens/>
        <w:spacing w:line="276" w:lineRule="auto"/>
        <w:ind w:firstLine="312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II</w:t>
      </w:r>
      <w:r>
        <w:rPr>
          <w:b/>
          <w:color w:val="000000"/>
          <w:szCs w:val="24"/>
        </w:rPr>
        <w:t xml:space="preserve"> SKYRIUS</w:t>
      </w:r>
    </w:p>
    <w:p w14:paraId="446C4461" w14:textId="77777777" w:rsidR="006053AF" w:rsidRDefault="00C532B9">
      <w:pPr>
        <w:keepLines/>
        <w:suppressAutoHyphens/>
        <w:spacing w:line="276" w:lineRule="auto"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DUOMENŲ KAUPIMAS</w:t>
      </w:r>
    </w:p>
    <w:p w14:paraId="446C4462" w14:textId="77777777" w:rsidR="006053AF" w:rsidRDefault="006053AF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</w:p>
    <w:p w14:paraId="446C4463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Savivaldybės administracijoje kaupiami šie civilinės saugos uždaviniams įvykdyti reikalingi duomenys apie:</w:t>
      </w:r>
    </w:p>
    <w:p w14:paraId="446C4464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3.1</w:t>
      </w:r>
      <w:r>
        <w:rPr>
          <w:color w:val="000000"/>
          <w:szCs w:val="24"/>
        </w:rPr>
        <w:t>. savivaldybės ekstremaliųjų situacijų prevencijos priemonių plano įgyvendintas ir neįgyvendintas priemones,</w:t>
      </w:r>
      <w:r>
        <w:rPr>
          <w:b/>
          <w:bCs/>
          <w:caps/>
          <w:color w:val="000000"/>
          <w:szCs w:val="24"/>
        </w:rPr>
        <w:t xml:space="preserve"> </w:t>
      </w:r>
      <w:r>
        <w:rPr>
          <w:color w:val="000000"/>
          <w:szCs w:val="24"/>
        </w:rPr>
        <w:t>jų įgyvendinimo rezultatus, priežas</w:t>
      </w:r>
      <w:r>
        <w:rPr>
          <w:color w:val="000000"/>
          <w:szCs w:val="24"/>
        </w:rPr>
        <w:t>tis, dėl kurių planuotos priemonės nebuvo įgyvendintos;</w:t>
      </w:r>
    </w:p>
    <w:p w14:paraId="446C4465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pacing w:val="-6"/>
          <w:szCs w:val="24"/>
        </w:rPr>
      </w:pPr>
      <w:r>
        <w:rPr>
          <w:color w:val="000000"/>
          <w:spacing w:val="-6"/>
          <w:szCs w:val="24"/>
        </w:rPr>
        <w:t>3.2</w:t>
      </w:r>
      <w:r>
        <w:rPr>
          <w:color w:val="000000"/>
          <w:spacing w:val="-6"/>
          <w:szCs w:val="24"/>
        </w:rPr>
        <w:t>. savivaldybės ekstremalių situacijų komisijos ir savivaldybės ekstremaliųjų situacijų operacijų centro veiklos organizavimą;</w:t>
      </w:r>
    </w:p>
    <w:p w14:paraId="446C4466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3.3</w:t>
      </w:r>
      <w:r>
        <w:rPr>
          <w:color w:val="000000"/>
          <w:szCs w:val="24"/>
        </w:rPr>
        <w:t>.  surengtas savivaldybės lygio civilinės saugos pratybas;</w:t>
      </w:r>
    </w:p>
    <w:p w14:paraId="446C4467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3.4</w:t>
      </w:r>
      <w:r>
        <w:rPr>
          <w:color w:val="000000"/>
          <w:szCs w:val="24"/>
        </w:rPr>
        <w:t>.  įvykdytas gyventojų švietimo civilinės saugos klausimais priemones;</w:t>
      </w:r>
    </w:p>
    <w:p w14:paraId="446C4468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3.5</w:t>
      </w:r>
      <w:r>
        <w:rPr>
          <w:color w:val="000000"/>
          <w:szCs w:val="24"/>
        </w:rPr>
        <w:t>. savivaldybės teritorijoje esančius kolektyvinės apsaugos statinius ir slėptuves, jų būklę, skaičių, galimų juose apsaugoti gyventojų skaičių, kolektyvinės apsaugos statin</w:t>
      </w:r>
      <w:r>
        <w:rPr>
          <w:color w:val="000000"/>
          <w:szCs w:val="24"/>
        </w:rPr>
        <w:t>ių poreikį savivaldybėje;</w:t>
      </w:r>
    </w:p>
    <w:p w14:paraId="446C4469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3.6</w:t>
      </w:r>
      <w:r>
        <w:rPr>
          <w:color w:val="000000"/>
          <w:szCs w:val="24"/>
        </w:rPr>
        <w:t>. savivaldybės teritorijoje esančių ūkio subjektų ir kitų įstaigų civilinės saugos būklės patikrinimą;</w:t>
      </w:r>
    </w:p>
    <w:p w14:paraId="446C446A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3.7</w:t>
      </w:r>
      <w:r>
        <w:rPr>
          <w:color w:val="000000"/>
          <w:szCs w:val="24"/>
        </w:rPr>
        <w:t>. savivaldybėje turimus materialinius ir techninius išteklius, kuriuos prireikus galima būtų panaudoti gresiančio</w:t>
      </w:r>
      <w:r>
        <w:rPr>
          <w:color w:val="000000"/>
          <w:szCs w:val="24"/>
        </w:rPr>
        <w:t>ms ar susidariusioms ekstremaliosioms situacijoms likviduoti ir jų padariniams šalinti;</w:t>
      </w:r>
    </w:p>
    <w:p w14:paraId="446C446B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3.8</w:t>
      </w:r>
      <w:r>
        <w:rPr>
          <w:color w:val="000000"/>
          <w:szCs w:val="24"/>
        </w:rPr>
        <w:t>. savivaldybės teritorijoje esančius pavojinguosius objektus;</w:t>
      </w:r>
    </w:p>
    <w:p w14:paraId="446C446C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3.9</w:t>
      </w:r>
      <w:r>
        <w:rPr>
          <w:color w:val="000000"/>
          <w:szCs w:val="24"/>
        </w:rPr>
        <w:t>. savivaldybės teritorijoje kilusius ekstremaliuosius įvykius ir susidariusias ekstremaliąsi</w:t>
      </w:r>
      <w:r>
        <w:rPr>
          <w:color w:val="000000"/>
          <w:szCs w:val="24"/>
        </w:rPr>
        <w:t>as situacijas, jų pobūdį, kilimo priežastis ir likvidavimo eigą;</w:t>
      </w:r>
    </w:p>
    <w:p w14:paraId="446C446D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3.10</w:t>
      </w:r>
      <w:r>
        <w:rPr>
          <w:color w:val="000000"/>
          <w:szCs w:val="24"/>
        </w:rPr>
        <w:t>. perspėjimo sistemos priežiūros organizavimą;</w:t>
      </w:r>
    </w:p>
    <w:p w14:paraId="446C446E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3.11</w:t>
      </w:r>
      <w:r>
        <w:rPr>
          <w:color w:val="000000"/>
          <w:szCs w:val="24"/>
        </w:rPr>
        <w:t>. civilinės saugos funkcijai atlikti skirtų lėšų panaudojimą.</w:t>
      </w:r>
    </w:p>
    <w:p w14:paraId="446C446F" w14:textId="77777777" w:rsidR="006053AF" w:rsidRDefault="00C532B9">
      <w:pPr>
        <w:tabs>
          <w:tab w:val="left" w:pos="142"/>
        </w:tabs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. Savivaldybės administracijoje taip pat saugomi parengti i</w:t>
      </w:r>
      <w:r>
        <w:rPr>
          <w:color w:val="000000"/>
          <w:szCs w:val="24"/>
        </w:rPr>
        <w:t xml:space="preserve">r patikslinti savivaldybės ekstremaliųjų situacijų valdymo planas, galimų pavojų ir rizikos analizė, savivaldybės ekstremaliųjų situacijų prevencijos priemonių planas, tarpusavio pagalbos planai su gretimomis savivaldybėmis, sutartys su ūkio subjektais ir </w:t>
      </w:r>
      <w:r>
        <w:rPr>
          <w:color w:val="000000"/>
          <w:szCs w:val="24"/>
        </w:rPr>
        <w:t>kitomis įstaigomis dėl savivaldybės ekstremaliųjų situacijų valdymo plane nurodytų užduočių vykdymo, pavojingųjų objektų išorės avariniai planai.</w:t>
      </w:r>
    </w:p>
    <w:p w14:paraId="446C4470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. Aprašo 3 ir 4 punktuose nurodyti kaupiami duomenys nuolat atnaujinami, kad savivaldybėje būtų sukaupta </w:t>
      </w:r>
      <w:r>
        <w:rPr>
          <w:color w:val="000000"/>
          <w:szCs w:val="24"/>
        </w:rPr>
        <w:t>aktuali informacija.</w:t>
      </w:r>
    </w:p>
    <w:p w14:paraId="446C4471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>
        <w:rPr>
          <w:color w:val="000000"/>
          <w:szCs w:val="24"/>
        </w:rPr>
        <w:t>. Atsakingas savivaldybės darbuotojas kiekvienų metų pradžioje apibendrintus praeitų metų duomenis teikia savivaldybės ekstremalių situacijų komisijai civilinės saugos būklei savivaldybėje aptarti ir savivaldybės institucijų ir įs</w:t>
      </w:r>
      <w:r>
        <w:rPr>
          <w:color w:val="000000"/>
          <w:szCs w:val="24"/>
        </w:rPr>
        <w:t>taigų, kitų įstaigų ir ūkio subjektų pasirengimui įvertinti.</w:t>
      </w:r>
    </w:p>
    <w:p w14:paraId="446C4472" w14:textId="77777777" w:rsidR="006053AF" w:rsidRDefault="00C532B9">
      <w:pPr>
        <w:suppressAutoHyphens/>
        <w:spacing w:line="276" w:lineRule="auto"/>
        <w:ind w:firstLine="312"/>
        <w:jc w:val="center"/>
        <w:rPr>
          <w:color w:val="000000"/>
          <w:szCs w:val="24"/>
        </w:rPr>
      </w:pPr>
    </w:p>
    <w:p w14:paraId="446C4473" w14:textId="77777777" w:rsidR="006053AF" w:rsidRDefault="00C532B9">
      <w:pPr>
        <w:suppressAutoHyphens/>
        <w:spacing w:line="276" w:lineRule="auto"/>
        <w:ind w:firstLine="312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III</w:t>
      </w:r>
      <w:r>
        <w:rPr>
          <w:b/>
          <w:color w:val="000000"/>
          <w:szCs w:val="24"/>
        </w:rPr>
        <w:t xml:space="preserve"> SKYRIUS</w:t>
      </w:r>
    </w:p>
    <w:p w14:paraId="446C4474" w14:textId="77777777" w:rsidR="006053AF" w:rsidRDefault="00C532B9">
      <w:pPr>
        <w:keepLines/>
        <w:suppressAutoHyphens/>
        <w:spacing w:line="276" w:lineRule="auto"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 xml:space="preserve">DUOMENŲ tvarkymas IR TEIKIMAS PRIEŠGAISRINĖS APSAUGOS </w:t>
      </w:r>
      <w:r>
        <w:rPr>
          <w:b/>
          <w:bCs/>
          <w:caps/>
          <w:color w:val="000000"/>
          <w:szCs w:val="24"/>
        </w:rPr>
        <w:br/>
        <w:t>IR GELBĖJIMO DEPARTAMENTUI PRIE VIDAUS REIKALŲ MINISTERIJOS</w:t>
      </w:r>
    </w:p>
    <w:p w14:paraId="446C4475" w14:textId="77777777" w:rsidR="006053AF" w:rsidRDefault="006053AF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</w:p>
    <w:p w14:paraId="446C4476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. Aprašo 3 punkte, išskyrus 3.10 papunktį, ir 4 punkte nurodyti duomenys kartą per metus iki einamųjų metų sausio 5 d. teikiami apskrities priešgaisrinei gelbėjimo valdybai (toliau – APGV). </w:t>
      </w:r>
    </w:p>
    <w:p w14:paraId="446C4477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>
        <w:rPr>
          <w:color w:val="000000"/>
          <w:szCs w:val="24"/>
        </w:rPr>
        <w:t>. APGV kaupia ir tvarko visus duomenis, gautus iš apskrities</w:t>
      </w:r>
      <w:r>
        <w:rPr>
          <w:color w:val="000000"/>
          <w:szCs w:val="24"/>
        </w:rPr>
        <w:t xml:space="preserve"> teritorijoje esančių savivaldybių administracijų, juos apibendrina iki einamųjų metų sausio 10 d. ir pateikia Priešgaisrinės apsaugos ir gelbėjimo departamentui prie Vidaus reikalų ministerijos (toliau – departamentas) (1 priedas).</w:t>
      </w:r>
    </w:p>
    <w:p w14:paraId="446C4478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9</w:t>
      </w:r>
      <w:r>
        <w:rPr>
          <w:color w:val="000000"/>
          <w:szCs w:val="24"/>
        </w:rPr>
        <w:t>. Įvertinusi bendr</w:t>
      </w:r>
      <w:r>
        <w:rPr>
          <w:color w:val="000000"/>
          <w:szCs w:val="24"/>
        </w:rPr>
        <w:t>ą savivaldybių civilinės saugos veiklos organizavimą, APGV iki einamųjų metų sausio 25 d. pateikia departamentui civilinės saugos uždavinių vykdymo analizę (2 priedas).</w:t>
      </w:r>
    </w:p>
    <w:p w14:paraId="446C4479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10</w:t>
      </w:r>
      <w:r>
        <w:rPr>
          <w:color w:val="000000"/>
          <w:szCs w:val="24"/>
        </w:rPr>
        <w:t>. Aprašo 3.10 papunktyje nurodyti duomenys teikiami vadovaujantis Techninių persp</w:t>
      </w:r>
      <w:r>
        <w:rPr>
          <w:color w:val="000000"/>
          <w:szCs w:val="24"/>
        </w:rPr>
        <w:t>ėjimo sistemos priemonių priežiūros organizavimo tvarkos aprašu, patvirtintu Priešgaisrinės apsaugos ir gelbėjimo departamento prie Vidaus reikalų ministerijos direktoriaus 2016 m. sausio 8 d. įsakymu Nr. 1-3.</w:t>
      </w:r>
    </w:p>
    <w:p w14:paraId="446C447A" w14:textId="77777777" w:rsidR="006053AF" w:rsidRDefault="00C532B9">
      <w:pPr>
        <w:suppressAutoHyphens/>
        <w:spacing w:line="276" w:lineRule="auto"/>
        <w:ind w:firstLine="312"/>
        <w:jc w:val="both"/>
        <w:rPr>
          <w:color w:val="000000"/>
          <w:szCs w:val="24"/>
        </w:rPr>
      </w:pPr>
      <w:r>
        <w:rPr>
          <w:color w:val="000000"/>
          <w:szCs w:val="24"/>
        </w:rPr>
        <w:t>11</w:t>
      </w:r>
      <w:r>
        <w:rPr>
          <w:color w:val="000000"/>
          <w:szCs w:val="24"/>
        </w:rPr>
        <w:t>. Pasikeitus savivaldybės ekstremalių si</w:t>
      </w:r>
      <w:r>
        <w:rPr>
          <w:color w:val="000000"/>
          <w:szCs w:val="24"/>
        </w:rPr>
        <w:t>tuacijų komisijos sudėčiai, savivaldybės ekstremaliųjų situacijų operacijų centro kontaktiniams duomenims arba sudėčiai, savivaldybės administracija apie visus pakeitimus nedelsdama informuoja APGV, o ši – departamentą. Savivaldybės turi užtikrinti, kad sa</w:t>
      </w:r>
      <w:r>
        <w:rPr>
          <w:color w:val="000000"/>
          <w:szCs w:val="24"/>
        </w:rPr>
        <w:t>ugomi duomenys būtų atnaujinami ne rečiau kaip kas ketvirtį.</w:t>
      </w:r>
    </w:p>
    <w:p w14:paraId="446C447B" w14:textId="59D9E41D" w:rsidR="006053AF" w:rsidRDefault="00C532B9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</w:t>
      </w:r>
    </w:p>
    <w:p w14:paraId="446C447C" w14:textId="504BA134" w:rsidR="006053AF" w:rsidRDefault="00C532B9">
      <w:pPr>
        <w:rPr>
          <w:szCs w:val="24"/>
          <w:lang w:eastAsia="lt-LT"/>
        </w:rPr>
      </w:pPr>
    </w:p>
    <w:p w14:paraId="2C8773AE" w14:textId="2A731358" w:rsidR="00C532B9" w:rsidRDefault="00C532B9">
      <w:pPr>
        <w:rPr>
          <w:szCs w:val="24"/>
          <w:lang w:eastAsia="lt-LT"/>
        </w:rPr>
        <w:sectPr w:rsidR="00C532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7" w:h="16840" w:code="9"/>
          <w:pgMar w:top="1134" w:right="567" w:bottom="1134" w:left="1701" w:header="567" w:footer="567" w:gutter="0"/>
          <w:cols w:space="1296"/>
          <w:titlePg/>
        </w:sectPr>
      </w:pPr>
    </w:p>
    <w:p w14:paraId="446C447E" w14:textId="78D969E1" w:rsidR="006053AF" w:rsidRDefault="006053AF">
      <w:pPr>
        <w:rPr>
          <w:sz w:val="2"/>
          <w:szCs w:val="2"/>
        </w:rPr>
      </w:pPr>
    </w:p>
    <w:p w14:paraId="446C447F" w14:textId="7E29A093" w:rsidR="006053AF" w:rsidRDefault="00C532B9">
      <w:pPr>
        <w:tabs>
          <w:tab w:val="left" w:pos="1134"/>
        </w:tabs>
        <w:ind w:left="9900"/>
      </w:pPr>
      <w:r>
        <w:t>Duomenų, reikalingų civilinės saugos uždaviniams vykdyti savivaldybės administracijoje, kaupimo, tvarkymo ir teikimo Priešgaisrinės apsaugos ir gelbė</w:t>
      </w:r>
      <w:r>
        <w:t>jimo departamentui prie Vidaus reikalų ministerijos tvarkos aprašo</w:t>
      </w:r>
      <w:r>
        <w:br/>
      </w:r>
      <w:r>
        <w:t>1</w:t>
      </w:r>
      <w:r>
        <w:t xml:space="preserve"> priedas</w:t>
      </w:r>
    </w:p>
    <w:p w14:paraId="446C4480" w14:textId="77777777" w:rsidR="006053AF" w:rsidRDefault="006053AF">
      <w:pPr>
        <w:tabs>
          <w:tab w:val="left" w:pos="1134"/>
        </w:tabs>
        <w:ind w:left="9900"/>
      </w:pPr>
    </w:p>
    <w:p w14:paraId="446C4481" w14:textId="12E5E3AE" w:rsidR="006053AF" w:rsidRDefault="00C532B9">
      <w:pPr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 xml:space="preserve">civilinės saugos uždavinių vykdymo </w:t>
      </w:r>
      <w:r>
        <w:rPr>
          <w:b/>
          <w:bCs/>
          <w:caps/>
          <w:sz w:val="16"/>
          <w:szCs w:val="24"/>
          <w:lang w:eastAsia="lt-LT"/>
        </w:rPr>
        <w:t>______________________________</w:t>
      </w:r>
      <w:r>
        <w:rPr>
          <w:b/>
          <w:bCs/>
          <w:caps/>
          <w:szCs w:val="24"/>
          <w:lang w:eastAsia="lt-LT"/>
        </w:rPr>
        <w:t>apskrities savivaldybėse</w:t>
      </w:r>
    </w:p>
    <w:p w14:paraId="446C4482" w14:textId="77777777" w:rsidR="006053AF" w:rsidRDefault="00C532B9">
      <w:pPr>
        <w:tabs>
          <w:tab w:val="center" w:pos="7740"/>
        </w:tabs>
        <w:ind w:firstLine="1"/>
        <w:rPr>
          <w:bCs/>
          <w:caps/>
          <w:sz w:val="18"/>
          <w:szCs w:val="18"/>
          <w:lang w:eastAsia="lt-LT"/>
        </w:rPr>
      </w:pPr>
      <w:r>
        <w:rPr>
          <w:bCs/>
          <w:caps/>
          <w:sz w:val="18"/>
          <w:szCs w:val="18"/>
          <w:lang w:eastAsia="lt-LT"/>
        </w:rPr>
        <w:tab/>
      </w:r>
      <w:r>
        <w:rPr>
          <w:bCs/>
          <w:caps/>
          <w:sz w:val="18"/>
          <w:szCs w:val="18"/>
          <w:lang w:eastAsia="lt-LT"/>
        </w:rPr>
        <w:tab/>
      </w:r>
      <w:r>
        <w:rPr>
          <w:bCs/>
          <w:caps/>
          <w:sz w:val="18"/>
          <w:szCs w:val="18"/>
          <w:lang w:eastAsia="lt-LT"/>
        </w:rPr>
        <w:tab/>
      </w:r>
      <w:r>
        <w:rPr>
          <w:bCs/>
          <w:caps/>
          <w:sz w:val="18"/>
          <w:szCs w:val="18"/>
          <w:lang w:eastAsia="lt-LT"/>
        </w:rPr>
        <w:tab/>
      </w:r>
      <w:r>
        <w:rPr>
          <w:bCs/>
          <w:caps/>
          <w:sz w:val="18"/>
          <w:szCs w:val="18"/>
          <w:lang w:eastAsia="lt-LT"/>
        </w:rPr>
        <w:tab/>
      </w:r>
      <w:r>
        <w:rPr>
          <w:bCs/>
          <w:caps/>
          <w:sz w:val="18"/>
          <w:szCs w:val="18"/>
          <w:lang w:eastAsia="lt-LT"/>
        </w:rPr>
        <w:tab/>
      </w:r>
      <w:r>
        <w:rPr>
          <w:bCs/>
          <w:caps/>
          <w:sz w:val="18"/>
          <w:szCs w:val="18"/>
          <w:lang w:eastAsia="lt-LT"/>
        </w:rPr>
        <w:tab/>
      </w:r>
      <w:r>
        <w:rPr>
          <w:bCs/>
          <w:caps/>
          <w:sz w:val="18"/>
          <w:szCs w:val="18"/>
          <w:lang w:eastAsia="lt-LT"/>
        </w:rPr>
        <w:tab/>
      </w:r>
      <w:r>
        <w:rPr>
          <w:bCs/>
          <w:caps/>
          <w:sz w:val="18"/>
          <w:szCs w:val="18"/>
          <w:lang w:eastAsia="lt-LT"/>
        </w:rPr>
        <w:tab/>
      </w:r>
      <w:r>
        <w:rPr>
          <w:bCs/>
          <w:caps/>
          <w:sz w:val="18"/>
          <w:szCs w:val="18"/>
          <w:lang w:eastAsia="lt-LT"/>
        </w:rPr>
        <w:tab/>
      </w:r>
      <w:r>
        <w:rPr>
          <w:bCs/>
          <w:caps/>
          <w:sz w:val="18"/>
          <w:szCs w:val="18"/>
          <w:lang w:eastAsia="lt-LT"/>
        </w:rPr>
        <w:tab/>
      </w:r>
      <w:r>
        <w:rPr>
          <w:bCs/>
          <w:caps/>
          <w:sz w:val="18"/>
          <w:szCs w:val="18"/>
          <w:lang w:eastAsia="lt-LT"/>
        </w:rPr>
        <w:tab/>
        <w:t>(</w:t>
      </w:r>
      <w:r>
        <w:rPr>
          <w:bCs/>
          <w:sz w:val="18"/>
          <w:szCs w:val="18"/>
          <w:lang w:eastAsia="lt-LT"/>
        </w:rPr>
        <w:t>apskrities pavadinimas</w:t>
      </w:r>
      <w:r>
        <w:rPr>
          <w:bCs/>
          <w:caps/>
          <w:sz w:val="18"/>
          <w:szCs w:val="18"/>
          <w:lang w:eastAsia="lt-LT"/>
        </w:rPr>
        <w:t>)</w:t>
      </w:r>
    </w:p>
    <w:p w14:paraId="446C4483" w14:textId="69323F3F" w:rsidR="006053AF" w:rsidRDefault="00C532B9">
      <w:pPr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 w:val="16"/>
          <w:szCs w:val="24"/>
          <w:lang w:eastAsia="lt-LT"/>
        </w:rPr>
        <w:t>________</w:t>
      </w:r>
      <w:r>
        <w:rPr>
          <w:b/>
          <w:bCs/>
          <w:caps/>
          <w:szCs w:val="24"/>
          <w:lang w:eastAsia="lt-LT"/>
        </w:rPr>
        <w:t xml:space="preserve"> metų statistiniai ir kiti suvestiniai duomenyS</w:t>
      </w:r>
    </w:p>
    <w:p w14:paraId="446C4484" w14:textId="77777777" w:rsidR="006053AF" w:rsidRDefault="00C532B9">
      <w:pPr>
        <w:tabs>
          <w:tab w:val="center" w:pos="4620"/>
        </w:tabs>
        <w:ind w:firstLine="1"/>
        <w:rPr>
          <w:bCs/>
          <w:caps/>
          <w:szCs w:val="24"/>
          <w:lang w:eastAsia="lt-LT"/>
        </w:rPr>
      </w:pPr>
      <w:r>
        <w:rPr>
          <w:bCs/>
          <w:caps/>
          <w:sz w:val="18"/>
          <w:szCs w:val="18"/>
          <w:lang w:eastAsia="lt-LT"/>
        </w:rPr>
        <w:tab/>
      </w:r>
      <w:r>
        <w:rPr>
          <w:bCs/>
          <w:sz w:val="18"/>
          <w:szCs w:val="18"/>
          <w:lang w:eastAsia="lt-LT"/>
        </w:rPr>
        <w:t>(metai</w:t>
      </w:r>
      <w:r>
        <w:rPr>
          <w:bCs/>
          <w:caps/>
          <w:szCs w:val="24"/>
          <w:lang w:eastAsia="lt-LT"/>
        </w:rPr>
        <w:t>)</w:t>
      </w:r>
    </w:p>
    <w:p w14:paraId="446C4485" w14:textId="77777777" w:rsidR="006053AF" w:rsidRDefault="006053AF">
      <w:pPr>
        <w:rPr>
          <w:sz w:val="10"/>
          <w:szCs w:val="10"/>
        </w:rPr>
      </w:pPr>
    </w:p>
    <w:p w14:paraId="446C4486" w14:textId="77777777" w:rsidR="006053AF" w:rsidRDefault="00C532B9">
      <w:pPr>
        <w:tabs>
          <w:tab w:val="left" w:pos="938"/>
        </w:tabs>
        <w:rPr>
          <w:szCs w:val="22"/>
          <w:lang w:eastAsia="lt-LT"/>
        </w:rPr>
      </w:pPr>
      <w:r>
        <w:rPr>
          <w:sz w:val="22"/>
          <w:szCs w:val="22"/>
          <w:lang w:eastAsia="lt-LT"/>
        </w:rPr>
        <w:t>1 lentelė.</w:t>
      </w:r>
      <w:r>
        <w:rPr>
          <w:sz w:val="22"/>
          <w:szCs w:val="22"/>
          <w:lang w:eastAsia="lt-LT"/>
        </w:rPr>
        <w:tab/>
      </w:r>
      <w:r>
        <w:rPr>
          <w:szCs w:val="22"/>
          <w:lang w:eastAsia="lt-LT"/>
        </w:rPr>
        <w:t>Ekstremaliųjų įvykių ir ekstremaliųjų situacijų padariniai</w:t>
      </w:r>
    </w:p>
    <w:p w14:paraId="446C4487" w14:textId="77777777" w:rsidR="006053AF" w:rsidRDefault="006053AF">
      <w:pPr>
        <w:rPr>
          <w:sz w:val="10"/>
          <w:szCs w:val="1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91"/>
        <w:gridCol w:w="3074"/>
        <w:gridCol w:w="3074"/>
        <w:gridCol w:w="3073"/>
        <w:gridCol w:w="3076"/>
      </w:tblGrid>
      <w:tr w:rsidR="006053AF" w14:paraId="446C448C" w14:textId="77777777">
        <w:trPr>
          <w:cantSplit/>
          <w:trHeight w:val="511"/>
        </w:trPr>
        <w:tc>
          <w:tcPr>
            <w:tcW w:w="842" w:type="pct"/>
            <w:vMerge w:val="restart"/>
            <w:vAlign w:val="center"/>
          </w:tcPr>
          <w:p w14:paraId="446C4488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Savivaldybė</w:t>
            </w:r>
            <w:r>
              <w:rPr>
                <w:sz w:val="20"/>
              </w:rPr>
              <w:br/>
              <w:t>(rašyti pagal abėcėlę)</w:t>
            </w:r>
          </w:p>
        </w:tc>
        <w:tc>
          <w:tcPr>
            <w:tcW w:w="1039" w:type="pct"/>
            <w:vMerge w:val="restart"/>
            <w:vAlign w:val="center"/>
          </w:tcPr>
          <w:p w14:paraId="446C4489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Gyventojų prašymų už žalą, patirtą dėl ekstremaliosios situacijos, skaičius</w:t>
            </w:r>
          </w:p>
        </w:tc>
        <w:tc>
          <w:tcPr>
            <w:tcW w:w="1039" w:type="pct"/>
            <w:vMerge w:val="restart"/>
            <w:vAlign w:val="center"/>
          </w:tcPr>
          <w:p w14:paraId="446C448A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Valstybės </w:t>
            </w:r>
            <w:r>
              <w:rPr>
                <w:sz w:val="20"/>
              </w:rPr>
              <w:t xml:space="preserve">skirtos paramos gyventojams už žalą, patirtą dėl ekstremaliosios situacijos, suma,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  <w:tc>
          <w:tcPr>
            <w:tcW w:w="2079" w:type="pct"/>
            <w:gridSpan w:val="2"/>
            <w:vAlign w:val="center"/>
          </w:tcPr>
          <w:p w14:paraId="446C448B" w14:textId="77777777" w:rsidR="006053AF" w:rsidRDefault="00C532B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Ekstremaliųjų situacijų metu vykdytas laikinas gyventojų perkėlimas, evakavimas</w:t>
            </w:r>
          </w:p>
        </w:tc>
      </w:tr>
      <w:tr w:rsidR="006053AF" w14:paraId="446C4492" w14:textId="77777777">
        <w:trPr>
          <w:cantSplit/>
        </w:trPr>
        <w:tc>
          <w:tcPr>
            <w:tcW w:w="842" w:type="pct"/>
            <w:vMerge/>
            <w:vAlign w:val="center"/>
          </w:tcPr>
          <w:p w14:paraId="446C448D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vAlign w:val="center"/>
          </w:tcPr>
          <w:p w14:paraId="446C448E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039" w:type="pct"/>
            <w:vMerge/>
            <w:vAlign w:val="center"/>
          </w:tcPr>
          <w:p w14:paraId="446C448F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46C4490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evakuota, kartai</w:t>
            </w:r>
          </w:p>
        </w:tc>
        <w:tc>
          <w:tcPr>
            <w:tcW w:w="1039" w:type="pct"/>
            <w:vAlign w:val="center"/>
          </w:tcPr>
          <w:p w14:paraId="446C4491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perkeltų ar evakuotų gyventojų skaičius</w:t>
            </w:r>
          </w:p>
        </w:tc>
      </w:tr>
      <w:tr w:rsidR="006053AF" w14:paraId="446C4498" w14:textId="77777777">
        <w:trPr>
          <w:cantSplit/>
        </w:trPr>
        <w:tc>
          <w:tcPr>
            <w:tcW w:w="842" w:type="pct"/>
          </w:tcPr>
          <w:p w14:paraId="446C4493" w14:textId="77777777" w:rsidR="006053AF" w:rsidRDefault="00C532B9">
            <w:pPr>
              <w:ind w:right="-57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39" w:type="pct"/>
          </w:tcPr>
          <w:p w14:paraId="446C4494" w14:textId="77777777" w:rsidR="006053AF" w:rsidRDefault="00C532B9">
            <w:pPr>
              <w:ind w:right="-57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39" w:type="pct"/>
          </w:tcPr>
          <w:p w14:paraId="446C4495" w14:textId="77777777" w:rsidR="006053AF" w:rsidRDefault="00C532B9">
            <w:pPr>
              <w:ind w:right="-57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039" w:type="pct"/>
          </w:tcPr>
          <w:p w14:paraId="446C4496" w14:textId="77777777" w:rsidR="006053AF" w:rsidRDefault="00C532B9">
            <w:pPr>
              <w:ind w:right="-57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039" w:type="pct"/>
          </w:tcPr>
          <w:p w14:paraId="446C4497" w14:textId="77777777" w:rsidR="006053AF" w:rsidRDefault="00C532B9">
            <w:pPr>
              <w:ind w:right="-57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</w:tr>
      <w:tr w:rsidR="006053AF" w14:paraId="446C449E" w14:textId="77777777">
        <w:trPr>
          <w:cantSplit/>
        </w:trPr>
        <w:tc>
          <w:tcPr>
            <w:tcW w:w="842" w:type="pct"/>
            <w:tcBorders>
              <w:bottom w:val="single" w:sz="2" w:space="0" w:color="auto"/>
            </w:tcBorders>
          </w:tcPr>
          <w:p w14:paraId="446C4499" w14:textId="77777777" w:rsidR="006053AF" w:rsidRDefault="00C532B9">
            <w:pPr>
              <w:ind w:left="-57"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 xml:space="preserve">Iš viso </w:t>
            </w:r>
            <w:r>
              <w:rPr>
                <w:b/>
                <w:bCs/>
                <w:sz w:val="20"/>
              </w:rPr>
              <w:t>apskrityje:</w:t>
            </w:r>
          </w:p>
        </w:tc>
        <w:tc>
          <w:tcPr>
            <w:tcW w:w="1039" w:type="pct"/>
            <w:tcBorders>
              <w:bottom w:val="single" w:sz="2" w:space="0" w:color="auto"/>
            </w:tcBorders>
          </w:tcPr>
          <w:p w14:paraId="446C449A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bottom w:val="single" w:sz="2" w:space="0" w:color="auto"/>
            </w:tcBorders>
          </w:tcPr>
          <w:p w14:paraId="446C449B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bottom w:val="single" w:sz="2" w:space="0" w:color="auto"/>
            </w:tcBorders>
          </w:tcPr>
          <w:p w14:paraId="446C449C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bottom w:val="single" w:sz="2" w:space="0" w:color="auto"/>
            </w:tcBorders>
          </w:tcPr>
          <w:p w14:paraId="446C449D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053AF" w14:paraId="446C44A4" w14:textId="77777777">
        <w:trPr>
          <w:cantSplit/>
        </w:trPr>
        <w:tc>
          <w:tcPr>
            <w:tcW w:w="842" w:type="pct"/>
            <w:tcBorders>
              <w:bottom w:val="single" w:sz="2" w:space="0" w:color="auto"/>
            </w:tcBorders>
          </w:tcPr>
          <w:p w14:paraId="446C449F" w14:textId="77777777" w:rsidR="006053AF" w:rsidRDefault="006053AF">
            <w:pPr>
              <w:ind w:left="-57" w:right="-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pct"/>
            <w:tcBorders>
              <w:bottom w:val="single" w:sz="2" w:space="0" w:color="auto"/>
            </w:tcBorders>
          </w:tcPr>
          <w:p w14:paraId="446C44A0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bottom w:val="single" w:sz="2" w:space="0" w:color="auto"/>
            </w:tcBorders>
          </w:tcPr>
          <w:p w14:paraId="446C44A1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bottom w:val="single" w:sz="2" w:space="0" w:color="auto"/>
            </w:tcBorders>
          </w:tcPr>
          <w:p w14:paraId="446C44A2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bottom w:val="single" w:sz="2" w:space="0" w:color="auto"/>
            </w:tcBorders>
          </w:tcPr>
          <w:p w14:paraId="446C44A3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446C44A5" w14:textId="77777777" w:rsidR="006053AF" w:rsidRDefault="006053AF">
      <w:pPr>
        <w:rPr>
          <w:sz w:val="6"/>
          <w:szCs w:val="6"/>
        </w:rPr>
      </w:pPr>
    </w:p>
    <w:p w14:paraId="446C44A6" w14:textId="77777777" w:rsidR="006053AF" w:rsidRDefault="00C532B9">
      <w:pPr>
        <w:tabs>
          <w:tab w:val="left" w:pos="938"/>
        </w:tabs>
        <w:rPr>
          <w:szCs w:val="22"/>
          <w:lang w:eastAsia="lt-LT"/>
        </w:rPr>
      </w:pPr>
      <w:r>
        <w:rPr>
          <w:sz w:val="22"/>
          <w:szCs w:val="22"/>
          <w:lang w:eastAsia="lt-LT"/>
        </w:rPr>
        <w:t>2 lentelė.</w:t>
      </w:r>
      <w:r>
        <w:rPr>
          <w:sz w:val="22"/>
          <w:szCs w:val="22"/>
          <w:lang w:eastAsia="lt-LT"/>
        </w:rPr>
        <w:tab/>
      </w:r>
      <w:r>
        <w:rPr>
          <w:spacing w:val="-2"/>
          <w:szCs w:val="22"/>
          <w:lang w:eastAsia="lt-LT"/>
        </w:rPr>
        <w:t>Savivaldybės ekstremalių situacijų komisija ir ekstremaliųjų situacijų operacijų centras</w:t>
      </w:r>
    </w:p>
    <w:p w14:paraId="446C44A7" w14:textId="77777777" w:rsidR="006053AF" w:rsidRDefault="006053AF">
      <w:pPr>
        <w:rPr>
          <w:sz w:val="6"/>
          <w:szCs w:val="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27"/>
        <w:gridCol w:w="655"/>
        <w:gridCol w:w="12"/>
        <w:gridCol w:w="921"/>
        <w:gridCol w:w="655"/>
        <w:gridCol w:w="664"/>
        <w:gridCol w:w="558"/>
        <w:gridCol w:w="774"/>
        <w:gridCol w:w="753"/>
        <w:gridCol w:w="696"/>
        <w:gridCol w:w="463"/>
        <w:gridCol w:w="531"/>
        <w:gridCol w:w="744"/>
        <w:gridCol w:w="794"/>
        <w:gridCol w:w="794"/>
        <w:gridCol w:w="685"/>
        <w:gridCol w:w="11"/>
        <w:gridCol w:w="647"/>
        <w:gridCol w:w="668"/>
        <w:gridCol w:w="665"/>
        <w:gridCol w:w="671"/>
      </w:tblGrid>
      <w:tr w:rsidR="006053AF" w14:paraId="446C44AD" w14:textId="77777777">
        <w:trPr>
          <w:cantSplit/>
        </w:trPr>
        <w:tc>
          <w:tcPr>
            <w:tcW w:w="827" w:type="pct"/>
            <w:vMerge w:val="restart"/>
            <w:tcBorders>
              <w:right w:val="single" w:sz="4" w:space="0" w:color="000000"/>
            </w:tcBorders>
            <w:vAlign w:val="center"/>
          </w:tcPr>
          <w:p w14:paraId="446C44A8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Savivaldybė</w:t>
            </w:r>
            <w:r>
              <w:rPr>
                <w:sz w:val="20"/>
              </w:rPr>
              <w:br/>
              <w:t>(rašyti pagal abėcėlę)</w:t>
            </w:r>
          </w:p>
        </w:tc>
        <w:tc>
          <w:tcPr>
            <w:tcW w:w="185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4A9" w14:textId="77777777" w:rsidR="006053AF" w:rsidRDefault="006053AF">
            <w:pPr>
              <w:rPr>
                <w:sz w:val="6"/>
                <w:szCs w:val="6"/>
              </w:rPr>
            </w:pPr>
          </w:p>
          <w:p w14:paraId="446C44AA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pacing w:val="-2"/>
                <w:sz w:val="22"/>
                <w:szCs w:val="22"/>
              </w:rPr>
              <w:t>Savivaldybės ekstremalių situacijų komisija (toliau – ESK)</w:t>
            </w:r>
          </w:p>
        </w:tc>
        <w:tc>
          <w:tcPr>
            <w:tcW w:w="231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4AB" w14:textId="77777777" w:rsidR="006053AF" w:rsidRDefault="006053AF">
            <w:pPr>
              <w:rPr>
                <w:sz w:val="6"/>
                <w:szCs w:val="6"/>
              </w:rPr>
            </w:pPr>
          </w:p>
          <w:p w14:paraId="446C44AC" w14:textId="77777777" w:rsidR="006053AF" w:rsidRDefault="00C532B9">
            <w:pPr>
              <w:ind w:left="-57" w:right="-57"/>
              <w:jc w:val="center"/>
              <w:rPr>
                <w:caps/>
                <w:sz w:val="20"/>
              </w:rPr>
            </w:pPr>
            <w:r>
              <w:rPr>
                <w:spacing w:val="-2"/>
                <w:sz w:val="22"/>
                <w:szCs w:val="22"/>
              </w:rPr>
              <w:t xml:space="preserve">Savivaldybės ekstremalių situacijų operacijų centras (toliau – </w:t>
            </w:r>
            <w:r>
              <w:rPr>
                <w:caps/>
                <w:sz w:val="20"/>
              </w:rPr>
              <w:t>ESoc</w:t>
            </w:r>
            <w:r>
              <w:rPr>
                <w:spacing w:val="-2"/>
                <w:sz w:val="22"/>
                <w:szCs w:val="22"/>
              </w:rPr>
              <w:t>)</w:t>
            </w:r>
          </w:p>
        </w:tc>
      </w:tr>
      <w:tr w:rsidR="006053AF" w14:paraId="446C44B4" w14:textId="77777777">
        <w:trPr>
          <w:cantSplit/>
        </w:trPr>
        <w:tc>
          <w:tcPr>
            <w:tcW w:w="827" w:type="pct"/>
            <w:vMerge/>
            <w:tcBorders>
              <w:right w:val="single" w:sz="4" w:space="0" w:color="000000"/>
            </w:tcBorders>
            <w:vAlign w:val="center"/>
          </w:tcPr>
          <w:p w14:paraId="446C44AE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9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4AF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ESK nariai,</w:t>
            </w:r>
            <w:r>
              <w:rPr>
                <w:sz w:val="20"/>
              </w:rPr>
              <w:br/>
              <w:t>skaičius</w:t>
            </w:r>
          </w:p>
        </w:tc>
        <w:tc>
          <w:tcPr>
            <w:tcW w:w="116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4B0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ESK posėdžiai,</w:t>
            </w:r>
            <w:r>
              <w:rPr>
                <w:sz w:val="20"/>
              </w:rPr>
              <w:br/>
              <w:t>skaičius</w:t>
            </w:r>
          </w:p>
        </w:tc>
        <w:tc>
          <w:tcPr>
            <w:tcW w:w="6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4B1" w14:textId="77777777" w:rsidR="006053AF" w:rsidRDefault="00C532B9">
            <w:pPr>
              <w:ind w:left="-57" w:right="-57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ESoc</w:t>
            </w:r>
            <w:r>
              <w:rPr>
                <w:sz w:val="20"/>
              </w:rPr>
              <w:t xml:space="preserve"> nariai,</w:t>
            </w:r>
            <w:r>
              <w:rPr>
                <w:sz w:val="20"/>
              </w:rPr>
              <w:br/>
              <w:t>skaičius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4B2" w14:textId="77777777" w:rsidR="006053AF" w:rsidRDefault="00C532B9">
            <w:pPr>
              <w:ind w:left="-57" w:right="-57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ESoc </w:t>
            </w:r>
            <w:r>
              <w:rPr>
                <w:sz w:val="20"/>
              </w:rPr>
              <w:t>aktyvinimai,</w:t>
            </w:r>
            <w:r>
              <w:rPr>
                <w:sz w:val="20"/>
              </w:rPr>
              <w:br/>
              <w:t>skaičius</w:t>
            </w:r>
          </w:p>
        </w:tc>
        <w:tc>
          <w:tcPr>
            <w:tcW w:w="11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4B3" w14:textId="77777777" w:rsidR="006053AF" w:rsidRDefault="00C532B9">
            <w:pPr>
              <w:ind w:left="-57" w:right="-57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ESoc</w:t>
            </w:r>
            <w:r>
              <w:rPr>
                <w:sz w:val="20"/>
              </w:rPr>
              <w:t xml:space="preserve"> darbo vieta</w:t>
            </w:r>
          </w:p>
        </w:tc>
      </w:tr>
      <w:tr w:rsidR="006053AF" w14:paraId="446C44BC" w14:textId="77777777">
        <w:trPr>
          <w:cantSplit/>
        </w:trPr>
        <w:tc>
          <w:tcPr>
            <w:tcW w:w="827" w:type="pct"/>
            <w:vMerge/>
            <w:tcBorders>
              <w:right w:val="single" w:sz="4" w:space="0" w:color="000000"/>
            </w:tcBorders>
            <w:vAlign w:val="center"/>
          </w:tcPr>
          <w:p w14:paraId="446C44B5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4B6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6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4B7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0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4B8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4B9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BA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patalpose,</w:t>
            </w:r>
            <w:r>
              <w:rPr>
                <w:sz w:val="20"/>
              </w:rPr>
              <w:br/>
              <w:t>numatyta / ne – 1 / 0</w:t>
            </w:r>
          </w:p>
        </w:tc>
        <w:tc>
          <w:tcPr>
            <w:tcW w:w="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4BB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apsaugotose patalpose</w:t>
            </w:r>
          </w:p>
        </w:tc>
      </w:tr>
      <w:tr w:rsidR="006053AF" w14:paraId="446C44CB" w14:textId="77777777">
        <w:trPr>
          <w:cantSplit/>
        </w:trPr>
        <w:tc>
          <w:tcPr>
            <w:tcW w:w="827" w:type="pct"/>
            <w:vMerge/>
            <w:tcBorders>
              <w:right w:val="single" w:sz="4" w:space="0" w:color="000000"/>
            </w:tcBorders>
            <w:vAlign w:val="center"/>
          </w:tcPr>
          <w:p w14:paraId="446C44BD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BE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 xml:space="preserve">narių </w:t>
            </w:r>
            <w:r>
              <w:rPr>
                <w:sz w:val="20"/>
              </w:rPr>
              <w:t>skaičius, iš viso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BF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narių, kurie išklausė</w:t>
            </w:r>
            <w:r>
              <w:rPr>
                <w:sz w:val="20"/>
              </w:rPr>
              <w:br/>
              <w:t xml:space="preserve"> civilinės saugos (toliau –</w:t>
            </w:r>
            <w:r>
              <w:rPr>
                <w:sz w:val="20"/>
              </w:rPr>
              <w:br/>
              <w:t>CS) kursus, skaičius</w:t>
            </w:r>
          </w:p>
        </w:tc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C0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narių, kurie per ataskaitinius metus išklausė CS kursus, skaičius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C1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planuota posėdžių, skaičius</w:t>
            </w:r>
          </w:p>
        </w:tc>
        <w:tc>
          <w:tcPr>
            <w:tcW w:w="9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4C2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surengta posėdžių</w:t>
            </w:r>
          </w:p>
        </w:tc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C3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narių (kartu su koordinatoriumi) skaičius</w:t>
            </w: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C4" w14:textId="77777777" w:rsidR="006053AF" w:rsidRDefault="00C532B9">
            <w:pPr>
              <w:ind w:left="113" w:right="-57"/>
              <w:rPr>
                <w:sz w:val="20"/>
              </w:rPr>
            </w:pPr>
            <w:r>
              <w:rPr>
                <w:sz w:val="20"/>
              </w:rPr>
              <w:t xml:space="preserve">narių, kurie </w:t>
            </w:r>
            <w:r>
              <w:rPr>
                <w:sz w:val="20"/>
              </w:rPr>
              <w:t>išklausė CS kursus, skaičius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C5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narių, kurie per ataskaitinius metus išklausė CS kursus, skaičius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C6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EĮ ir ES metu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C7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CS mokymų ir CS</w:t>
            </w:r>
            <w:r>
              <w:rPr>
                <w:sz w:val="20"/>
              </w:rPr>
              <w:br/>
              <w:t>pratybų metu</w:t>
            </w:r>
          </w:p>
        </w:tc>
        <w:tc>
          <w:tcPr>
            <w:tcW w:w="2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6C44C8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C9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parinkta / ne – 1 / 0</w:t>
            </w:r>
          </w:p>
        </w:tc>
        <w:tc>
          <w:tcPr>
            <w:tcW w:w="69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C44CA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įrengimas</w:t>
            </w:r>
          </w:p>
        </w:tc>
      </w:tr>
      <w:tr w:rsidR="006053AF" w14:paraId="446C44DD" w14:textId="77777777">
        <w:trPr>
          <w:cantSplit/>
        </w:trPr>
        <w:tc>
          <w:tcPr>
            <w:tcW w:w="827" w:type="pct"/>
            <w:vMerge/>
            <w:tcBorders>
              <w:right w:val="single" w:sz="4" w:space="0" w:color="000000"/>
            </w:tcBorders>
            <w:vAlign w:val="center"/>
          </w:tcPr>
          <w:p w14:paraId="446C44CC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CD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CE" w14:textId="77777777" w:rsidR="006053AF" w:rsidRDefault="006053AF">
            <w:pPr>
              <w:ind w:left="113" w:right="-57"/>
              <w:rPr>
                <w:sz w:val="20"/>
              </w:rPr>
            </w:pPr>
          </w:p>
        </w:tc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CF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D0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D1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surengta posėdžių, iš viso</w:t>
            </w:r>
          </w:p>
        </w:tc>
        <w:tc>
          <w:tcPr>
            <w:tcW w:w="7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4D2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iš jų</w:t>
            </w:r>
          </w:p>
        </w:tc>
        <w:tc>
          <w:tcPr>
            <w:tcW w:w="16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D3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D4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D5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D6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D7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6C44D8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6C44D9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DA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 xml:space="preserve">įrengta – 2 </w:t>
            </w:r>
          </w:p>
        </w:tc>
        <w:tc>
          <w:tcPr>
            <w:tcW w:w="23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DB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iš dalies įrengta – 1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DC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neįrengta – 0</w:t>
            </w:r>
          </w:p>
        </w:tc>
      </w:tr>
      <w:tr w:rsidR="006053AF" w14:paraId="446C44F1" w14:textId="77777777">
        <w:trPr>
          <w:cantSplit/>
          <w:trHeight w:val="1985"/>
        </w:trPr>
        <w:tc>
          <w:tcPr>
            <w:tcW w:w="827" w:type="pct"/>
            <w:vMerge/>
            <w:tcBorders>
              <w:right w:val="single" w:sz="4" w:space="0" w:color="000000"/>
            </w:tcBorders>
            <w:vAlign w:val="center"/>
          </w:tcPr>
          <w:p w14:paraId="446C44DE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4DF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4E0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4E1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4E2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E3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E4" w14:textId="77777777" w:rsidR="006053AF" w:rsidRDefault="00C532B9">
            <w:pPr>
              <w:spacing w:line="19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dėl ekstremaliųjų</w:t>
            </w:r>
            <w:r>
              <w:rPr>
                <w:sz w:val="20"/>
              </w:rPr>
              <w:br/>
              <w:t>įvykių (toliau – EĮ) ir ekstremaliųjų situacijų metu (toliau – ES)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E5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CS mokymų ir CS</w:t>
            </w:r>
            <w:r>
              <w:rPr>
                <w:sz w:val="20"/>
              </w:rPr>
              <w:br/>
              <w:t>pratybų metu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E6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prevenciniais</w:t>
            </w:r>
            <w:r>
              <w:rPr>
                <w:sz w:val="20"/>
              </w:rPr>
              <w:br/>
              <w:t>klausimais</w:t>
            </w:r>
          </w:p>
        </w:tc>
        <w:tc>
          <w:tcPr>
            <w:tcW w:w="1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E7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E8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E9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EA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EB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EC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ED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EE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EF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6C44F0" w14:textId="77777777" w:rsidR="006053AF" w:rsidRDefault="006053AF">
            <w:pPr>
              <w:ind w:left="57" w:right="-57"/>
              <w:rPr>
                <w:sz w:val="20"/>
              </w:rPr>
            </w:pPr>
          </w:p>
        </w:tc>
      </w:tr>
      <w:tr w:rsidR="006053AF" w14:paraId="446C4505" w14:textId="77777777">
        <w:trPr>
          <w:cantSplit/>
          <w:trHeight w:val="227"/>
        </w:trPr>
        <w:tc>
          <w:tcPr>
            <w:tcW w:w="827" w:type="pct"/>
            <w:tcBorders>
              <w:right w:val="single" w:sz="4" w:space="0" w:color="000000"/>
            </w:tcBorders>
          </w:tcPr>
          <w:p w14:paraId="446C44F2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4F3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4F4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4F5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4F6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4F7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4F8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4F9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4FA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4FB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4FC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4FD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4FE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4FF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500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501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16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14:paraId="446C4502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17</w:t>
            </w:r>
          </w:p>
        </w:tc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14:paraId="446C4503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C4504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</w:t>
            </w:r>
          </w:p>
        </w:tc>
      </w:tr>
      <w:tr w:rsidR="006053AF" w14:paraId="446C452A" w14:textId="77777777">
        <w:trPr>
          <w:cantSplit/>
          <w:trHeight w:hRule="exact" w:val="284"/>
        </w:trPr>
        <w:tc>
          <w:tcPr>
            <w:tcW w:w="827" w:type="pct"/>
            <w:tcBorders>
              <w:right w:val="single" w:sz="4" w:space="0" w:color="000000"/>
            </w:tcBorders>
          </w:tcPr>
          <w:p w14:paraId="446C4506" w14:textId="77777777" w:rsidR="006053AF" w:rsidRDefault="00C532B9">
            <w:pPr>
              <w:ind w:left="-57" w:right="-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 viso apskrityje: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507" w14:textId="77777777" w:rsidR="006053AF" w:rsidRDefault="006053AF">
            <w:pPr>
              <w:rPr>
                <w:sz w:val="6"/>
                <w:szCs w:val="6"/>
              </w:rPr>
            </w:pPr>
          </w:p>
          <w:p w14:paraId="446C4508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509" w14:textId="77777777" w:rsidR="006053AF" w:rsidRDefault="006053AF">
            <w:pPr>
              <w:rPr>
                <w:sz w:val="6"/>
                <w:szCs w:val="6"/>
              </w:rPr>
            </w:pPr>
          </w:p>
          <w:p w14:paraId="446C450A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50B" w14:textId="77777777" w:rsidR="006053AF" w:rsidRDefault="006053AF">
            <w:pPr>
              <w:rPr>
                <w:sz w:val="6"/>
                <w:szCs w:val="6"/>
              </w:rPr>
            </w:pPr>
          </w:p>
          <w:p w14:paraId="446C450C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50D" w14:textId="77777777" w:rsidR="006053AF" w:rsidRDefault="006053AF">
            <w:pPr>
              <w:rPr>
                <w:sz w:val="6"/>
                <w:szCs w:val="6"/>
              </w:rPr>
            </w:pPr>
          </w:p>
          <w:p w14:paraId="446C450E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50F" w14:textId="77777777" w:rsidR="006053AF" w:rsidRDefault="006053AF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510" w14:textId="77777777" w:rsidR="006053AF" w:rsidRDefault="006053AF">
            <w:pPr>
              <w:rPr>
                <w:sz w:val="6"/>
                <w:szCs w:val="6"/>
              </w:rPr>
            </w:pPr>
          </w:p>
          <w:p w14:paraId="446C4511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512" w14:textId="77777777" w:rsidR="006053AF" w:rsidRDefault="006053AF">
            <w:pPr>
              <w:rPr>
                <w:sz w:val="6"/>
                <w:szCs w:val="6"/>
              </w:rPr>
            </w:pPr>
          </w:p>
          <w:p w14:paraId="446C4513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514" w14:textId="77777777" w:rsidR="006053AF" w:rsidRDefault="006053AF">
            <w:pPr>
              <w:rPr>
                <w:sz w:val="6"/>
                <w:szCs w:val="6"/>
              </w:rPr>
            </w:pPr>
          </w:p>
          <w:p w14:paraId="446C4515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516" w14:textId="77777777" w:rsidR="006053AF" w:rsidRDefault="006053AF">
            <w:pPr>
              <w:rPr>
                <w:sz w:val="6"/>
                <w:szCs w:val="6"/>
              </w:rPr>
            </w:pPr>
          </w:p>
          <w:p w14:paraId="446C4517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518" w14:textId="77777777" w:rsidR="006053AF" w:rsidRDefault="006053AF">
            <w:pPr>
              <w:rPr>
                <w:sz w:val="6"/>
                <w:szCs w:val="6"/>
              </w:rPr>
            </w:pPr>
          </w:p>
          <w:p w14:paraId="446C4519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51A" w14:textId="77777777" w:rsidR="006053AF" w:rsidRDefault="006053AF">
            <w:pPr>
              <w:rPr>
                <w:sz w:val="6"/>
                <w:szCs w:val="6"/>
              </w:rPr>
            </w:pPr>
          </w:p>
          <w:p w14:paraId="446C451B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51C" w14:textId="77777777" w:rsidR="006053AF" w:rsidRDefault="006053AF">
            <w:pPr>
              <w:rPr>
                <w:sz w:val="6"/>
                <w:szCs w:val="6"/>
              </w:rPr>
            </w:pPr>
          </w:p>
          <w:p w14:paraId="446C451D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51E" w14:textId="77777777" w:rsidR="006053AF" w:rsidRDefault="006053AF">
            <w:pPr>
              <w:rPr>
                <w:sz w:val="6"/>
                <w:szCs w:val="6"/>
              </w:rPr>
            </w:pPr>
          </w:p>
          <w:p w14:paraId="446C451F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520" w14:textId="77777777" w:rsidR="006053AF" w:rsidRDefault="006053AF">
            <w:pPr>
              <w:rPr>
                <w:sz w:val="6"/>
                <w:szCs w:val="6"/>
              </w:rPr>
            </w:pPr>
          </w:p>
          <w:p w14:paraId="446C4521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522" w14:textId="77777777" w:rsidR="006053AF" w:rsidRDefault="006053AF">
            <w:pPr>
              <w:rPr>
                <w:sz w:val="6"/>
                <w:szCs w:val="6"/>
              </w:rPr>
            </w:pPr>
          </w:p>
          <w:p w14:paraId="446C4523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14:paraId="446C4524" w14:textId="77777777" w:rsidR="006053AF" w:rsidRDefault="006053AF">
            <w:pPr>
              <w:rPr>
                <w:sz w:val="6"/>
                <w:szCs w:val="6"/>
              </w:rPr>
            </w:pPr>
          </w:p>
          <w:p w14:paraId="446C4525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14:paraId="446C4526" w14:textId="77777777" w:rsidR="006053AF" w:rsidRDefault="006053AF">
            <w:pPr>
              <w:rPr>
                <w:sz w:val="6"/>
                <w:szCs w:val="6"/>
              </w:rPr>
            </w:pPr>
          </w:p>
          <w:p w14:paraId="446C4527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left w:val="single" w:sz="4" w:space="0" w:color="000000"/>
              <w:right w:val="single" w:sz="4" w:space="0" w:color="000000"/>
            </w:tcBorders>
          </w:tcPr>
          <w:p w14:paraId="446C4528" w14:textId="77777777" w:rsidR="006053AF" w:rsidRDefault="006053AF">
            <w:pPr>
              <w:rPr>
                <w:sz w:val="6"/>
                <w:szCs w:val="6"/>
              </w:rPr>
            </w:pPr>
          </w:p>
          <w:p w14:paraId="446C4529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053AF" w14:paraId="446C453E" w14:textId="77777777">
        <w:trPr>
          <w:cantSplit/>
        </w:trPr>
        <w:tc>
          <w:tcPr>
            <w:tcW w:w="827" w:type="pct"/>
          </w:tcPr>
          <w:p w14:paraId="446C452B" w14:textId="77777777" w:rsidR="006053AF" w:rsidRDefault="006053A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000000"/>
            </w:tcBorders>
          </w:tcPr>
          <w:p w14:paraId="446C452C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000000"/>
            </w:tcBorders>
          </w:tcPr>
          <w:p w14:paraId="446C452D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000000"/>
            </w:tcBorders>
          </w:tcPr>
          <w:p w14:paraId="446C452E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000000"/>
            </w:tcBorders>
          </w:tcPr>
          <w:p w14:paraId="446C452F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</w:tcBorders>
          </w:tcPr>
          <w:p w14:paraId="446C4530" w14:textId="77777777" w:rsidR="006053AF" w:rsidRDefault="006053AF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000000"/>
            </w:tcBorders>
          </w:tcPr>
          <w:p w14:paraId="446C4531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</w:tcBorders>
          </w:tcPr>
          <w:p w14:paraId="446C4532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000000"/>
            </w:tcBorders>
          </w:tcPr>
          <w:p w14:paraId="446C4533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4" w:space="0" w:color="000000"/>
            </w:tcBorders>
          </w:tcPr>
          <w:p w14:paraId="446C4534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000000"/>
            </w:tcBorders>
          </w:tcPr>
          <w:p w14:paraId="446C4535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</w:tcBorders>
          </w:tcPr>
          <w:p w14:paraId="446C4536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</w:tcPr>
          <w:p w14:paraId="446C4537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</w:tcPr>
          <w:p w14:paraId="446C4538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000000"/>
            </w:tcBorders>
          </w:tcPr>
          <w:p w14:paraId="446C4539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46C453A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14:paraId="446C453B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14:paraId="446C453C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left w:val="single" w:sz="4" w:space="0" w:color="000000"/>
            </w:tcBorders>
          </w:tcPr>
          <w:p w14:paraId="446C453D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446C453F" w14:textId="77777777" w:rsidR="006053AF" w:rsidRDefault="006053AF">
      <w:pPr>
        <w:rPr>
          <w:sz w:val="10"/>
          <w:szCs w:val="10"/>
        </w:rPr>
      </w:pPr>
    </w:p>
    <w:p w14:paraId="446C4540" w14:textId="47B13212" w:rsidR="006053AF" w:rsidRDefault="00C532B9">
      <w:pPr>
        <w:tabs>
          <w:tab w:val="left" w:pos="938"/>
        </w:tabs>
        <w:rPr>
          <w:spacing w:val="-4"/>
          <w:szCs w:val="22"/>
          <w:lang w:eastAsia="lt-LT"/>
        </w:rPr>
      </w:pPr>
      <w:r>
        <w:rPr>
          <w:spacing w:val="-4"/>
          <w:sz w:val="22"/>
          <w:szCs w:val="22"/>
          <w:lang w:eastAsia="lt-LT"/>
        </w:rPr>
        <w:t>3 lentelė.</w:t>
      </w:r>
      <w:r>
        <w:rPr>
          <w:spacing w:val="-4"/>
          <w:sz w:val="22"/>
          <w:szCs w:val="22"/>
          <w:lang w:eastAsia="lt-LT"/>
        </w:rPr>
        <w:tab/>
      </w:r>
      <w:r>
        <w:rPr>
          <w:spacing w:val="-4"/>
          <w:szCs w:val="22"/>
          <w:lang w:eastAsia="lt-LT"/>
        </w:rPr>
        <w:t xml:space="preserve">Savivaldybės galimų pavojų ir ekstremaliųjų situacijų rizikos analizė, ekstremaliųjų </w:t>
      </w:r>
      <w:r>
        <w:rPr>
          <w:spacing w:val="-4"/>
          <w:szCs w:val="22"/>
          <w:lang w:eastAsia="lt-LT"/>
        </w:rPr>
        <w:t>situacijų valdymo ir ekstremaliųjų situacijų prevencijos priemonių planai</w:t>
      </w:r>
    </w:p>
    <w:p w14:paraId="446C4541" w14:textId="77777777" w:rsidR="006053AF" w:rsidRDefault="006053AF">
      <w:pPr>
        <w:rPr>
          <w:sz w:val="10"/>
          <w:szCs w:val="1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82"/>
        <w:gridCol w:w="432"/>
        <w:gridCol w:w="432"/>
        <w:gridCol w:w="642"/>
        <w:gridCol w:w="582"/>
        <w:gridCol w:w="582"/>
        <w:gridCol w:w="582"/>
        <w:gridCol w:w="518"/>
        <w:gridCol w:w="518"/>
        <w:gridCol w:w="422"/>
        <w:gridCol w:w="622"/>
        <w:gridCol w:w="622"/>
        <w:gridCol w:w="477"/>
        <w:gridCol w:w="651"/>
        <w:gridCol w:w="518"/>
        <w:gridCol w:w="548"/>
        <w:gridCol w:w="551"/>
        <w:gridCol w:w="551"/>
        <w:gridCol w:w="495"/>
        <w:gridCol w:w="495"/>
        <w:gridCol w:w="495"/>
        <w:gridCol w:w="498"/>
        <w:gridCol w:w="492"/>
        <w:gridCol w:w="492"/>
        <w:gridCol w:w="489"/>
      </w:tblGrid>
      <w:tr w:rsidR="006053AF" w14:paraId="446C4547" w14:textId="77777777">
        <w:trPr>
          <w:cantSplit/>
        </w:trPr>
        <w:tc>
          <w:tcPr>
            <w:tcW w:w="709" w:type="pct"/>
            <w:vMerge w:val="restart"/>
            <w:vAlign w:val="center"/>
          </w:tcPr>
          <w:p w14:paraId="446C4542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Savivaldybė</w:t>
            </w:r>
            <w:r>
              <w:rPr>
                <w:sz w:val="20"/>
              </w:rPr>
              <w:br/>
              <w:t>(rašyti pagal abėcėlę)</w:t>
            </w:r>
          </w:p>
        </w:tc>
        <w:tc>
          <w:tcPr>
            <w:tcW w:w="1079" w:type="pct"/>
            <w:gridSpan w:val="6"/>
            <w:vMerge w:val="restart"/>
            <w:vAlign w:val="center"/>
          </w:tcPr>
          <w:p w14:paraId="446C4543" w14:textId="77777777" w:rsidR="006053AF" w:rsidRDefault="00C532B9">
            <w:pPr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Rizikos analizė</w:t>
            </w:r>
          </w:p>
        </w:tc>
        <w:tc>
          <w:tcPr>
            <w:tcW w:w="1259" w:type="pct"/>
            <w:gridSpan w:val="7"/>
            <w:vMerge w:val="restart"/>
            <w:vAlign w:val="center"/>
          </w:tcPr>
          <w:p w14:paraId="446C4544" w14:textId="77777777" w:rsidR="006053AF" w:rsidRDefault="00C532B9">
            <w:pPr>
              <w:ind w:left="-57" w:right="-57"/>
              <w:jc w:val="center"/>
              <w:rPr>
                <w:caps/>
                <w:sz w:val="20"/>
              </w:rPr>
            </w:pPr>
            <w:r>
              <w:rPr>
                <w:sz w:val="22"/>
                <w:szCs w:val="22"/>
              </w:rPr>
              <w:t xml:space="preserve">Ekstremaliųjų situacijų valdymo </w:t>
            </w:r>
            <w:r>
              <w:rPr>
                <w:sz w:val="20"/>
              </w:rPr>
              <w:t>planas</w:t>
            </w:r>
          </w:p>
        </w:tc>
        <w:tc>
          <w:tcPr>
            <w:tcW w:w="1440" w:type="pct"/>
            <w:gridSpan w:val="8"/>
            <w:vAlign w:val="center"/>
          </w:tcPr>
          <w:p w14:paraId="446C4545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Ekstremaliųjų situacijų prevencijos priemonių</w:t>
            </w:r>
            <w:r>
              <w:rPr>
                <w:caps/>
                <w:sz w:val="20"/>
              </w:rPr>
              <w:t xml:space="preserve"> </w:t>
            </w:r>
            <w:r>
              <w:rPr>
                <w:sz w:val="20"/>
              </w:rPr>
              <w:t>planas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14:paraId="446C4546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Informacija savivaldybės internetinėje</w:t>
            </w:r>
            <w:r>
              <w:rPr>
                <w:sz w:val="20"/>
              </w:rPr>
              <w:t xml:space="preserve"> svetainėje,</w:t>
            </w:r>
            <w:r>
              <w:rPr>
                <w:sz w:val="20"/>
              </w:rPr>
              <w:br/>
              <w:t>paskelbta / ne–0 / 1</w:t>
            </w:r>
          </w:p>
        </w:tc>
      </w:tr>
      <w:tr w:rsidR="006053AF" w14:paraId="446C454E" w14:textId="77777777">
        <w:trPr>
          <w:cantSplit/>
          <w:trHeight w:val="328"/>
        </w:trPr>
        <w:tc>
          <w:tcPr>
            <w:tcW w:w="709" w:type="pct"/>
            <w:vMerge/>
            <w:vAlign w:val="center"/>
          </w:tcPr>
          <w:p w14:paraId="446C4548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079" w:type="pct"/>
            <w:gridSpan w:val="6"/>
            <w:vMerge/>
            <w:vAlign w:val="center"/>
          </w:tcPr>
          <w:p w14:paraId="446C4549" w14:textId="77777777" w:rsidR="006053AF" w:rsidRDefault="006053AF">
            <w:pPr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259" w:type="pct"/>
            <w:gridSpan w:val="7"/>
            <w:vMerge/>
            <w:vAlign w:val="center"/>
          </w:tcPr>
          <w:p w14:paraId="446C454A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51" w:type="pct"/>
            <w:gridSpan w:val="4"/>
            <w:vAlign w:val="center"/>
          </w:tcPr>
          <w:p w14:paraId="446C454B" w14:textId="77777777" w:rsidR="006053AF" w:rsidRDefault="00C532B9">
            <w:pPr>
              <w:spacing w:line="21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planuotos priemonės, skaičius</w:t>
            </w:r>
          </w:p>
        </w:tc>
        <w:tc>
          <w:tcPr>
            <w:tcW w:w="688" w:type="pct"/>
            <w:gridSpan w:val="4"/>
            <w:vAlign w:val="center"/>
          </w:tcPr>
          <w:p w14:paraId="446C454C" w14:textId="77777777" w:rsidR="006053AF" w:rsidRDefault="00C532B9">
            <w:pPr>
              <w:spacing w:line="21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Įvykdytos priemonės, skaičius</w:t>
            </w:r>
          </w:p>
        </w:tc>
        <w:tc>
          <w:tcPr>
            <w:tcW w:w="514" w:type="pct"/>
            <w:gridSpan w:val="3"/>
            <w:vMerge/>
            <w:vAlign w:val="center"/>
          </w:tcPr>
          <w:p w14:paraId="446C454D" w14:textId="77777777" w:rsidR="006053AF" w:rsidRDefault="006053AF">
            <w:pPr>
              <w:ind w:left="-113" w:right="-113"/>
              <w:jc w:val="center"/>
              <w:rPr>
                <w:sz w:val="20"/>
              </w:rPr>
            </w:pPr>
          </w:p>
        </w:tc>
      </w:tr>
      <w:tr w:rsidR="006053AF" w14:paraId="446C4560" w14:textId="77777777">
        <w:trPr>
          <w:cantSplit/>
          <w:trHeight w:val="306"/>
        </w:trPr>
        <w:tc>
          <w:tcPr>
            <w:tcW w:w="709" w:type="pct"/>
            <w:vMerge/>
          </w:tcPr>
          <w:p w14:paraId="446C454F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35" w:type="pct"/>
            <w:vMerge w:val="restart"/>
            <w:textDirection w:val="btLr"/>
            <w:vAlign w:val="center"/>
          </w:tcPr>
          <w:p w14:paraId="446C4550" w14:textId="77777777" w:rsidR="006053AF" w:rsidRDefault="00C532B9">
            <w:pPr>
              <w:spacing w:line="21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yra / ne – 1 / 0</w:t>
            </w:r>
          </w:p>
        </w:tc>
        <w:tc>
          <w:tcPr>
            <w:tcW w:w="136" w:type="pct"/>
            <w:vMerge w:val="restart"/>
            <w:textDirection w:val="btLr"/>
            <w:vAlign w:val="center"/>
          </w:tcPr>
          <w:p w14:paraId="446C4551" w14:textId="77777777" w:rsidR="006053AF" w:rsidRDefault="00C532B9">
            <w:pPr>
              <w:spacing w:line="21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peržiūrėta / ne – 1 / 0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446C4552" w14:textId="77777777" w:rsidR="006053AF" w:rsidRDefault="00C532B9">
            <w:pPr>
              <w:spacing w:line="21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nustatytų grėsmių, kurių labai</w:t>
            </w:r>
            <w:r>
              <w:rPr>
                <w:sz w:val="20"/>
              </w:rPr>
              <w:br/>
              <w:t>didelė rizika (toliau – LDR), skaičius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446C4553" w14:textId="77777777" w:rsidR="006053AF" w:rsidRDefault="00C532B9">
            <w:pPr>
              <w:spacing w:line="21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 xml:space="preserve">nustatytų grėsmių, kurių didelė rizika </w:t>
            </w:r>
            <w:r>
              <w:rPr>
                <w:sz w:val="20"/>
              </w:rPr>
              <w:t>(toliau – DR), skaičius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446C4554" w14:textId="77777777" w:rsidR="006053AF" w:rsidRDefault="00C532B9">
            <w:pPr>
              <w:spacing w:line="21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nustatytų grėsmių, kurių vidutinė rizika (toliau – VR), skaičius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446C4555" w14:textId="77777777" w:rsidR="006053AF" w:rsidRDefault="00C532B9">
            <w:pPr>
              <w:spacing w:line="21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nustatytų grėsmių, kurių priimtina rizika (toliau – PR), skaičius</w:t>
            </w:r>
          </w:p>
        </w:tc>
        <w:tc>
          <w:tcPr>
            <w:tcW w:w="180" w:type="pct"/>
            <w:vMerge w:val="restart"/>
            <w:textDirection w:val="btLr"/>
            <w:vAlign w:val="center"/>
          </w:tcPr>
          <w:p w14:paraId="446C4556" w14:textId="77777777" w:rsidR="006053AF" w:rsidRDefault="00C532B9">
            <w:pPr>
              <w:spacing w:line="21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planas patikslintas / ne – 1 / 0</w:t>
            </w:r>
          </w:p>
        </w:tc>
        <w:tc>
          <w:tcPr>
            <w:tcW w:w="315" w:type="pct"/>
            <w:gridSpan w:val="2"/>
            <w:vAlign w:val="center"/>
          </w:tcPr>
          <w:p w14:paraId="446C4557" w14:textId="77777777" w:rsidR="006053AF" w:rsidRDefault="00C532B9">
            <w:pPr>
              <w:spacing w:line="21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valdymo aprašymas</w:t>
            </w:r>
          </w:p>
        </w:tc>
        <w:tc>
          <w:tcPr>
            <w:tcW w:w="764" w:type="pct"/>
            <w:gridSpan w:val="4"/>
            <w:vAlign w:val="center"/>
          </w:tcPr>
          <w:p w14:paraId="446C4558" w14:textId="77777777" w:rsidR="006053AF" w:rsidRDefault="00C532B9">
            <w:pPr>
              <w:spacing w:line="21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priedai</w:t>
            </w:r>
          </w:p>
        </w:tc>
        <w:tc>
          <w:tcPr>
            <w:tcW w:w="180" w:type="pct"/>
            <w:vMerge w:val="restart"/>
            <w:textDirection w:val="btLr"/>
            <w:vAlign w:val="center"/>
          </w:tcPr>
          <w:p w14:paraId="446C4559" w14:textId="77777777" w:rsidR="006053AF" w:rsidRDefault="00C532B9">
            <w:pPr>
              <w:spacing w:line="21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tęstinės priemonės, iš viso</w:t>
            </w:r>
          </w:p>
        </w:tc>
        <w:tc>
          <w:tcPr>
            <w:tcW w:w="571" w:type="pct"/>
            <w:gridSpan w:val="3"/>
            <w:vAlign w:val="center"/>
          </w:tcPr>
          <w:p w14:paraId="446C455A" w14:textId="77777777" w:rsidR="006053AF" w:rsidRDefault="00C532B9">
            <w:pPr>
              <w:spacing w:line="21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netęstinės </w:t>
            </w:r>
            <w:r>
              <w:rPr>
                <w:sz w:val="20"/>
              </w:rPr>
              <w:t>priemonės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14:paraId="446C455B" w14:textId="77777777" w:rsidR="006053AF" w:rsidRDefault="00C532B9">
            <w:pPr>
              <w:spacing w:line="21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užbaigtos tęstinės priemonės</w:t>
            </w:r>
          </w:p>
        </w:tc>
        <w:tc>
          <w:tcPr>
            <w:tcW w:w="517" w:type="pct"/>
            <w:gridSpan w:val="3"/>
            <w:vAlign w:val="center"/>
          </w:tcPr>
          <w:p w14:paraId="446C455C" w14:textId="77777777" w:rsidR="006053AF" w:rsidRDefault="00C532B9">
            <w:pPr>
              <w:spacing w:line="21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netęstinės priemonės</w:t>
            </w:r>
          </w:p>
        </w:tc>
        <w:tc>
          <w:tcPr>
            <w:tcW w:w="171" w:type="pct"/>
            <w:vMerge w:val="restart"/>
            <w:textDirection w:val="btLr"/>
            <w:vAlign w:val="center"/>
          </w:tcPr>
          <w:p w14:paraId="446C455D" w14:textId="77777777" w:rsidR="006053AF" w:rsidRDefault="00C532B9">
            <w:pPr>
              <w:spacing w:line="21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rizikos analizė</w:t>
            </w:r>
          </w:p>
        </w:tc>
        <w:tc>
          <w:tcPr>
            <w:tcW w:w="171" w:type="pct"/>
            <w:vMerge w:val="restart"/>
            <w:textDirection w:val="btLr"/>
            <w:vAlign w:val="center"/>
          </w:tcPr>
          <w:p w14:paraId="446C455E" w14:textId="77777777" w:rsidR="006053AF" w:rsidRDefault="00C532B9">
            <w:pPr>
              <w:spacing w:line="210" w:lineRule="exact"/>
              <w:ind w:left="57" w:right="-57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ekstremaliųjų situacijų valdymo </w:t>
            </w:r>
            <w:r>
              <w:rPr>
                <w:sz w:val="20"/>
              </w:rPr>
              <w:t>planas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14:paraId="446C455F" w14:textId="77777777" w:rsidR="006053AF" w:rsidRDefault="00C532B9">
            <w:pPr>
              <w:spacing w:line="210" w:lineRule="exact"/>
              <w:ind w:left="57" w:right="-57"/>
              <w:rPr>
                <w:sz w:val="20"/>
              </w:rPr>
            </w:pPr>
            <w:r>
              <w:rPr>
                <w:sz w:val="20"/>
                <w:szCs w:val="22"/>
              </w:rPr>
              <w:t>ekstremaliųjų situacijų prevencijos priemonių</w:t>
            </w:r>
            <w:r>
              <w:rPr>
                <w:caps/>
                <w:sz w:val="20"/>
              </w:rPr>
              <w:t xml:space="preserve"> </w:t>
            </w:r>
            <w:r>
              <w:rPr>
                <w:sz w:val="20"/>
              </w:rPr>
              <w:t>planas</w:t>
            </w:r>
          </w:p>
        </w:tc>
      </w:tr>
      <w:tr w:rsidR="006053AF" w14:paraId="446C457A" w14:textId="77777777">
        <w:trPr>
          <w:cantSplit/>
          <w:trHeight w:val="2564"/>
        </w:trPr>
        <w:tc>
          <w:tcPr>
            <w:tcW w:w="709" w:type="pct"/>
            <w:vMerge/>
          </w:tcPr>
          <w:p w14:paraId="446C4561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35" w:type="pct"/>
            <w:vMerge/>
            <w:vAlign w:val="center"/>
          </w:tcPr>
          <w:p w14:paraId="446C4562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36" w:type="pct"/>
            <w:vMerge/>
            <w:vAlign w:val="center"/>
          </w:tcPr>
          <w:p w14:paraId="446C4563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02" w:type="pct"/>
            <w:vMerge/>
            <w:vAlign w:val="center"/>
          </w:tcPr>
          <w:p w14:paraId="446C4564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02" w:type="pct"/>
            <w:vMerge/>
            <w:vAlign w:val="center"/>
          </w:tcPr>
          <w:p w14:paraId="446C4565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02" w:type="pct"/>
            <w:vMerge/>
            <w:vAlign w:val="center"/>
          </w:tcPr>
          <w:p w14:paraId="446C4566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02" w:type="pct"/>
            <w:vMerge/>
            <w:vAlign w:val="center"/>
          </w:tcPr>
          <w:p w14:paraId="446C4567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" w:type="pct"/>
            <w:vMerge/>
          </w:tcPr>
          <w:p w14:paraId="446C4568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" w:type="pct"/>
            <w:textDirection w:val="btLr"/>
            <w:vAlign w:val="center"/>
          </w:tcPr>
          <w:p w14:paraId="446C4569" w14:textId="77777777" w:rsidR="006053AF" w:rsidRDefault="00C532B9">
            <w:pPr>
              <w:spacing w:line="20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visoms LDR / ne visoms –1 / 0</w:t>
            </w:r>
          </w:p>
        </w:tc>
        <w:tc>
          <w:tcPr>
            <w:tcW w:w="135" w:type="pct"/>
            <w:textDirection w:val="btLr"/>
            <w:vAlign w:val="center"/>
          </w:tcPr>
          <w:p w14:paraId="446C456A" w14:textId="77777777" w:rsidR="006053AF" w:rsidRDefault="00C532B9">
            <w:pPr>
              <w:spacing w:line="20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visoms DR / ne visoms –1 / 0</w:t>
            </w:r>
          </w:p>
        </w:tc>
        <w:tc>
          <w:tcPr>
            <w:tcW w:w="207" w:type="pct"/>
            <w:textDirection w:val="btLr"/>
            <w:vAlign w:val="center"/>
          </w:tcPr>
          <w:p w14:paraId="446C456B" w14:textId="77777777" w:rsidR="006053AF" w:rsidRDefault="00C532B9">
            <w:pPr>
              <w:spacing w:line="20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 xml:space="preserve">kolektyvinės apsaugos statinių aprūpinimas, </w:t>
            </w:r>
            <w:r>
              <w:rPr>
                <w:sz w:val="20"/>
              </w:rPr>
              <w:br/>
              <w:t>numatytas / ne –1 / 0</w:t>
            </w:r>
          </w:p>
        </w:tc>
        <w:tc>
          <w:tcPr>
            <w:tcW w:w="166" w:type="pct"/>
            <w:textDirection w:val="btLr"/>
            <w:vAlign w:val="center"/>
          </w:tcPr>
          <w:p w14:paraId="446C456C" w14:textId="77777777" w:rsidR="006053AF" w:rsidRDefault="00C532B9">
            <w:pPr>
              <w:spacing w:line="20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evakavimas,</w:t>
            </w:r>
            <w:r>
              <w:rPr>
                <w:sz w:val="20"/>
              </w:rPr>
              <w:br/>
              <w:t xml:space="preserve"> numatytas / ne –1 / 0</w:t>
            </w:r>
          </w:p>
        </w:tc>
        <w:tc>
          <w:tcPr>
            <w:tcW w:w="166" w:type="pct"/>
            <w:textDirection w:val="btLr"/>
            <w:vAlign w:val="center"/>
          </w:tcPr>
          <w:p w14:paraId="446C456D" w14:textId="77777777" w:rsidR="006053AF" w:rsidRDefault="00C532B9">
            <w:pPr>
              <w:spacing w:line="20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materialinių išteklių žinynas, yra / ne –1 / 0</w:t>
            </w:r>
          </w:p>
        </w:tc>
        <w:tc>
          <w:tcPr>
            <w:tcW w:w="225" w:type="pct"/>
            <w:textDirection w:val="btLr"/>
            <w:vAlign w:val="center"/>
          </w:tcPr>
          <w:p w14:paraId="446C456E" w14:textId="77777777" w:rsidR="006053AF" w:rsidRDefault="00C532B9">
            <w:pPr>
              <w:spacing w:line="20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pavojingųjų objektų išorės avarijų valdymo planai, yra</w:t>
            </w:r>
            <w:r>
              <w:rPr>
                <w:sz w:val="20"/>
              </w:rPr>
              <w:br/>
              <w:t>(visi) arba nereikia / ne –1 / 0</w:t>
            </w:r>
          </w:p>
        </w:tc>
        <w:tc>
          <w:tcPr>
            <w:tcW w:w="180" w:type="pct"/>
            <w:vMerge/>
          </w:tcPr>
          <w:p w14:paraId="446C456F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0" w:type="pct"/>
            <w:textDirection w:val="btLr"/>
            <w:vAlign w:val="center"/>
          </w:tcPr>
          <w:p w14:paraId="446C4570" w14:textId="77777777" w:rsidR="006053AF" w:rsidRDefault="00C532B9">
            <w:pPr>
              <w:spacing w:line="21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LDR</w:t>
            </w:r>
          </w:p>
        </w:tc>
        <w:tc>
          <w:tcPr>
            <w:tcW w:w="191" w:type="pct"/>
            <w:textDirection w:val="btLr"/>
            <w:vAlign w:val="center"/>
          </w:tcPr>
          <w:p w14:paraId="446C4571" w14:textId="77777777" w:rsidR="006053AF" w:rsidRDefault="00C532B9">
            <w:pPr>
              <w:spacing w:line="21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191" w:type="pct"/>
            <w:textDirection w:val="btLr"/>
            <w:vAlign w:val="center"/>
          </w:tcPr>
          <w:p w14:paraId="446C4572" w14:textId="77777777" w:rsidR="006053AF" w:rsidRDefault="00C532B9">
            <w:pPr>
              <w:spacing w:line="21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VR</w:t>
            </w:r>
          </w:p>
        </w:tc>
        <w:tc>
          <w:tcPr>
            <w:tcW w:w="172" w:type="pct"/>
            <w:vMerge/>
          </w:tcPr>
          <w:p w14:paraId="446C4573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2" w:type="pct"/>
            <w:textDirection w:val="btLr"/>
            <w:vAlign w:val="center"/>
          </w:tcPr>
          <w:p w14:paraId="446C4574" w14:textId="77777777" w:rsidR="006053AF" w:rsidRDefault="00C532B9">
            <w:pPr>
              <w:spacing w:line="21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LDR</w:t>
            </w:r>
          </w:p>
        </w:tc>
        <w:tc>
          <w:tcPr>
            <w:tcW w:w="172" w:type="pct"/>
            <w:textDirection w:val="btLr"/>
            <w:vAlign w:val="center"/>
          </w:tcPr>
          <w:p w14:paraId="446C4575" w14:textId="77777777" w:rsidR="006053AF" w:rsidRDefault="00C532B9">
            <w:pPr>
              <w:spacing w:line="21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173" w:type="pct"/>
            <w:textDirection w:val="btLr"/>
            <w:vAlign w:val="center"/>
          </w:tcPr>
          <w:p w14:paraId="446C4576" w14:textId="77777777" w:rsidR="006053AF" w:rsidRDefault="00C532B9">
            <w:pPr>
              <w:spacing w:line="21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VR</w:t>
            </w:r>
          </w:p>
        </w:tc>
        <w:tc>
          <w:tcPr>
            <w:tcW w:w="171" w:type="pct"/>
            <w:vMerge/>
            <w:vAlign w:val="center"/>
          </w:tcPr>
          <w:p w14:paraId="446C4577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1" w:type="pct"/>
            <w:vMerge/>
            <w:vAlign w:val="center"/>
          </w:tcPr>
          <w:p w14:paraId="446C4578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2" w:type="pct"/>
            <w:vMerge/>
            <w:vAlign w:val="center"/>
          </w:tcPr>
          <w:p w14:paraId="446C4579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</w:tr>
      <w:tr w:rsidR="006053AF" w14:paraId="446C4594" w14:textId="77777777">
        <w:trPr>
          <w:cantSplit/>
          <w:trHeight w:val="331"/>
        </w:trPr>
        <w:tc>
          <w:tcPr>
            <w:tcW w:w="709" w:type="pct"/>
          </w:tcPr>
          <w:p w14:paraId="446C457B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135" w:type="pct"/>
          </w:tcPr>
          <w:p w14:paraId="446C457C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36" w:type="pct"/>
          </w:tcPr>
          <w:p w14:paraId="446C457D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202" w:type="pct"/>
          </w:tcPr>
          <w:p w14:paraId="446C457E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202" w:type="pct"/>
          </w:tcPr>
          <w:p w14:paraId="446C457F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202" w:type="pct"/>
          </w:tcPr>
          <w:p w14:paraId="446C4580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  <w:tc>
          <w:tcPr>
            <w:tcW w:w="202" w:type="pct"/>
          </w:tcPr>
          <w:p w14:paraId="446C4581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</w:p>
        </w:tc>
        <w:tc>
          <w:tcPr>
            <w:tcW w:w="180" w:type="pct"/>
          </w:tcPr>
          <w:p w14:paraId="446C4582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  <w:tc>
          <w:tcPr>
            <w:tcW w:w="180" w:type="pct"/>
          </w:tcPr>
          <w:p w14:paraId="446C4583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</w:t>
            </w:r>
          </w:p>
        </w:tc>
        <w:tc>
          <w:tcPr>
            <w:tcW w:w="135" w:type="pct"/>
          </w:tcPr>
          <w:p w14:paraId="446C4584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207" w:type="pct"/>
          </w:tcPr>
          <w:p w14:paraId="446C4585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166" w:type="pct"/>
          </w:tcPr>
          <w:p w14:paraId="446C4586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</w:t>
            </w:r>
          </w:p>
        </w:tc>
        <w:tc>
          <w:tcPr>
            <w:tcW w:w="166" w:type="pct"/>
          </w:tcPr>
          <w:p w14:paraId="446C4587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225" w:type="pct"/>
          </w:tcPr>
          <w:p w14:paraId="446C4588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14</w:t>
            </w:r>
          </w:p>
        </w:tc>
        <w:tc>
          <w:tcPr>
            <w:tcW w:w="180" w:type="pct"/>
          </w:tcPr>
          <w:p w14:paraId="446C4589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</w:t>
            </w:r>
          </w:p>
        </w:tc>
        <w:tc>
          <w:tcPr>
            <w:tcW w:w="190" w:type="pct"/>
          </w:tcPr>
          <w:p w14:paraId="446C458A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16</w:t>
            </w:r>
          </w:p>
        </w:tc>
        <w:tc>
          <w:tcPr>
            <w:tcW w:w="191" w:type="pct"/>
          </w:tcPr>
          <w:p w14:paraId="446C458B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17</w:t>
            </w:r>
          </w:p>
        </w:tc>
        <w:tc>
          <w:tcPr>
            <w:tcW w:w="191" w:type="pct"/>
          </w:tcPr>
          <w:p w14:paraId="446C458C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</w:t>
            </w:r>
          </w:p>
        </w:tc>
        <w:tc>
          <w:tcPr>
            <w:tcW w:w="172" w:type="pct"/>
          </w:tcPr>
          <w:p w14:paraId="446C458D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</w:t>
            </w:r>
          </w:p>
        </w:tc>
        <w:tc>
          <w:tcPr>
            <w:tcW w:w="172" w:type="pct"/>
          </w:tcPr>
          <w:p w14:paraId="446C458E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</w:t>
            </w:r>
          </w:p>
        </w:tc>
        <w:tc>
          <w:tcPr>
            <w:tcW w:w="172" w:type="pct"/>
          </w:tcPr>
          <w:p w14:paraId="446C458F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</w:t>
            </w:r>
          </w:p>
        </w:tc>
        <w:tc>
          <w:tcPr>
            <w:tcW w:w="173" w:type="pct"/>
          </w:tcPr>
          <w:p w14:paraId="446C4590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</w:t>
            </w:r>
          </w:p>
        </w:tc>
        <w:tc>
          <w:tcPr>
            <w:tcW w:w="171" w:type="pct"/>
          </w:tcPr>
          <w:p w14:paraId="446C4591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23</w:t>
            </w:r>
          </w:p>
        </w:tc>
        <w:tc>
          <w:tcPr>
            <w:tcW w:w="171" w:type="pct"/>
          </w:tcPr>
          <w:p w14:paraId="446C4592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</w:t>
            </w:r>
          </w:p>
        </w:tc>
        <w:tc>
          <w:tcPr>
            <w:tcW w:w="172" w:type="pct"/>
          </w:tcPr>
          <w:p w14:paraId="446C4593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25</w:t>
            </w:r>
          </w:p>
        </w:tc>
      </w:tr>
      <w:tr w:rsidR="006053AF" w14:paraId="446C45AE" w14:textId="77777777">
        <w:trPr>
          <w:cantSplit/>
          <w:trHeight w:val="278"/>
        </w:trPr>
        <w:tc>
          <w:tcPr>
            <w:tcW w:w="709" w:type="pct"/>
          </w:tcPr>
          <w:p w14:paraId="446C4595" w14:textId="77777777" w:rsidR="006053AF" w:rsidRDefault="00C532B9">
            <w:pPr>
              <w:ind w:left="-57" w:right="-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 viso apskrityje:</w:t>
            </w:r>
          </w:p>
        </w:tc>
        <w:tc>
          <w:tcPr>
            <w:tcW w:w="135" w:type="pct"/>
          </w:tcPr>
          <w:p w14:paraId="446C4596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</w:tcPr>
          <w:p w14:paraId="446C4597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14:paraId="446C4598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14:paraId="446C4599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14:paraId="446C459A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14:paraId="446C459B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</w:tcPr>
          <w:p w14:paraId="446C459C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</w:tcPr>
          <w:p w14:paraId="446C459D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14:paraId="446C459E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</w:tcPr>
          <w:p w14:paraId="446C459F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6" w:type="pct"/>
          </w:tcPr>
          <w:p w14:paraId="446C45A0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6" w:type="pct"/>
          </w:tcPr>
          <w:p w14:paraId="446C45A1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14:paraId="446C45A2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</w:tcPr>
          <w:p w14:paraId="446C45A3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14:paraId="446C45A4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</w:tcPr>
          <w:p w14:paraId="446C45A5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</w:tcPr>
          <w:p w14:paraId="446C45A6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</w:tcPr>
          <w:p w14:paraId="446C45A7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</w:tcPr>
          <w:p w14:paraId="446C45A8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</w:tcPr>
          <w:p w14:paraId="446C45A9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</w:tcPr>
          <w:p w14:paraId="446C45AA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1" w:type="pct"/>
          </w:tcPr>
          <w:p w14:paraId="446C45AB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1" w:type="pct"/>
          </w:tcPr>
          <w:p w14:paraId="446C45AC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</w:tcPr>
          <w:p w14:paraId="446C45AD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053AF" w14:paraId="446C45C8" w14:textId="77777777">
        <w:trPr>
          <w:cantSplit/>
          <w:trHeight w:val="75"/>
        </w:trPr>
        <w:tc>
          <w:tcPr>
            <w:tcW w:w="709" w:type="pct"/>
          </w:tcPr>
          <w:p w14:paraId="446C45AF" w14:textId="77777777" w:rsidR="006053AF" w:rsidRDefault="006053A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14:paraId="446C45B0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</w:tcPr>
          <w:p w14:paraId="446C45B1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14:paraId="446C45B2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14:paraId="446C45B3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14:paraId="446C45B4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14:paraId="446C45B5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</w:tcPr>
          <w:p w14:paraId="446C45B6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</w:tcPr>
          <w:p w14:paraId="446C45B7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14:paraId="446C45B8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</w:tcPr>
          <w:p w14:paraId="446C45B9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6" w:type="pct"/>
          </w:tcPr>
          <w:p w14:paraId="446C45BA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6" w:type="pct"/>
          </w:tcPr>
          <w:p w14:paraId="446C45BB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14:paraId="446C45BC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</w:tcPr>
          <w:p w14:paraId="446C45BD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14:paraId="446C45BE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</w:tcPr>
          <w:p w14:paraId="446C45BF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</w:tcPr>
          <w:p w14:paraId="446C45C0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</w:tcPr>
          <w:p w14:paraId="446C45C1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</w:tcPr>
          <w:p w14:paraId="446C45C2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</w:tcPr>
          <w:p w14:paraId="446C45C3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</w:tcPr>
          <w:p w14:paraId="446C45C4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71" w:type="pct"/>
          </w:tcPr>
          <w:p w14:paraId="446C45C5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71" w:type="pct"/>
          </w:tcPr>
          <w:p w14:paraId="446C45C6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</w:tcPr>
          <w:p w14:paraId="446C45C7" w14:textId="77777777" w:rsidR="006053AF" w:rsidRDefault="006053A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</w:tr>
    </w:tbl>
    <w:p w14:paraId="446C45C9" w14:textId="77777777" w:rsidR="006053AF" w:rsidRDefault="006053AF">
      <w:pPr>
        <w:rPr>
          <w:sz w:val="10"/>
          <w:szCs w:val="10"/>
        </w:rPr>
      </w:pPr>
    </w:p>
    <w:p w14:paraId="446C45CA" w14:textId="77777777" w:rsidR="006053AF" w:rsidRDefault="00C532B9">
      <w:pPr>
        <w:tabs>
          <w:tab w:val="left" w:pos="938"/>
        </w:tabs>
        <w:rPr>
          <w:spacing w:val="-6"/>
          <w:szCs w:val="22"/>
          <w:lang w:eastAsia="lt-LT"/>
        </w:rPr>
      </w:pPr>
      <w:r>
        <w:rPr>
          <w:spacing w:val="-6"/>
          <w:sz w:val="22"/>
          <w:szCs w:val="22"/>
          <w:lang w:eastAsia="lt-LT"/>
        </w:rPr>
        <w:lastRenderedPageBreak/>
        <w:t>4 lentelė.</w:t>
      </w:r>
      <w:r>
        <w:rPr>
          <w:spacing w:val="-6"/>
          <w:sz w:val="22"/>
          <w:szCs w:val="22"/>
          <w:lang w:eastAsia="lt-LT"/>
        </w:rPr>
        <w:tab/>
      </w:r>
      <w:r>
        <w:rPr>
          <w:spacing w:val="-6"/>
          <w:szCs w:val="22"/>
          <w:lang w:eastAsia="lt-LT"/>
        </w:rPr>
        <w:t xml:space="preserve">Savivaldybės tarpusavio pagalbos planai su savivaldybėmis, sutartys su ūkio subjektais, kitomis įstaigomis ir </w:t>
      </w:r>
      <w:r>
        <w:rPr>
          <w:spacing w:val="-6"/>
          <w:lang w:eastAsia="lt-LT"/>
        </w:rPr>
        <w:t>nevyriausybinėmis organizacijomis ir asociacijomis</w:t>
      </w:r>
    </w:p>
    <w:p w14:paraId="446C45CB" w14:textId="77777777" w:rsidR="006053AF" w:rsidRDefault="006053AF">
      <w:pPr>
        <w:rPr>
          <w:sz w:val="10"/>
          <w:szCs w:val="1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27"/>
        <w:gridCol w:w="1195"/>
        <w:gridCol w:w="796"/>
        <w:gridCol w:w="1396"/>
        <w:gridCol w:w="731"/>
        <w:gridCol w:w="1458"/>
        <w:gridCol w:w="1103"/>
        <w:gridCol w:w="1088"/>
        <w:gridCol w:w="6"/>
        <w:gridCol w:w="1085"/>
        <w:gridCol w:w="9"/>
        <w:gridCol w:w="1097"/>
        <w:gridCol w:w="9"/>
        <w:gridCol w:w="1088"/>
        <w:gridCol w:w="1100"/>
      </w:tblGrid>
      <w:tr w:rsidR="006053AF" w14:paraId="446C45D2" w14:textId="77777777">
        <w:trPr>
          <w:cantSplit/>
          <w:trHeight w:val="387"/>
        </w:trPr>
        <w:tc>
          <w:tcPr>
            <w:tcW w:w="888" w:type="pct"/>
            <w:vMerge w:val="restart"/>
            <w:vAlign w:val="center"/>
          </w:tcPr>
          <w:p w14:paraId="446C45CC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Savivaldybė</w:t>
            </w:r>
            <w:r>
              <w:rPr>
                <w:sz w:val="20"/>
              </w:rPr>
              <w:br/>
              <w:t>(rašyti pagal abėcėlę)</w:t>
            </w:r>
          </w:p>
        </w:tc>
        <w:tc>
          <w:tcPr>
            <w:tcW w:w="404" w:type="pct"/>
            <w:vMerge w:val="restart"/>
            <w:textDirection w:val="btLr"/>
            <w:vAlign w:val="center"/>
          </w:tcPr>
          <w:p w14:paraId="446C45CD" w14:textId="77777777" w:rsidR="006053AF" w:rsidRDefault="00C532B9">
            <w:pPr>
              <w:ind w:left="57" w:right="-85"/>
              <w:rPr>
                <w:sz w:val="20"/>
              </w:rPr>
            </w:pPr>
            <w:r>
              <w:rPr>
                <w:sz w:val="20"/>
              </w:rPr>
              <w:t xml:space="preserve">Gretimų savivaldybių </w:t>
            </w:r>
            <w:r>
              <w:rPr>
                <w:sz w:val="20"/>
              </w:rPr>
              <w:br/>
              <w:t>(toliau – GS) skaičius</w:t>
            </w:r>
          </w:p>
        </w:tc>
        <w:tc>
          <w:tcPr>
            <w:tcW w:w="741" w:type="pct"/>
            <w:gridSpan w:val="2"/>
            <w:vAlign w:val="center"/>
          </w:tcPr>
          <w:p w14:paraId="446C45CE" w14:textId="77777777" w:rsidR="006053AF" w:rsidRDefault="00C532B9">
            <w:pPr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Tarpusavio </w:t>
            </w:r>
            <w:r>
              <w:rPr>
                <w:sz w:val="20"/>
              </w:rPr>
              <w:t>pagalbos planai, skaičius</w:t>
            </w:r>
          </w:p>
        </w:tc>
        <w:tc>
          <w:tcPr>
            <w:tcW w:w="740" w:type="pct"/>
            <w:gridSpan w:val="2"/>
            <w:vAlign w:val="center"/>
          </w:tcPr>
          <w:p w14:paraId="446C45CF" w14:textId="77777777" w:rsidR="006053AF" w:rsidRDefault="00C532B9">
            <w:pPr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Sutartys,</w:t>
            </w:r>
            <w:r>
              <w:rPr>
                <w:sz w:val="20"/>
              </w:rPr>
              <w:br/>
              <w:t>skaičius</w:t>
            </w:r>
          </w:p>
        </w:tc>
        <w:tc>
          <w:tcPr>
            <w:tcW w:w="1110" w:type="pct"/>
            <w:gridSpan w:val="4"/>
            <w:vAlign w:val="center"/>
          </w:tcPr>
          <w:p w14:paraId="446C45D0" w14:textId="77777777" w:rsidR="006053AF" w:rsidRDefault="00C532B9">
            <w:pPr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Subjektų, kuriems savivaldybės e</w:t>
            </w:r>
            <w:r>
              <w:rPr>
                <w:sz w:val="20"/>
                <w:szCs w:val="22"/>
              </w:rPr>
              <w:t xml:space="preserve">kstremaliųjų situacijų valdymo </w:t>
            </w:r>
            <w:r>
              <w:rPr>
                <w:sz w:val="20"/>
              </w:rPr>
              <w:t>plane numatytos užduotys, skaičius</w:t>
            </w:r>
          </w:p>
        </w:tc>
        <w:tc>
          <w:tcPr>
            <w:tcW w:w="1118" w:type="pct"/>
            <w:gridSpan w:val="5"/>
            <w:vAlign w:val="center"/>
          </w:tcPr>
          <w:p w14:paraId="446C45D1" w14:textId="77777777" w:rsidR="006053AF" w:rsidRDefault="00C532B9">
            <w:pPr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Savivaldybės sudarytų sutarčių dėl e</w:t>
            </w:r>
            <w:r>
              <w:rPr>
                <w:sz w:val="20"/>
                <w:szCs w:val="22"/>
              </w:rPr>
              <w:t xml:space="preserve">kstremaliųjų situacijų valdymo </w:t>
            </w:r>
            <w:r>
              <w:rPr>
                <w:sz w:val="20"/>
              </w:rPr>
              <w:t>plane numatytų užduočių vykdymo, skaičius</w:t>
            </w:r>
          </w:p>
        </w:tc>
      </w:tr>
      <w:tr w:rsidR="006053AF" w14:paraId="446C45DF" w14:textId="77777777">
        <w:trPr>
          <w:cantSplit/>
          <w:trHeight w:val="1701"/>
        </w:trPr>
        <w:tc>
          <w:tcPr>
            <w:tcW w:w="888" w:type="pct"/>
            <w:vMerge/>
            <w:vAlign w:val="center"/>
          </w:tcPr>
          <w:p w14:paraId="446C45D3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04" w:type="pct"/>
            <w:vMerge/>
            <w:vAlign w:val="center"/>
          </w:tcPr>
          <w:p w14:paraId="446C45D4" w14:textId="77777777" w:rsidR="006053AF" w:rsidRDefault="006053AF">
            <w:pPr>
              <w:ind w:left="-85" w:right="-85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69" w:type="pct"/>
            <w:vAlign w:val="center"/>
          </w:tcPr>
          <w:p w14:paraId="446C45D5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su GS</w:t>
            </w:r>
          </w:p>
        </w:tc>
        <w:tc>
          <w:tcPr>
            <w:tcW w:w="472" w:type="pct"/>
            <w:vAlign w:val="center"/>
          </w:tcPr>
          <w:p w14:paraId="446C45D6" w14:textId="77777777" w:rsidR="006053AF" w:rsidRDefault="00C532B9">
            <w:pPr>
              <w:spacing w:line="21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su kitomis savivaldybėmis</w:t>
            </w:r>
          </w:p>
        </w:tc>
        <w:tc>
          <w:tcPr>
            <w:tcW w:w="247" w:type="pct"/>
            <w:vAlign w:val="center"/>
          </w:tcPr>
          <w:p w14:paraId="446C45D7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su GS</w:t>
            </w:r>
          </w:p>
        </w:tc>
        <w:tc>
          <w:tcPr>
            <w:tcW w:w="493" w:type="pct"/>
            <w:vAlign w:val="center"/>
          </w:tcPr>
          <w:p w14:paraId="446C45D8" w14:textId="77777777" w:rsidR="006053AF" w:rsidRDefault="00C532B9">
            <w:pPr>
              <w:spacing w:line="21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su kitomis savivaldybėmis</w:t>
            </w:r>
          </w:p>
        </w:tc>
        <w:tc>
          <w:tcPr>
            <w:tcW w:w="373" w:type="pct"/>
            <w:vAlign w:val="center"/>
          </w:tcPr>
          <w:p w14:paraId="446C45D9" w14:textId="77777777" w:rsidR="006053AF" w:rsidRDefault="00C532B9">
            <w:pPr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ūkio</w:t>
            </w:r>
            <w:r>
              <w:rPr>
                <w:sz w:val="20"/>
              </w:rPr>
              <w:br/>
              <w:t>subjektai</w:t>
            </w:r>
          </w:p>
        </w:tc>
        <w:tc>
          <w:tcPr>
            <w:tcW w:w="368" w:type="pct"/>
            <w:vAlign w:val="center"/>
          </w:tcPr>
          <w:p w14:paraId="446C45DA" w14:textId="77777777" w:rsidR="006053AF" w:rsidRDefault="00C532B9">
            <w:pPr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kitos</w:t>
            </w:r>
            <w:r>
              <w:rPr>
                <w:sz w:val="20"/>
              </w:rPr>
              <w:br/>
              <w:t>įstaigos</w:t>
            </w:r>
          </w:p>
        </w:tc>
        <w:tc>
          <w:tcPr>
            <w:tcW w:w="369" w:type="pct"/>
            <w:gridSpan w:val="2"/>
            <w:textDirection w:val="btLr"/>
            <w:vAlign w:val="center"/>
          </w:tcPr>
          <w:p w14:paraId="446C45DB" w14:textId="77777777" w:rsidR="006053AF" w:rsidRDefault="00C532B9">
            <w:pPr>
              <w:ind w:left="57" w:right="-85"/>
              <w:rPr>
                <w:sz w:val="20"/>
              </w:rPr>
            </w:pPr>
            <w:r>
              <w:rPr>
                <w:sz w:val="20"/>
              </w:rPr>
              <w:t>nevyriausybinės organizacijos ir asociacijos</w:t>
            </w:r>
          </w:p>
        </w:tc>
        <w:tc>
          <w:tcPr>
            <w:tcW w:w="377" w:type="pct"/>
            <w:gridSpan w:val="3"/>
            <w:vAlign w:val="center"/>
          </w:tcPr>
          <w:p w14:paraId="446C45DC" w14:textId="77777777" w:rsidR="006053AF" w:rsidRDefault="00C532B9">
            <w:pPr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su ūkio subjektais</w:t>
            </w:r>
          </w:p>
        </w:tc>
        <w:tc>
          <w:tcPr>
            <w:tcW w:w="368" w:type="pct"/>
            <w:vAlign w:val="center"/>
          </w:tcPr>
          <w:p w14:paraId="446C45DD" w14:textId="77777777" w:rsidR="006053AF" w:rsidRDefault="00C532B9">
            <w:pPr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su kitomis įstaigomis</w:t>
            </w:r>
          </w:p>
        </w:tc>
        <w:tc>
          <w:tcPr>
            <w:tcW w:w="372" w:type="pct"/>
            <w:textDirection w:val="btLr"/>
            <w:vAlign w:val="center"/>
          </w:tcPr>
          <w:p w14:paraId="446C45DE" w14:textId="77777777" w:rsidR="006053AF" w:rsidRDefault="00C532B9">
            <w:pPr>
              <w:ind w:left="57" w:right="-85"/>
              <w:rPr>
                <w:sz w:val="20"/>
              </w:rPr>
            </w:pPr>
            <w:r>
              <w:rPr>
                <w:sz w:val="20"/>
              </w:rPr>
              <w:t>su nevyriausybinėmis organizacijomis ir asociacijomis</w:t>
            </w:r>
          </w:p>
        </w:tc>
      </w:tr>
      <w:tr w:rsidR="006053AF" w14:paraId="446C45EC" w14:textId="77777777">
        <w:trPr>
          <w:cantSplit/>
          <w:trHeight w:val="134"/>
        </w:trPr>
        <w:tc>
          <w:tcPr>
            <w:tcW w:w="888" w:type="pct"/>
          </w:tcPr>
          <w:p w14:paraId="446C45E0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404" w:type="pct"/>
          </w:tcPr>
          <w:p w14:paraId="446C45E1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269" w:type="pct"/>
          </w:tcPr>
          <w:p w14:paraId="446C45E2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472" w:type="pct"/>
          </w:tcPr>
          <w:p w14:paraId="446C45E3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247" w:type="pct"/>
          </w:tcPr>
          <w:p w14:paraId="446C45E4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493" w:type="pct"/>
          </w:tcPr>
          <w:p w14:paraId="446C45E5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  <w:tc>
          <w:tcPr>
            <w:tcW w:w="373" w:type="pct"/>
          </w:tcPr>
          <w:p w14:paraId="446C45E6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</w:p>
        </w:tc>
        <w:tc>
          <w:tcPr>
            <w:tcW w:w="370" w:type="pct"/>
            <w:gridSpan w:val="2"/>
          </w:tcPr>
          <w:p w14:paraId="446C45E7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  <w:tc>
          <w:tcPr>
            <w:tcW w:w="370" w:type="pct"/>
            <w:gridSpan w:val="2"/>
          </w:tcPr>
          <w:p w14:paraId="446C45E8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</w:t>
            </w:r>
          </w:p>
        </w:tc>
        <w:tc>
          <w:tcPr>
            <w:tcW w:w="371" w:type="pct"/>
          </w:tcPr>
          <w:p w14:paraId="446C45E9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371" w:type="pct"/>
            <w:gridSpan w:val="2"/>
          </w:tcPr>
          <w:p w14:paraId="446C45EA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372" w:type="pct"/>
          </w:tcPr>
          <w:p w14:paraId="446C45EB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</w:t>
            </w:r>
          </w:p>
        </w:tc>
      </w:tr>
      <w:tr w:rsidR="006053AF" w14:paraId="446C4605" w14:textId="77777777">
        <w:trPr>
          <w:cantSplit/>
          <w:trHeight w:val="96"/>
        </w:trPr>
        <w:tc>
          <w:tcPr>
            <w:tcW w:w="888" w:type="pct"/>
          </w:tcPr>
          <w:p w14:paraId="446C45ED" w14:textId="77777777" w:rsidR="006053AF" w:rsidRDefault="006053AF">
            <w:pPr>
              <w:rPr>
                <w:sz w:val="6"/>
                <w:szCs w:val="6"/>
              </w:rPr>
            </w:pPr>
          </w:p>
          <w:p w14:paraId="446C45EE" w14:textId="77777777" w:rsidR="006053AF" w:rsidRDefault="00C532B9">
            <w:pPr>
              <w:ind w:left="-57" w:right="-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 viso apskrityje:</w:t>
            </w:r>
          </w:p>
        </w:tc>
        <w:tc>
          <w:tcPr>
            <w:tcW w:w="404" w:type="pct"/>
          </w:tcPr>
          <w:p w14:paraId="446C45EF" w14:textId="77777777" w:rsidR="006053AF" w:rsidRDefault="006053AF">
            <w:pPr>
              <w:rPr>
                <w:sz w:val="6"/>
                <w:szCs w:val="6"/>
              </w:rPr>
            </w:pPr>
          </w:p>
          <w:p w14:paraId="446C45F0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" w:type="pct"/>
          </w:tcPr>
          <w:p w14:paraId="446C45F1" w14:textId="77777777" w:rsidR="006053AF" w:rsidRDefault="006053AF">
            <w:pPr>
              <w:rPr>
                <w:sz w:val="6"/>
                <w:szCs w:val="6"/>
              </w:rPr>
            </w:pPr>
          </w:p>
          <w:p w14:paraId="446C45F2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72" w:type="pct"/>
          </w:tcPr>
          <w:p w14:paraId="446C45F3" w14:textId="77777777" w:rsidR="006053AF" w:rsidRDefault="006053AF">
            <w:pPr>
              <w:rPr>
                <w:sz w:val="6"/>
                <w:szCs w:val="6"/>
              </w:rPr>
            </w:pPr>
          </w:p>
          <w:p w14:paraId="446C45F4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7" w:type="pct"/>
          </w:tcPr>
          <w:p w14:paraId="446C45F5" w14:textId="77777777" w:rsidR="006053AF" w:rsidRDefault="006053AF">
            <w:pPr>
              <w:rPr>
                <w:sz w:val="6"/>
                <w:szCs w:val="6"/>
              </w:rPr>
            </w:pPr>
          </w:p>
          <w:p w14:paraId="446C45F6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93" w:type="pct"/>
          </w:tcPr>
          <w:p w14:paraId="446C45F7" w14:textId="77777777" w:rsidR="006053AF" w:rsidRDefault="006053AF">
            <w:pPr>
              <w:rPr>
                <w:sz w:val="6"/>
                <w:szCs w:val="6"/>
              </w:rPr>
            </w:pPr>
          </w:p>
          <w:p w14:paraId="446C45F8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73" w:type="pct"/>
          </w:tcPr>
          <w:p w14:paraId="446C45F9" w14:textId="77777777" w:rsidR="006053AF" w:rsidRDefault="006053AF">
            <w:pPr>
              <w:rPr>
                <w:sz w:val="6"/>
                <w:szCs w:val="6"/>
              </w:rPr>
            </w:pPr>
          </w:p>
          <w:p w14:paraId="446C45FA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70" w:type="pct"/>
            <w:gridSpan w:val="2"/>
          </w:tcPr>
          <w:p w14:paraId="446C45FB" w14:textId="77777777" w:rsidR="006053AF" w:rsidRDefault="006053AF">
            <w:pPr>
              <w:rPr>
                <w:sz w:val="6"/>
                <w:szCs w:val="6"/>
              </w:rPr>
            </w:pPr>
          </w:p>
          <w:p w14:paraId="446C45FC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70" w:type="pct"/>
            <w:gridSpan w:val="2"/>
          </w:tcPr>
          <w:p w14:paraId="446C45FD" w14:textId="77777777" w:rsidR="006053AF" w:rsidRDefault="006053AF">
            <w:pPr>
              <w:rPr>
                <w:sz w:val="6"/>
                <w:szCs w:val="6"/>
              </w:rPr>
            </w:pPr>
          </w:p>
          <w:p w14:paraId="446C45FE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71" w:type="pct"/>
          </w:tcPr>
          <w:p w14:paraId="446C45FF" w14:textId="77777777" w:rsidR="006053AF" w:rsidRDefault="006053AF">
            <w:pPr>
              <w:rPr>
                <w:sz w:val="6"/>
                <w:szCs w:val="6"/>
              </w:rPr>
            </w:pPr>
          </w:p>
          <w:p w14:paraId="446C4600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71" w:type="pct"/>
            <w:gridSpan w:val="2"/>
          </w:tcPr>
          <w:p w14:paraId="446C4601" w14:textId="77777777" w:rsidR="006053AF" w:rsidRDefault="006053AF">
            <w:pPr>
              <w:rPr>
                <w:sz w:val="6"/>
                <w:szCs w:val="6"/>
              </w:rPr>
            </w:pPr>
          </w:p>
          <w:p w14:paraId="446C4602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446C4603" w14:textId="77777777" w:rsidR="006053AF" w:rsidRDefault="006053AF">
            <w:pPr>
              <w:rPr>
                <w:sz w:val="6"/>
                <w:szCs w:val="6"/>
              </w:rPr>
            </w:pPr>
          </w:p>
          <w:p w14:paraId="446C4604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6053AF" w14:paraId="446C4612" w14:textId="77777777">
        <w:trPr>
          <w:cantSplit/>
          <w:trHeight w:val="134"/>
        </w:trPr>
        <w:tc>
          <w:tcPr>
            <w:tcW w:w="888" w:type="pct"/>
          </w:tcPr>
          <w:p w14:paraId="446C4606" w14:textId="77777777" w:rsidR="006053AF" w:rsidRDefault="006053AF">
            <w:pPr>
              <w:ind w:left="-57" w:right="-113"/>
              <w:rPr>
                <w:sz w:val="20"/>
              </w:rPr>
            </w:pPr>
          </w:p>
        </w:tc>
        <w:tc>
          <w:tcPr>
            <w:tcW w:w="404" w:type="pct"/>
          </w:tcPr>
          <w:p w14:paraId="446C4607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69" w:type="pct"/>
          </w:tcPr>
          <w:p w14:paraId="446C4608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472" w:type="pct"/>
          </w:tcPr>
          <w:p w14:paraId="446C4609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47" w:type="pct"/>
          </w:tcPr>
          <w:p w14:paraId="446C460A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493" w:type="pct"/>
          </w:tcPr>
          <w:p w14:paraId="446C460B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73" w:type="pct"/>
          </w:tcPr>
          <w:p w14:paraId="446C460C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70" w:type="pct"/>
            <w:gridSpan w:val="2"/>
          </w:tcPr>
          <w:p w14:paraId="446C460D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70" w:type="pct"/>
            <w:gridSpan w:val="2"/>
          </w:tcPr>
          <w:p w14:paraId="446C460E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71" w:type="pct"/>
          </w:tcPr>
          <w:p w14:paraId="446C460F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71" w:type="pct"/>
            <w:gridSpan w:val="2"/>
          </w:tcPr>
          <w:p w14:paraId="446C4610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446C4611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</w:tr>
    </w:tbl>
    <w:p w14:paraId="446C4613" w14:textId="77777777" w:rsidR="006053AF" w:rsidRDefault="006053AF">
      <w:pPr>
        <w:rPr>
          <w:sz w:val="10"/>
          <w:szCs w:val="10"/>
        </w:rPr>
      </w:pPr>
    </w:p>
    <w:p w14:paraId="446C4614" w14:textId="77777777" w:rsidR="006053AF" w:rsidRDefault="00C532B9">
      <w:pPr>
        <w:tabs>
          <w:tab w:val="left" w:pos="938"/>
        </w:tabs>
        <w:rPr>
          <w:szCs w:val="22"/>
          <w:lang w:eastAsia="lt-LT"/>
        </w:rPr>
      </w:pPr>
      <w:r>
        <w:rPr>
          <w:sz w:val="22"/>
          <w:szCs w:val="22"/>
          <w:lang w:eastAsia="lt-LT"/>
        </w:rPr>
        <w:t>5 lentelė.</w:t>
      </w:r>
      <w:r>
        <w:rPr>
          <w:sz w:val="22"/>
          <w:szCs w:val="22"/>
          <w:lang w:eastAsia="lt-LT"/>
        </w:rPr>
        <w:tab/>
      </w:r>
      <w:r>
        <w:rPr>
          <w:szCs w:val="22"/>
          <w:lang w:eastAsia="lt-LT"/>
        </w:rPr>
        <w:t>S</w:t>
      </w:r>
      <w:proofErr w:type="spellStart"/>
      <w:r>
        <w:rPr>
          <w:szCs w:val="22"/>
          <w:lang w:val="ru-RU" w:eastAsia="lt-LT"/>
        </w:rPr>
        <w:t>avivaldybės</w:t>
      </w:r>
      <w:proofErr w:type="spellEnd"/>
      <w:r>
        <w:rPr>
          <w:szCs w:val="22"/>
          <w:lang w:val="ru-RU" w:eastAsia="lt-LT"/>
        </w:rPr>
        <w:t xml:space="preserve"> </w:t>
      </w:r>
      <w:r>
        <w:rPr>
          <w:szCs w:val="22"/>
          <w:lang w:eastAsia="lt-LT"/>
        </w:rPr>
        <w:t>CS pratybos ir CS mokymas</w:t>
      </w:r>
    </w:p>
    <w:p w14:paraId="446C4615" w14:textId="77777777" w:rsidR="006053AF" w:rsidRDefault="006053AF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8"/>
        <w:gridCol w:w="863"/>
        <w:gridCol w:w="935"/>
        <w:gridCol w:w="1213"/>
        <w:gridCol w:w="1003"/>
        <w:gridCol w:w="6"/>
        <w:gridCol w:w="849"/>
        <w:gridCol w:w="1059"/>
        <w:gridCol w:w="1298"/>
        <w:gridCol w:w="816"/>
        <w:gridCol w:w="1006"/>
        <w:gridCol w:w="9"/>
        <w:gridCol w:w="1003"/>
        <w:gridCol w:w="1006"/>
        <w:gridCol w:w="1014"/>
      </w:tblGrid>
      <w:tr w:rsidR="006053AF" w14:paraId="446C461D" w14:textId="77777777">
        <w:trPr>
          <w:cantSplit/>
        </w:trPr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616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Savivaldybė</w:t>
            </w:r>
            <w:r>
              <w:rPr>
                <w:sz w:val="20"/>
              </w:rPr>
              <w:br/>
              <w:t>(rašyti pagal abėcėlę)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617" w14:textId="77777777" w:rsidR="006053AF" w:rsidRDefault="006053AF">
            <w:pPr>
              <w:rPr>
                <w:sz w:val="6"/>
                <w:szCs w:val="6"/>
              </w:rPr>
            </w:pPr>
          </w:p>
          <w:p w14:paraId="446C4618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Planuotos CS pratybos, skaičius</w:t>
            </w:r>
          </w:p>
        </w:tc>
        <w:tc>
          <w:tcPr>
            <w:tcW w:w="1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619" w14:textId="77777777" w:rsidR="006053AF" w:rsidRDefault="006053AF">
            <w:pPr>
              <w:rPr>
                <w:sz w:val="6"/>
                <w:szCs w:val="6"/>
              </w:rPr>
            </w:pPr>
          </w:p>
          <w:p w14:paraId="446C461A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Įvykdytos CS pratybos, skaičius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461B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Dalyvauta kitų institucijų CS </w:t>
            </w:r>
            <w:r>
              <w:rPr>
                <w:sz w:val="20"/>
              </w:rPr>
              <w:t>pratybose, kartai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461C" w14:textId="77777777" w:rsidR="006053AF" w:rsidRDefault="00C532B9">
            <w:pPr>
              <w:ind w:left="-113" w:right="-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CS mokymas</w:t>
            </w:r>
          </w:p>
        </w:tc>
      </w:tr>
      <w:tr w:rsidR="006053AF" w14:paraId="446C4627" w14:textId="77777777">
        <w:trPr>
          <w:cantSplit/>
        </w:trPr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1E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461F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iš</w:t>
            </w:r>
            <w:r>
              <w:rPr>
                <w:sz w:val="20"/>
              </w:rPr>
              <w:br/>
              <w:t>viso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620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iš jų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4621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iš</w:t>
            </w:r>
            <w:r>
              <w:rPr>
                <w:sz w:val="20"/>
              </w:rPr>
              <w:br/>
              <w:t>viso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622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iš jų</w:t>
            </w:r>
          </w:p>
        </w:tc>
        <w:tc>
          <w:tcPr>
            <w:tcW w:w="3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C4623" w14:textId="77777777" w:rsidR="006053AF" w:rsidRDefault="006053AF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C4624" w14:textId="77777777" w:rsidR="006053AF" w:rsidRDefault="00C532B9">
            <w:pPr>
              <w:ind w:left="-113" w:right="-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vykdomas /</w:t>
            </w:r>
            <w:r>
              <w:rPr>
                <w:color w:val="000000"/>
                <w:sz w:val="20"/>
              </w:rPr>
              <w:br/>
              <w:t>ne – 1 / 0</w:t>
            </w:r>
          </w:p>
        </w:tc>
        <w:tc>
          <w:tcPr>
            <w:tcW w:w="3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C4625" w14:textId="77777777" w:rsidR="006053AF" w:rsidRDefault="00C532B9">
            <w:pPr>
              <w:ind w:left="-113" w:right="-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CS kursuose apmokytų darbuotojų skaičius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C4626" w14:textId="77777777" w:rsidR="006053AF" w:rsidRDefault="00C532B9">
            <w:pPr>
              <w:ind w:left="-113" w:right="-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darbo vietoje apmokytų darbuotojų skaičius</w:t>
            </w:r>
          </w:p>
        </w:tc>
      </w:tr>
      <w:tr w:rsidR="006053AF" w14:paraId="446C4635" w14:textId="77777777">
        <w:trPr>
          <w:cantSplit/>
        </w:trPr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28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629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62A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funkcinių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62B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kompleksinių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62C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stalo</w:t>
            </w: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62D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62E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funkcinių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62F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kompleksinių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630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stalo</w:t>
            </w:r>
          </w:p>
        </w:tc>
        <w:tc>
          <w:tcPr>
            <w:tcW w:w="3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C4631" w14:textId="77777777" w:rsidR="006053AF" w:rsidRDefault="006053AF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C4632" w14:textId="77777777" w:rsidR="006053AF" w:rsidRDefault="006053AF">
            <w:pPr>
              <w:ind w:left="-113" w:right="-113"/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C4633" w14:textId="77777777" w:rsidR="006053AF" w:rsidRDefault="006053AF">
            <w:pPr>
              <w:ind w:left="-113" w:right="-113"/>
              <w:jc w:val="center"/>
              <w:rPr>
                <w:color w:val="000000"/>
                <w:sz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C4634" w14:textId="77777777" w:rsidR="006053AF" w:rsidRDefault="006053AF">
            <w:pPr>
              <w:ind w:left="-113" w:right="-113"/>
              <w:jc w:val="center"/>
              <w:rPr>
                <w:color w:val="000000"/>
                <w:sz w:val="20"/>
              </w:rPr>
            </w:pPr>
          </w:p>
        </w:tc>
      </w:tr>
      <w:tr w:rsidR="006053AF" w14:paraId="446C4643" w14:textId="77777777">
        <w:trPr>
          <w:cantSplit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36" w14:textId="77777777" w:rsidR="006053AF" w:rsidRDefault="00C532B9">
            <w:pPr>
              <w:ind w:left="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37" w14:textId="77777777" w:rsidR="006053AF" w:rsidRDefault="00C532B9">
            <w:pPr>
              <w:ind w:left="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38" w14:textId="77777777" w:rsidR="006053AF" w:rsidRDefault="00C532B9">
            <w:pPr>
              <w:ind w:left="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39" w14:textId="77777777" w:rsidR="006053AF" w:rsidRDefault="00C532B9">
            <w:pPr>
              <w:ind w:left="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3A" w14:textId="77777777" w:rsidR="006053AF" w:rsidRDefault="00C532B9">
            <w:pPr>
              <w:ind w:left="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3B" w14:textId="77777777" w:rsidR="006053AF" w:rsidRDefault="00C532B9">
            <w:pPr>
              <w:ind w:left="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3C" w14:textId="77777777" w:rsidR="006053AF" w:rsidRDefault="00C532B9">
            <w:pPr>
              <w:ind w:left="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3D" w14:textId="77777777" w:rsidR="006053AF" w:rsidRDefault="00C532B9">
            <w:pPr>
              <w:ind w:left="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3E" w14:textId="77777777" w:rsidR="006053AF" w:rsidRDefault="00C532B9">
            <w:pPr>
              <w:ind w:left="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446C463F" w14:textId="77777777" w:rsidR="006053AF" w:rsidRDefault="00C532B9">
            <w:pPr>
              <w:ind w:left="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3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6C4640" w14:textId="77777777" w:rsidR="006053AF" w:rsidRDefault="00C532B9">
            <w:pPr>
              <w:ind w:left="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446C4641" w14:textId="77777777" w:rsidR="006053AF" w:rsidRDefault="00C532B9">
            <w:pPr>
              <w:ind w:left="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14:paraId="446C4642" w14:textId="77777777" w:rsidR="006053AF" w:rsidRDefault="00C532B9">
            <w:pPr>
              <w:ind w:left="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</w:tr>
      <w:tr w:rsidR="006053AF" w14:paraId="446C4652" w14:textId="77777777">
        <w:trPr>
          <w:cantSplit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44" w14:textId="77777777" w:rsidR="006053AF" w:rsidRDefault="006053AF">
            <w:pPr>
              <w:rPr>
                <w:sz w:val="6"/>
                <w:szCs w:val="6"/>
              </w:rPr>
            </w:pPr>
          </w:p>
          <w:p w14:paraId="446C4645" w14:textId="77777777" w:rsidR="006053AF" w:rsidRDefault="00C532B9">
            <w:pPr>
              <w:ind w:left="-57" w:right="-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 viso apskrityje: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46" w14:textId="77777777" w:rsidR="006053AF" w:rsidRDefault="006053AF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47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48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49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4A" w14:textId="77777777" w:rsidR="006053AF" w:rsidRDefault="006053AF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4B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4C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4D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446C464E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6C464F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446C4650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14:paraId="446C4651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053AF" w14:paraId="446C4660" w14:textId="77777777">
        <w:trPr>
          <w:cantSplit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53" w14:textId="77777777" w:rsidR="006053AF" w:rsidRDefault="006053A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54" w14:textId="77777777" w:rsidR="006053AF" w:rsidRDefault="006053AF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55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56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57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58" w14:textId="77777777" w:rsidR="006053AF" w:rsidRDefault="006053AF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59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5A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5B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446C465C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6C465D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446C465E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14:paraId="446C465F" w14:textId="77777777" w:rsidR="006053AF" w:rsidRDefault="006053A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14:paraId="446C4661" w14:textId="77777777" w:rsidR="006053AF" w:rsidRDefault="006053AF">
      <w:pPr>
        <w:rPr>
          <w:sz w:val="10"/>
          <w:szCs w:val="10"/>
        </w:rPr>
      </w:pPr>
    </w:p>
    <w:p w14:paraId="446C4667" w14:textId="77777777" w:rsidR="006053AF" w:rsidRDefault="006053AF">
      <w:pPr>
        <w:rPr>
          <w:sz w:val="10"/>
          <w:szCs w:val="10"/>
        </w:rPr>
      </w:pPr>
    </w:p>
    <w:p w14:paraId="446C4668" w14:textId="77777777" w:rsidR="006053AF" w:rsidRDefault="00C532B9">
      <w:pPr>
        <w:tabs>
          <w:tab w:val="left" w:pos="938"/>
        </w:tabs>
        <w:rPr>
          <w:szCs w:val="22"/>
          <w:lang w:eastAsia="lt-LT"/>
        </w:rPr>
      </w:pPr>
      <w:r>
        <w:rPr>
          <w:sz w:val="22"/>
          <w:szCs w:val="22"/>
          <w:lang w:eastAsia="lt-LT"/>
        </w:rPr>
        <w:t>6 lentelė.</w:t>
      </w:r>
      <w:r>
        <w:rPr>
          <w:sz w:val="22"/>
          <w:szCs w:val="22"/>
          <w:lang w:eastAsia="lt-LT"/>
        </w:rPr>
        <w:tab/>
      </w:r>
      <w:r>
        <w:rPr>
          <w:szCs w:val="22"/>
          <w:lang w:eastAsia="lt-LT"/>
        </w:rPr>
        <w:t>S</w:t>
      </w:r>
      <w:proofErr w:type="spellStart"/>
      <w:r>
        <w:rPr>
          <w:szCs w:val="22"/>
          <w:lang w:val="ru-RU" w:eastAsia="lt-LT"/>
        </w:rPr>
        <w:t>avivaldybės</w:t>
      </w:r>
      <w:proofErr w:type="spellEnd"/>
      <w:r>
        <w:rPr>
          <w:szCs w:val="22"/>
          <w:lang w:val="ru-RU" w:eastAsia="lt-LT"/>
        </w:rPr>
        <w:t xml:space="preserve"> </w:t>
      </w:r>
      <w:proofErr w:type="spellStart"/>
      <w:r>
        <w:rPr>
          <w:szCs w:val="22"/>
          <w:lang w:val="ru-RU" w:eastAsia="lt-LT"/>
        </w:rPr>
        <w:t>administracijos</w:t>
      </w:r>
      <w:proofErr w:type="spellEnd"/>
      <w:r>
        <w:rPr>
          <w:szCs w:val="22"/>
          <w:lang w:val="ru-RU" w:eastAsia="lt-LT"/>
        </w:rPr>
        <w:t xml:space="preserve"> </w:t>
      </w:r>
      <w:proofErr w:type="spellStart"/>
      <w:r>
        <w:rPr>
          <w:szCs w:val="22"/>
          <w:lang w:val="ru-RU" w:eastAsia="lt-LT"/>
        </w:rPr>
        <w:t>gyventojų</w:t>
      </w:r>
      <w:proofErr w:type="spellEnd"/>
      <w:r>
        <w:rPr>
          <w:szCs w:val="22"/>
          <w:lang w:val="ru-RU" w:eastAsia="lt-LT"/>
        </w:rPr>
        <w:t xml:space="preserve"> </w:t>
      </w:r>
      <w:r>
        <w:rPr>
          <w:szCs w:val="22"/>
          <w:lang w:eastAsia="lt-LT"/>
        </w:rPr>
        <w:t>CS</w:t>
      </w:r>
      <w:r>
        <w:rPr>
          <w:szCs w:val="22"/>
          <w:lang w:val="ru-RU" w:eastAsia="lt-LT"/>
        </w:rPr>
        <w:t xml:space="preserve"> </w:t>
      </w:r>
      <w:proofErr w:type="spellStart"/>
      <w:r>
        <w:rPr>
          <w:szCs w:val="22"/>
          <w:lang w:val="ru-RU" w:eastAsia="lt-LT"/>
        </w:rPr>
        <w:t>švietimas</w:t>
      </w:r>
      <w:proofErr w:type="spellEnd"/>
    </w:p>
    <w:p w14:paraId="446C4669" w14:textId="77777777" w:rsidR="006053AF" w:rsidRDefault="006053AF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972"/>
        <w:gridCol w:w="843"/>
        <w:gridCol w:w="612"/>
        <w:gridCol w:w="612"/>
        <w:gridCol w:w="612"/>
        <w:gridCol w:w="612"/>
        <w:gridCol w:w="722"/>
        <w:gridCol w:w="710"/>
        <w:gridCol w:w="713"/>
        <w:gridCol w:w="713"/>
        <w:gridCol w:w="713"/>
        <w:gridCol w:w="722"/>
        <w:gridCol w:w="710"/>
        <w:gridCol w:w="710"/>
        <w:gridCol w:w="12"/>
        <w:gridCol w:w="701"/>
        <w:gridCol w:w="6"/>
        <w:gridCol w:w="710"/>
        <w:gridCol w:w="713"/>
      </w:tblGrid>
      <w:tr w:rsidR="006053AF" w14:paraId="446C466F" w14:textId="77777777">
        <w:trPr>
          <w:cantSplit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466A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Savivaldybė</w:t>
            </w:r>
            <w:r>
              <w:rPr>
                <w:sz w:val="20"/>
              </w:rPr>
              <w:br/>
              <w:t>(rašyti pagal abėcėlę)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466B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Suplanuotų</w:t>
            </w:r>
            <w:r>
              <w:rPr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gyventojų civilinės saugos švietimo (toliau – </w:t>
            </w:r>
            <w:r>
              <w:rPr>
                <w:caps/>
                <w:sz w:val="20"/>
                <w:szCs w:val="22"/>
              </w:rPr>
              <w:t>gš</w:t>
            </w:r>
            <w:r>
              <w:rPr>
                <w:sz w:val="20"/>
                <w:szCs w:val="22"/>
              </w:rPr>
              <w:t xml:space="preserve">) </w:t>
            </w:r>
            <w:r>
              <w:rPr>
                <w:sz w:val="20"/>
              </w:rPr>
              <w:t>priemonių skaičius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466C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Įvykdytų GŠ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priemonių skaičius</w:t>
            </w:r>
          </w:p>
        </w:tc>
        <w:tc>
          <w:tcPr>
            <w:tcW w:w="348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6D" w14:textId="77777777" w:rsidR="006053AF" w:rsidRDefault="006053AF">
            <w:pPr>
              <w:rPr>
                <w:sz w:val="6"/>
                <w:szCs w:val="6"/>
              </w:rPr>
            </w:pPr>
          </w:p>
          <w:p w14:paraId="446C466E" w14:textId="77777777" w:rsidR="006053AF" w:rsidRDefault="00C532B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Įykdytos</w:t>
            </w:r>
            <w:proofErr w:type="spellEnd"/>
            <w:r>
              <w:rPr>
                <w:sz w:val="20"/>
              </w:rPr>
              <w:t xml:space="preserve"> priemonės pagal pobūdį, skaičius</w:t>
            </w:r>
          </w:p>
        </w:tc>
      </w:tr>
      <w:tr w:rsidR="006053AF" w14:paraId="446C467A" w14:textId="77777777">
        <w:trPr>
          <w:cantSplit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C4670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C4671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C4672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73" w14:textId="77777777" w:rsidR="006053AF" w:rsidRDefault="006053AF">
            <w:pPr>
              <w:rPr>
                <w:sz w:val="6"/>
                <w:szCs w:val="6"/>
              </w:rPr>
            </w:pPr>
          </w:p>
          <w:p w14:paraId="446C4674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renginiai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75" w14:textId="77777777" w:rsidR="006053AF" w:rsidRDefault="006053AF">
            <w:pPr>
              <w:rPr>
                <w:sz w:val="6"/>
                <w:szCs w:val="6"/>
              </w:rPr>
            </w:pPr>
          </w:p>
          <w:p w14:paraId="446C4676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mokomoji medžiaga</w:t>
            </w:r>
          </w:p>
        </w:tc>
        <w:tc>
          <w:tcPr>
            <w:tcW w:w="1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77" w14:textId="77777777" w:rsidR="006053AF" w:rsidRDefault="006053AF">
            <w:pPr>
              <w:rPr>
                <w:sz w:val="6"/>
                <w:szCs w:val="6"/>
              </w:rPr>
            </w:pPr>
          </w:p>
          <w:p w14:paraId="446C4678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viešinimas žiniasklaidoje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4679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kitos priemonės</w:t>
            </w:r>
          </w:p>
        </w:tc>
      </w:tr>
      <w:tr w:rsidR="006053AF" w14:paraId="446C468D" w14:textId="77777777">
        <w:trPr>
          <w:cantSplit/>
          <w:trHeight w:val="1609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7B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C467C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C467D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467E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akcijos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467F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konkursai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4680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stovyklos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4681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kita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4682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atmintinės,</w:t>
            </w:r>
            <w:r>
              <w:rPr>
                <w:sz w:val="20"/>
              </w:rPr>
              <w:br/>
              <w:t>lankstinukai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4683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plakatai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4684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rekomendacijos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4685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 xml:space="preserve">CD, DVD, </w:t>
            </w:r>
            <w:proofErr w:type="spellStart"/>
            <w:r>
              <w:rPr>
                <w:sz w:val="20"/>
              </w:rPr>
              <w:t>YouTube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4686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kita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4687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televizija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4688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radijas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4689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interneto</w:t>
            </w:r>
            <w:r>
              <w:rPr>
                <w:sz w:val="20"/>
              </w:rPr>
              <w:br/>
              <w:t>puslapiai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468A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Laikraščiai,</w:t>
            </w:r>
            <w:r>
              <w:rPr>
                <w:sz w:val="20"/>
              </w:rPr>
              <w:br/>
              <w:t>žurnalai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468B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kita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8C" w14:textId="77777777" w:rsidR="006053AF" w:rsidRDefault="006053AF">
            <w:pPr>
              <w:ind w:left="-113" w:right="-113"/>
              <w:jc w:val="center"/>
              <w:rPr>
                <w:sz w:val="20"/>
              </w:rPr>
            </w:pPr>
          </w:p>
        </w:tc>
      </w:tr>
      <w:tr w:rsidR="006053AF" w14:paraId="446C46A0" w14:textId="77777777">
        <w:trPr>
          <w:cantSplit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8E" w14:textId="77777777" w:rsidR="006053AF" w:rsidRDefault="00C532B9">
            <w:pPr>
              <w:tabs>
                <w:tab w:val="left" w:pos="1830"/>
              </w:tabs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14:paraId="446C468F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446C4690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446C4691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446C4692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446C4693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446C4694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14:paraId="446C4695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14:paraId="446C4696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14:paraId="446C4697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14:paraId="446C4698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14:paraId="446C4699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14:paraId="446C469A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14:paraId="446C469B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14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14:paraId="446C469C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6C469D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16</w:t>
            </w: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6C469E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9F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</w:t>
            </w:r>
          </w:p>
        </w:tc>
      </w:tr>
      <w:tr w:rsidR="006053AF" w14:paraId="446C46B4" w14:textId="77777777">
        <w:trPr>
          <w:cantSplit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A1" w14:textId="77777777" w:rsidR="006053AF" w:rsidRDefault="006053AF">
            <w:pPr>
              <w:rPr>
                <w:sz w:val="6"/>
                <w:szCs w:val="6"/>
              </w:rPr>
            </w:pPr>
          </w:p>
          <w:p w14:paraId="446C46A2" w14:textId="77777777" w:rsidR="006053AF" w:rsidRDefault="00C532B9">
            <w:pPr>
              <w:ind w:left="-57" w:right="-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 viso apskrityje: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14:paraId="446C46A3" w14:textId="77777777" w:rsidR="006053AF" w:rsidRDefault="006053AF"/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446C46A4" w14:textId="77777777" w:rsidR="006053AF" w:rsidRDefault="006053AF"/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446C46A5" w14:textId="77777777" w:rsidR="006053AF" w:rsidRDefault="006053AF"/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446C46A6" w14:textId="77777777" w:rsidR="006053AF" w:rsidRDefault="006053AF"/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446C46A7" w14:textId="77777777" w:rsidR="006053AF" w:rsidRDefault="006053AF"/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446C46A8" w14:textId="77777777" w:rsidR="006053AF" w:rsidRDefault="006053AF"/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14:paraId="446C46A9" w14:textId="77777777" w:rsidR="006053AF" w:rsidRDefault="006053AF"/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14:paraId="446C46AA" w14:textId="77777777" w:rsidR="006053AF" w:rsidRDefault="006053AF"/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14:paraId="446C46AB" w14:textId="77777777" w:rsidR="006053AF" w:rsidRDefault="006053AF"/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14:paraId="446C46AC" w14:textId="77777777" w:rsidR="006053AF" w:rsidRDefault="006053AF"/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14:paraId="446C46AD" w14:textId="77777777" w:rsidR="006053AF" w:rsidRDefault="006053AF"/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14:paraId="446C46AE" w14:textId="77777777" w:rsidR="006053AF" w:rsidRDefault="006053AF"/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14:paraId="446C46AF" w14:textId="77777777" w:rsidR="006053AF" w:rsidRDefault="006053AF"/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14:paraId="446C46B0" w14:textId="77777777" w:rsidR="006053AF" w:rsidRDefault="006053AF"/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6C46B1" w14:textId="77777777" w:rsidR="006053AF" w:rsidRDefault="006053AF"/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6C46B2" w14:textId="77777777" w:rsidR="006053AF" w:rsidRDefault="006053AF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B3" w14:textId="77777777" w:rsidR="006053AF" w:rsidRDefault="006053AF"/>
        </w:tc>
      </w:tr>
      <w:tr w:rsidR="006053AF" w14:paraId="446C46C7" w14:textId="77777777">
        <w:trPr>
          <w:cantSplit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C46B5" w14:textId="77777777" w:rsidR="006053AF" w:rsidRDefault="006053A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14:paraId="446C46B6" w14:textId="77777777" w:rsidR="006053AF" w:rsidRDefault="006053AF"/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446C46B7" w14:textId="77777777" w:rsidR="006053AF" w:rsidRDefault="006053AF"/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446C46B8" w14:textId="77777777" w:rsidR="006053AF" w:rsidRDefault="006053AF"/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446C46B9" w14:textId="77777777" w:rsidR="006053AF" w:rsidRDefault="006053AF"/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446C46BA" w14:textId="77777777" w:rsidR="006053AF" w:rsidRDefault="006053AF"/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446C46BB" w14:textId="77777777" w:rsidR="006053AF" w:rsidRDefault="006053AF"/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14:paraId="446C46BC" w14:textId="77777777" w:rsidR="006053AF" w:rsidRDefault="006053AF"/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14:paraId="446C46BD" w14:textId="77777777" w:rsidR="006053AF" w:rsidRDefault="006053AF"/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14:paraId="446C46BE" w14:textId="77777777" w:rsidR="006053AF" w:rsidRDefault="006053AF"/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14:paraId="446C46BF" w14:textId="77777777" w:rsidR="006053AF" w:rsidRDefault="006053AF"/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14:paraId="446C46C0" w14:textId="77777777" w:rsidR="006053AF" w:rsidRDefault="006053AF"/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14:paraId="446C46C1" w14:textId="77777777" w:rsidR="006053AF" w:rsidRDefault="006053AF"/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14:paraId="446C46C2" w14:textId="77777777" w:rsidR="006053AF" w:rsidRDefault="006053AF"/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14:paraId="446C46C3" w14:textId="77777777" w:rsidR="006053AF" w:rsidRDefault="006053AF"/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6C46C4" w14:textId="77777777" w:rsidR="006053AF" w:rsidRDefault="006053AF"/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6C46C5" w14:textId="77777777" w:rsidR="006053AF" w:rsidRDefault="006053AF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6C6" w14:textId="77777777" w:rsidR="006053AF" w:rsidRDefault="006053AF"/>
        </w:tc>
      </w:tr>
    </w:tbl>
    <w:p w14:paraId="446C46C8" w14:textId="77777777" w:rsidR="006053AF" w:rsidRDefault="006053AF">
      <w:pPr>
        <w:rPr>
          <w:sz w:val="10"/>
          <w:szCs w:val="10"/>
        </w:rPr>
      </w:pPr>
    </w:p>
    <w:p w14:paraId="446C46C9" w14:textId="73DAC2BD" w:rsidR="006053AF" w:rsidRDefault="00C532B9">
      <w:pPr>
        <w:tabs>
          <w:tab w:val="left" w:pos="938"/>
        </w:tabs>
        <w:rPr>
          <w:szCs w:val="22"/>
          <w:lang w:eastAsia="lt-LT"/>
        </w:rPr>
      </w:pPr>
      <w:r>
        <w:rPr>
          <w:sz w:val="22"/>
          <w:szCs w:val="22"/>
          <w:lang w:eastAsia="lt-LT"/>
        </w:rPr>
        <w:t>7 lentelė.</w:t>
      </w:r>
      <w:r>
        <w:rPr>
          <w:sz w:val="22"/>
          <w:szCs w:val="22"/>
          <w:lang w:eastAsia="lt-LT"/>
        </w:rPr>
        <w:tab/>
      </w:r>
      <w:r>
        <w:rPr>
          <w:szCs w:val="22"/>
          <w:lang w:eastAsia="lt-LT"/>
        </w:rPr>
        <w:t>Statistiniai duomenys apie s</w:t>
      </w:r>
      <w:proofErr w:type="spellStart"/>
      <w:r>
        <w:rPr>
          <w:szCs w:val="22"/>
          <w:lang w:val="ru-RU" w:eastAsia="lt-LT"/>
        </w:rPr>
        <w:t>avivaldybės</w:t>
      </w:r>
      <w:proofErr w:type="spellEnd"/>
      <w:r>
        <w:rPr>
          <w:szCs w:val="22"/>
          <w:lang w:val="ru-RU" w:eastAsia="lt-LT"/>
        </w:rPr>
        <w:t xml:space="preserve"> </w:t>
      </w:r>
      <w:r>
        <w:rPr>
          <w:szCs w:val="22"/>
          <w:lang w:eastAsia="lt-LT"/>
        </w:rPr>
        <w:t xml:space="preserve">teritorijoje esančius ūkio </w:t>
      </w:r>
      <w:r>
        <w:rPr>
          <w:szCs w:val="22"/>
          <w:lang w:eastAsia="lt-LT"/>
        </w:rPr>
        <w:t>subjektus ir kitas įstaigas</w:t>
      </w:r>
    </w:p>
    <w:p w14:paraId="446C46CA" w14:textId="77777777" w:rsidR="006053AF" w:rsidRDefault="006053AF">
      <w:pPr>
        <w:rPr>
          <w:sz w:val="10"/>
          <w:szCs w:val="1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69"/>
        <w:gridCol w:w="1290"/>
        <w:gridCol w:w="973"/>
        <w:gridCol w:w="973"/>
        <w:gridCol w:w="843"/>
        <w:gridCol w:w="843"/>
        <w:gridCol w:w="858"/>
        <w:gridCol w:w="964"/>
        <w:gridCol w:w="964"/>
        <w:gridCol w:w="964"/>
        <w:gridCol w:w="964"/>
        <w:gridCol w:w="964"/>
        <w:gridCol w:w="964"/>
        <w:gridCol w:w="955"/>
      </w:tblGrid>
      <w:tr w:rsidR="006053AF" w14:paraId="446C46D0" w14:textId="77777777">
        <w:trPr>
          <w:cantSplit/>
        </w:trPr>
        <w:tc>
          <w:tcPr>
            <w:tcW w:w="767" w:type="pct"/>
            <w:vMerge w:val="restart"/>
            <w:vAlign w:val="center"/>
          </w:tcPr>
          <w:p w14:paraId="446C46CB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Savivaldybė</w:t>
            </w:r>
            <w:r>
              <w:rPr>
                <w:sz w:val="20"/>
              </w:rPr>
              <w:br/>
              <w:t>(rašyti pagal abėcėlę)</w:t>
            </w:r>
          </w:p>
        </w:tc>
        <w:tc>
          <w:tcPr>
            <w:tcW w:w="436" w:type="pct"/>
            <w:vMerge w:val="restart"/>
            <w:textDirection w:val="btLr"/>
            <w:vAlign w:val="center"/>
          </w:tcPr>
          <w:p w14:paraId="446C46CC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Tikrintinų ūkio subjektų ir kitų įstaigų sąrašas (pagal 5 ir 8 skilčių duomenis),</w:t>
            </w:r>
            <w:r>
              <w:rPr>
                <w:sz w:val="20"/>
              </w:rPr>
              <w:br/>
              <w:t>patvirtintas / ne-1 / 0</w:t>
            </w:r>
          </w:p>
        </w:tc>
        <w:tc>
          <w:tcPr>
            <w:tcW w:w="1517" w:type="pct"/>
            <w:gridSpan w:val="5"/>
            <w:vAlign w:val="center"/>
          </w:tcPr>
          <w:p w14:paraId="446C46CD" w14:textId="77777777" w:rsidR="006053AF" w:rsidRDefault="006053AF">
            <w:pPr>
              <w:rPr>
                <w:sz w:val="6"/>
                <w:szCs w:val="6"/>
              </w:rPr>
            </w:pPr>
          </w:p>
          <w:p w14:paraId="446C46CE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Ūkio subjektai, skaičius</w:t>
            </w:r>
          </w:p>
        </w:tc>
        <w:tc>
          <w:tcPr>
            <w:tcW w:w="2280" w:type="pct"/>
            <w:gridSpan w:val="7"/>
            <w:vAlign w:val="center"/>
          </w:tcPr>
          <w:p w14:paraId="446C46CF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Kitos įstaigos, kurios privalo rengti ekstremaliųjų </w:t>
            </w:r>
            <w:r>
              <w:rPr>
                <w:sz w:val="20"/>
              </w:rPr>
              <w:t>situacijų valdymo planus, skaičius</w:t>
            </w:r>
          </w:p>
        </w:tc>
      </w:tr>
      <w:tr w:rsidR="006053AF" w14:paraId="446C46D8" w14:textId="77777777">
        <w:trPr>
          <w:cantSplit/>
        </w:trPr>
        <w:tc>
          <w:tcPr>
            <w:tcW w:w="767" w:type="pct"/>
            <w:vMerge/>
          </w:tcPr>
          <w:p w14:paraId="446C46D1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36" w:type="pct"/>
            <w:vMerge/>
          </w:tcPr>
          <w:p w14:paraId="446C46D2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29" w:type="pct"/>
            <w:vMerge w:val="restart"/>
            <w:textDirection w:val="btLr"/>
            <w:vAlign w:val="center"/>
          </w:tcPr>
          <w:p w14:paraId="446C46D3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ūkio subjektų, kurie privalo turėti ekstremaliųjų situacijų operacijų centrus, skaičius</w:t>
            </w:r>
          </w:p>
        </w:tc>
        <w:tc>
          <w:tcPr>
            <w:tcW w:w="329" w:type="pct"/>
            <w:vMerge w:val="restart"/>
            <w:textDirection w:val="btLr"/>
            <w:vAlign w:val="center"/>
          </w:tcPr>
          <w:p w14:paraId="446C46D4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ūkio subjektų, kurie privalo turėti ekstremaliųjų situacijų valdymo planus, skaičius</w:t>
            </w:r>
          </w:p>
        </w:tc>
        <w:tc>
          <w:tcPr>
            <w:tcW w:w="860" w:type="pct"/>
            <w:gridSpan w:val="3"/>
            <w:vAlign w:val="center"/>
          </w:tcPr>
          <w:p w14:paraId="446C46D5" w14:textId="77777777" w:rsidR="006053AF" w:rsidRDefault="00C532B9">
            <w:pPr>
              <w:ind w:left="57" w:right="-113"/>
              <w:jc w:val="center"/>
              <w:rPr>
                <w:sz w:val="20"/>
              </w:rPr>
            </w:pPr>
            <w:r>
              <w:rPr>
                <w:sz w:val="20"/>
              </w:rPr>
              <w:t>ūkio subjektai pagal grupes (toliau – gr.)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14:paraId="446C46D6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iš</w:t>
            </w:r>
            <w:r>
              <w:rPr>
                <w:sz w:val="20"/>
              </w:rPr>
              <w:t xml:space="preserve"> viso</w:t>
            </w:r>
          </w:p>
        </w:tc>
        <w:tc>
          <w:tcPr>
            <w:tcW w:w="1954" w:type="pct"/>
            <w:gridSpan w:val="6"/>
            <w:vAlign w:val="center"/>
          </w:tcPr>
          <w:p w14:paraId="446C46D7" w14:textId="77777777" w:rsidR="006053AF" w:rsidRDefault="00C532B9">
            <w:pPr>
              <w:ind w:left="57" w:right="-113"/>
              <w:jc w:val="center"/>
              <w:rPr>
                <w:sz w:val="20"/>
              </w:rPr>
            </w:pPr>
            <w:r>
              <w:rPr>
                <w:sz w:val="20"/>
              </w:rPr>
              <w:t>iš jų</w:t>
            </w:r>
          </w:p>
        </w:tc>
      </w:tr>
      <w:tr w:rsidR="006053AF" w14:paraId="446C46E7" w14:textId="77777777">
        <w:trPr>
          <w:cantSplit/>
        </w:trPr>
        <w:tc>
          <w:tcPr>
            <w:tcW w:w="767" w:type="pct"/>
            <w:vMerge/>
          </w:tcPr>
          <w:p w14:paraId="446C46D9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36" w:type="pct"/>
            <w:vMerge/>
          </w:tcPr>
          <w:p w14:paraId="446C46DA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29" w:type="pct"/>
            <w:vMerge/>
            <w:textDirection w:val="btLr"/>
            <w:vAlign w:val="center"/>
          </w:tcPr>
          <w:p w14:paraId="446C46DB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29" w:type="pct"/>
            <w:vMerge/>
            <w:textDirection w:val="btLr"/>
            <w:vAlign w:val="center"/>
          </w:tcPr>
          <w:p w14:paraId="446C46DC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85" w:type="pct"/>
            <w:vMerge w:val="restart"/>
            <w:vAlign w:val="center"/>
          </w:tcPr>
          <w:p w14:paraId="446C46DD" w14:textId="77777777" w:rsidR="006053AF" w:rsidRDefault="006053AF">
            <w:pPr>
              <w:rPr>
                <w:sz w:val="6"/>
                <w:szCs w:val="6"/>
              </w:rPr>
            </w:pPr>
          </w:p>
          <w:p w14:paraId="446C46DE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iš viso</w:t>
            </w:r>
          </w:p>
        </w:tc>
        <w:tc>
          <w:tcPr>
            <w:tcW w:w="574" w:type="pct"/>
            <w:gridSpan w:val="2"/>
            <w:vAlign w:val="center"/>
          </w:tcPr>
          <w:p w14:paraId="446C46DF" w14:textId="77777777" w:rsidR="006053AF" w:rsidRDefault="00C532B9">
            <w:pPr>
              <w:ind w:left="57" w:right="-113"/>
              <w:jc w:val="center"/>
              <w:rPr>
                <w:sz w:val="20"/>
              </w:rPr>
            </w:pPr>
            <w:r>
              <w:rPr>
                <w:sz w:val="20"/>
              </w:rPr>
              <w:t>iš jų</w:t>
            </w:r>
          </w:p>
        </w:tc>
        <w:tc>
          <w:tcPr>
            <w:tcW w:w="326" w:type="pct"/>
            <w:vMerge/>
            <w:textDirection w:val="btLr"/>
            <w:vAlign w:val="center"/>
          </w:tcPr>
          <w:p w14:paraId="446C46E0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326" w:type="pct"/>
            <w:vMerge w:val="restart"/>
            <w:textDirection w:val="btLr"/>
            <w:vAlign w:val="center"/>
          </w:tcPr>
          <w:p w14:paraId="446C46E1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socialinės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14:paraId="446C46E2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švietimo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14:paraId="446C46E3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kultūros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14:paraId="446C46E4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sporto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14:paraId="446C46E5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sveikatos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14:paraId="446C46E6" w14:textId="77777777" w:rsidR="006053AF" w:rsidRDefault="00C532B9">
            <w:pPr>
              <w:ind w:left="57" w:right="-57"/>
              <w:rPr>
                <w:i/>
                <w:iCs/>
                <w:sz w:val="20"/>
              </w:rPr>
            </w:pPr>
            <w:r>
              <w:rPr>
                <w:sz w:val="20"/>
              </w:rPr>
              <w:t>nepaminėtos</w:t>
            </w:r>
          </w:p>
        </w:tc>
      </w:tr>
      <w:tr w:rsidR="006053AF" w14:paraId="446C46F8" w14:textId="77777777">
        <w:trPr>
          <w:cantSplit/>
          <w:trHeight w:hRule="exact" w:val="2232"/>
        </w:trPr>
        <w:tc>
          <w:tcPr>
            <w:tcW w:w="767" w:type="pct"/>
            <w:vMerge/>
          </w:tcPr>
          <w:p w14:paraId="446C46E8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36" w:type="pct"/>
            <w:vMerge/>
          </w:tcPr>
          <w:p w14:paraId="446C46E9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29" w:type="pct"/>
            <w:vMerge/>
            <w:textDirection w:val="btLr"/>
            <w:vAlign w:val="center"/>
          </w:tcPr>
          <w:p w14:paraId="446C46EA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29" w:type="pct"/>
            <w:vMerge/>
            <w:textDirection w:val="btLr"/>
            <w:vAlign w:val="center"/>
          </w:tcPr>
          <w:p w14:paraId="446C46EB" w14:textId="77777777" w:rsidR="006053AF" w:rsidRDefault="006053AF">
            <w:pPr>
              <w:ind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85" w:type="pct"/>
            <w:vMerge/>
            <w:textDirection w:val="btLr"/>
            <w:vAlign w:val="center"/>
          </w:tcPr>
          <w:p w14:paraId="446C46EC" w14:textId="77777777" w:rsidR="006053AF" w:rsidRDefault="006053AF">
            <w:pPr>
              <w:ind w:left="57" w:right="-11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14:paraId="446C46ED" w14:textId="77777777" w:rsidR="006053AF" w:rsidRDefault="006053AF">
            <w:pPr>
              <w:rPr>
                <w:sz w:val="6"/>
                <w:szCs w:val="6"/>
              </w:rPr>
            </w:pPr>
          </w:p>
          <w:p w14:paraId="446C46EE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gr.</w:t>
            </w:r>
          </w:p>
        </w:tc>
        <w:tc>
          <w:tcPr>
            <w:tcW w:w="289" w:type="pct"/>
            <w:vAlign w:val="center"/>
          </w:tcPr>
          <w:p w14:paraId="446C46EF" w14:textId="77777777" w:rsidR="006053AF" w:rsidRDefault="006053AF">
            <w:pPr>
              <w:rPr>
                <w:sz w:val="6"/>
                <w:szCs w:val="6"/>
              </w:rPr>
            </w:pPr>
          </w:p>
          <w:p w14:paraId="446C46F0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 gr.</w:t>
            </w:r>
          </w:p>
        </w:tc>
        <w:tc>
          <w:tcPr>
            <w:tcW w:w="326" w:type="pct"/>
            <w:vMerge/>
            <w:textDirection w:val="btLr"/>
            <w:vAlign w:val="center"/>
          </w:tcPr>
          <w:p w14:paraId="446C46F1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14:paraId="446C46F2" w14:textId="77777777" w:rsidR="006053AF" w:rsidRDefault="006053AF">
            <w:pPr>
              <w:ind w:left="57" w:right="-113"/>
              <w:rPr>
                <w:sz w:val="20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14:paraId="446C46F3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14:paraId="446C46F4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14:paraId="446C46F5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14:paraId="446C46F6" w14:textId="77777777" w:rsidR="006053AF" w:rsidRDefault="006053AF">
            <w:pPr>
              <w:ind w:left="57" w:right="-57"/>
              <w:rPr>
                <w:sz w:val="20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14:paraId="446C46F7" w14:textId="77777777" w:rsidR="006053AF" w:rsidRDefault="006053AF">
            <w:pPr>
              <w:ind w:left="57" w:right="-57"/>
              <w:rPr>
                <w:i/>
                <w:iCs/>
                <w:sz w:val="20"/>
              </w:rPr>
            </w:pPr>
          </w:p>
        </w:tc>
      </w:tr>
      <w:tr w:rsidR="006053AF" w14:paraId="446C4707" w14:textId="77777777">
        <w:trPr>
          <w:cantSplit/>
        </w:trPr>
        <w:tc>
          <w:tcPr>
            <w:tcW w:w="767" w:type="pct"/>
          </w:tcPr>
          <w:p w14:paraId="446C46F9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436" w:type="pct"/>
          </w:tcPr>
          <w:p w14:paraId="446C46FA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329" w:type="pct"/>
          </w:tcPr>
          <w:p w14:paraId="446C46FB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329" w:type="pct"/>
          </w:tcPr>
          <w:p w14:paraId="446C46FC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285" w:type="pct"/>
          </w:tcPr>
          <w:p w14:paraId="446C46FD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285" w:type="pct"/>
          </w:tcPr>
          <w:p w14:paraId="446C46FE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  <w:tc>
          <w:tcPr>
            <w:tcW w:w="289" w:type="pct"/>
          </w:tcPr>
          <w:p w14:paraId="446C46FF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</w:p>
        </w:tc>
        <w:tc>
          <w:tcPr>
            <w:tcW w:w="326" w:type="pct"/>
          </w:tcPr>
          <w:p w14:paraId="446C4700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  <w:tc>
          <w:tcPr>
            <w:tcW w:w="326" w:type="pct"/>
          </w:tcPr>
          <w:p w14:paraId="446C4701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</w:t>
            </w:r>
          </w:p>
        </w:tc>
        <w:tc>
          <w:tcPr>
            <w:tcW w:w="326" w:type="pct"/>
          </w:tcPr>
          <w:p w14:paraId="446C4702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326" w:type="pct"/>
          </w:tcPr>
          <w:p w14:paraId="446C4703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326" w:type="pct"/>
          </w:tcPr>
          <w:p w14:paraId="446C4704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</w:t>
            </w:r>
          </w:p>
        </w:tc>
        <w:tc>
          <w:tcPr>
            <w:tcW w:w="326" w:type="pct"/>
          </w:tcPr>
          <w:p w14:paraId="446C4705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326" w:type="pct"/>
          </w:tcPr>
          <w:p w14:paraId="446C4706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14</w:t>
            </w:r>
          </w:p>
        </w:tc>
      </w:tr>
      <w:tr w:rsidR="006053AF" w14:paraId="446C4724" w14:textId="77777777">
        <w:trPr>
          <w:cantSplit/>
        </w:trPr>
        <w:tc>
          <w:tcPr>
            <w:tcW w:w="767" w:type="pct"/>
          </w:tcPr>
          <w:p w14:paraId="446C4708" w14:textId="77777777" w:rsidR="006053AF" w:rsidRDefault="006053AF">
            <w:pPr>
              <w:rPr>
                <w:sz w:val="6"/>
                <w:szCs w:val="6"/>
              </w:rPr>
            </w:pPr>
          </w:p>
          <w:p w14:paraId="446C4709" w14:textId="77777777" w:rsidR="006053AF" w:rsidRDefault="00C532B9">
            <w:pPr>
              <w:ind w:left="-57" w:right="-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 viso apskrityje:</w:t>
            </w:r>
          </w:p>
        </w:tc>
        <w:tc>
          <w:tcPr>
            <w:tcW w:w="436" w:type="pct"/>
          </w:tcPr>
          <w:p w14:paraId="446C470A" w14:textId="77777777" w:rsidR="006053AF" w:rsidRDefault="006053AF">
            <w:pPr>
              <w:rPr>
                <w:sz w:val="6"/>
                <w:szCs w:val="6"/>
              </w:rPr>
            </w:pPr>
          </w:p>
          <w:p w14:paraId="446C470B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9" w:type="pct"/>
          </w:tcPr>
          <w:p w14:paraId="446C470C" w14:textId="77777777" w:rsidR="006053AF" w:rsidRDefault="006053AF">
            <w:pPr>
              <w:rPr>
                <w:sz w:val="6"/>
                <w:szCs w:val="6"/>
              </w:rPr>
            </w:pPr>
          </w:p>
          <w:p w14:paraId="446C470D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9" w:type="pct"/>
          </w:tcPr>
          <w:p w14:paraId="446C470E" w14:textId="77777777" w:rsidR="006053AF" w:rsidRDefault="006053AF">
            <w:pPr>
              <w:rPr>
                <w:sz w:val="6"/>
                <w:szCs w:val="6"/>
              </w:rPr>
            </w:pPr>
          </w:p>
          <w:p w14:paraId="446C470F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85" w:type="pct"/>
          </w:tcPr>
          <w:p w14:paraId="446C4710" w14:textId="77777777" w:rsidR="006053AF" w:rsidRDefault="006053AF">
            <w:pPr>
              <w:rPr>
                <w:sz w:val="6"/>
                <w:szCs w:val="6"/>
              </w:rPr>
            </w:pPr>
          </w:p>
          <w:p w14:paraId="446C4711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85" w:type="pct"/>
          </w:tcPr>
          <w:p w14:paraId="446C4712" w14:textId="77777777" w:rsidR="006053AF" w:rsidRDefault="006053AF">
            <w:pPr>
              <w:rPr>
                <w:sz w:val="6"/>
                <w:szCs w:val="6"/>
              </w:rPr>
            </w:pPr>
          </w:p>
          <w:p w14:paraId="446C4713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89" w:type="pct"/>
          </w:tcPr>
          <w:p w14:paraId="446C4714" w14:textId="77777777" w:rsidR="006053AF" w:rsidRDefault="006053AF">
            <w:pPr>
              <w:rPr>
                <w:sz w:val="6"/>
                <w:szCs w:val="6"/>
              </w:rPr>
            </w:pPr>
          </w:p>
          <w:p w14:paraId="446C4715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" w:type="pct"/>
          </w:tcPr>
          <w:p w14:paraId="446C4716" w14:textId="77777777" w:rsidR="006053AF" w:rsidRDefault="006053AF">
            <w:pPr>
              <w:rPr>
                <w:sz w:val="6"/>
                <w:szCs w:val="6"/>
              </w:rPr>
            </w:pPr>
          </w:p>
          <w:p w14:paraId="446C4717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" w:type="pct"/>
          </w:tcPr>
          <w:p w14:paraId="446C4718" w14:textId="77777777" w:rsidR="006053AF" w:rsidRDefault="006053AF">
            <w:pPr>
              <w:rPr>
                <w:sz w:val="6"/>
                <w:szCs w:val="6"/>
              </w:rPr>
            </w:pPr>
          </w:p>
          <w:p w14:paraId="446C4719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" w:type="pct"/>
          </w:tcPr>
          <w:p w14:paraId="446C471A" w14:textId="77777777" w:rsidR="006053AF" w:rsidRDefault="006053AF">
            <w:pPr>
              <w:rPr>
                <w:sz w:val="6"/>
                <w:szCs w:val="6"/>
              </w:rPr>
            </w:pPr>
          </w:p>
          <w:p w14:paraId="446C471B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" w:type="pct"/>
          </w:tcPr>
          <w:p w14:paraId="446C471C" w14:textId="77777777" w:rsidR="006053AF" w:rsidRDefault="006053AF">
            <w:pPr>
              <w:rPr>
                <w:sz w:val="6"/>
                <w:szCs w:val="6"/>
              </w:rPr>
            </w:pPr>
          </w:p>
          <w:p w14:paraId="446C471D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" w:type="pct"/>
          </w:tcPr>
          <w:p w14:paraId="446C471E" w14:textId="77777777" w:rsidR="006053AF" w:rsidRDefault="006053AF">
            <w:pPr>
              <w:rPr>
                <w:sz w:val="6"/>
                <w:szCs w:val="6"/>
              </w:rPr>
            </w:pPr>
          </w:p>
          <w:p w14:paraId="446C471F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" w:type="pct"/>
          </w:tcPr>
          <w:p w14:paraId="446C4720" w14:textId="77777777" w:rsidR="006053AF" w:rsidRDefault="006053AF">
            <w:pPr>
              <w:rPr>
                <w:sz w:val="6"/>
                <w:szCs w:val="6"/>
              </w:rPr>
            </w:pPr>
          </w:p>
          <w:p w14:paraId="446C4721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" w:type="pct"/>
          </w:tcPr>
          <w:p w14:paraId="446C4722" w14:textId="77777777" w:rsidR="006053AF" w:rsidRDefault="006053AF">
            <w:pPr>
              <w:rPr>
                <w:sz w:val="6"/>
                <w:szCs w:val="6"/>
              </w:rPr>
            </w:pPr>
          </w:p>
          <w:p w14:paraId="446C4723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6053AF" w14:paraId="446C4733" w14:textId="77777777">
        <w:trPr>
          <w:cantSplit/>
        </w:trPr>
        <w:tc>
          <w:tcPr>
            <w:tcW w:w="767" w:type="pct"/>
          </w:tcPr>
          <w:p w14:paraId="446C4725" w14:textId="77777777" w:rsidR="006053AF" w:rsidRDefault="006053AF">
            <w:pPr>
              <w:ind w:left="-57" w:right="-113"/>
              <w:rPr>
                <w:sz w:val="20"/>
              </w:rPr>
            </w:pPr>
          </w:p>
        </w:tc>
        <w:tc>
          <w:tcPr>
            <w:tcW w:w="436" w:type="pct"/>
          </w:tcPr>
          <w:p w14:paraId="446C4726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29" w:type="pct"/>
          </w:tcPr>
          <w:p w14:paraId="446C4727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29" w:type="pct"/>
          </w:tcPr>
          <w:p w14:paraId="446C4728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85" w:type="pct"/>
          </w:tcPr>
          <w:p w14:paraId="446C4729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85" w:type="pct"/>
          </w:tcPr>
          <w:p w14:paraId="446C472A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89" w:type="pct"/>
          </w:tcPr>
          <w:p w14:paraId="446C472B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26" w:type="pct"/>
          </w:tcPr>
          <w:p w14:paraId="446C472C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26" w:type="pct"/>
          </w:tcPr>
          <w:p w14:paraId="446C472D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26" w:type="pct"/>
          </w:tcPr>
          <w:p w14:paraId="446C472E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26" w:type="pct"/>
          </w:tcPr>
          <w:p w14:paraId="446C472F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26" w:type="pct"/>
          </w:tcPr>
          <w:p w14:paraId="446C4730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26" w:type="pct"/>
          </w:tcPr>
          <w:p w14:paraId="446C4731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26" w:type="pct"/>
          </w:tcPr>
          <w:p w14:paraId="446C4732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</w:tr>
    </w:tbl>
    <w:p w14:paraId="446C4734" w14:textId="77777777" w:rsidR="006053AF" w:rsidRDefault="006053AF">
      <w:pPr>
        <w:rPr>
          <w:sz w:val="10"/>
          <w:szCs w:val="10"/>
        </w:rPr>
      </w:pPr>
    </w:p>
    <w:p w14:paraId="446C4736" w14:textId="77777777" w:rsidR="006053AF" w:rsidRDefault="006053AF">
      <w:pPr>
        <w:rPr>
          <w:sz w:val="10"/>
          <w:szCs w:val="10"/>
        </w:rPr>
      </w:pPr>
    </w:p>
    <w:p w14:paraId="446C4737" w14:textId="77777777" w:rsidR="006053AF" w:rsidRDefault="00C532B9">
      <w:pPr>
        <w:tabs>
          <w:tab w:val="left" w:pos="938"/>
        </w:tabs>
        <w:rPr>
          <w:szCs w:val="22"/>
          <w:lang w:eastAsia="lt-LT"/>
        </w:rPr>
      </w:pPr>
      <w:r>
        <w:rPr>
          <w:sz w:val="22"/>
          <w:szCs w:val="22"/>
          <w:lang w:eastAsia="lt-LT"/>
        </w:rPr>
        <w:t>8 lentelė.</w:t>
      </w:r>
      <w:r>
        <w:rPr>
          <w:sz w:val="22"/>
          <w:szCs w:val="22"/>
          <w:lang w:eastAsia="lt-LT"/>
        </w:rPr>
        <w:tab/>
      </w:r>
      <w:r>
        <w:rPr>
          <w:szCs w:val="22"/>
          <w:lang w:eastAsia="lt-LT"/>
        </w:rPr>
        <w:t xml:space="preserve">Savivaldybės atlikti </w:t>
      </w:r>
      <w:r>
        <w:rPr>
          <w:szCs w:val="22"/>
          <w:lang w:eastAsia="lt-LT"/>
        </w:rPr>
        <w:t>planiniai ir neplaniniai CS būklės patikrinimai ūkio subjektuose ir kitose įstaigose</w:t>
      </w:r>
    </w:p>
    <w:p w14:paraId="446C4738" w14:textId="77777777" w:rsidR="006053AF" w:rsidRDefault="006053AF">
      <w:pPr>
        <w:rPr>
          <w:sz w:val="10"/>
          <w:szCs w:val="1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32"/>
        <w:gridCol w:w="662"/>
        <w:gridCol w:w="523"/>
        <w:gridCol w:w="358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6053AF" w14:paraId="446C473F" w14:textId="77777777">
        <w:trPr>
          <w:cantSplit/>
        </w:trPr>
        <w:tc>
          <w:tcPr>
            <w:tcW w:w="892" w:type="pct"/>
            <w:vMerge w:val="restart"/>
            <w:tcBorders>
              <w:top w:val="single" w:sz="4" w:space="0" w:color="auto"/>
            </w:tcBorders>
            <w:vAlign w:val="center"/>
          </w:tcPr>
          <w:p w14:paraId="446C4739" w14:textId="77777777" w:rsidR="006053AF" w:rsidRDefault="00C532B9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Savivaldybė</w:t>
            </w:r>
            <w:r>
              <w:rPr>
                <w:sz w:val="20"/>
              </w:rPr>
              <w:br/>
              <w:t>(rašyti pagal abėcėlę)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14:paraId="446C473A" w14:textId="77777777" w:rsidR="006053AF" w:rsidRDefault="00C532B9">
            <w:pPr>
              <w:spacing w:line="220" w:lineRule="exact"/>
              <w:ind w:left="57" w:right="-113"/>
              <w:rPr>
                <w:sz w:val="20"/>
              </w:rPr>
            </w:pPr>
            <w:r>
              <w:rPr>
                <w:sz w:val="20"/>
              </w:rPr>
              <w:t>patikrinimų grafikas,</w:t>
            </w:r>
            <w:r>
              <w:rPr>
                <w:sz w:val="20"/>
              </w:rPr>
              <w:br/>
              <w:t>yra / ne – 1 / 0 arba 2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776" w:type="pct"/>
            <w:gridSpan w:val="5"/>
            <w:vAlign w:val="center"/>
          </w:tcPr>
          <w:p w14:paraId="446C473B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CS būklės patikrinimų ūkio subjektuose (toliau – ŪS) ir kitose įstaigose (toliau – KĮ) </w:t>
            </w:r>
            <w:r>
              <w:rPr>
                <w:sz w:val="20"/>
              </w:rPr>
              <w:t>planavimas ir įvykdymas,</w:t>
            </w:r>
            <w:r>
              <w:rPr>
                <w:sz w:val="20"/>
              </w:rPr>
              <w:br/>
              <w:t>skaičius</w:t>
            </w:r>
          </w:p>
        </w:tc>
        <w:tc>
          <w:tcPr>
            <w:tcW w:w="1896" w:type="pct"/>
            <w:gridSpan w:val="12"/>
            <w:vAlign w:val="center"/>
          </w:tcPr>
          <w:p w14:paraId="446C473C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Patikrintų ŪS ir KĮ CS būklės įvertinimas,  skaičius</w:t>
            </w:r>
          </w:p>
        </w:tc>
        <w:tc>
          <w:tcPr>
            <w:tcW w:w="632" w:type="pct"/>
            <w:gridSpan w:val="4"/>
            <w:vMerge w:val="restart"/>
            <w:vAlign w:val="center"/>
          </w:tcPr>
          <w:p w14:paraId="446C473D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ŪS ir KĮ, kuriems buvo pritaikytas Lietuvos Respublikos administracinių nusižengimų kodekso straipsnis, skaičius</w:t>
            </w:r>
          </w:p>
        </w:tc>
        <w:tc>
          <w:tcPr>
            <w:tcW w:w="632" w:type="pct"/>
            <w:gridSpan w:val="4"/>
            <w:vMerge w:val="restart"/>
            <w:vAlign w:val="center"/>
          </w:tcPr>
          <w:p w14:paraId="446C473E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Neplaninių CS būklės patikrinimų ŪS ir KĮ skaičius</w:t>
            </w:r>
          </w:p>
        </w:tc>
      </w:tr>
      <w:tr w:rsidR="006053AF" w14:paraId="446C4749" w14:textId="77777777">
        <w:trPr>
          <w:cantSplit/>
        </w:trPr>
        <w:tc>
          <w:tcPr>
            <w:tcW w:w="892" w:type="pct"/>
            <w:vMerge/>
          </w:tcPr>
          <w:p w14:paraId="446C4740" w14:textId="77777777" w:rsidR="006053AF" w:rsidRDefault="006053AF">
            <w:pPr>
              <w:ind w:left="-57"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2" w:type="pct"/>
            <w:vMerge/>
          </w:tcPr>
          <w:p w14:paraId="446C4741" w14:textId="77777777" w:rsidR="006053AF" w:rsidRDefault="006053AF">
            <w:pPr>
              <w:ind w:left="-57"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9" w:type="pct"/>
            <w:vMerge w:val="restart"/>
            <w:textDirection w:val="btLr"/>
            <w:vAlign w:val="center"/>
          </w:tcPr>
          <w:p w14:paraId="446C4742" w14:textId="77777777" w:rsidR="006053AF" w:rsidRDefault="00C532B9">
            <w:pPr>
              <w:spacing w:line="22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planuota tikrinti</w:t>
            </w:r>
          </w:p>
        </w:tc>
        <w:tc>
          <w:tcPr>
            <w:tcW w:w="596" w:type="pct"/>
            <w:gridSpan w:val="4"/>
            <w:vAlign w:val="center"/>
          </w:tcPr>
          <w:p w14:paraId="446C4743" w14:textId="77777777" w:rsidR="006053AF" w:rsidRDefault="00C532B9">
            <w:pPr>
              <w:ind w:left="-57" w:right="-57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patikrinti ŪS ir KĮ</w:t>
            </w:r>
          </w:p>
        </w:tc>
        <w:tc>
          <w:tcPr>
            <w:tcW w:w="632" w:type="pct"/>
            <w:gridSpan w:val="4"/>
            <w:shd w:val="clear" w:color="auto" w:fill="FFFFFF"/>
            <w:vAlign w:val="center"/>
          </w:tcPr>
          <w:p w14:paraId="446C4744" w14:textId="77777777" w:rsidR="006053AF" w:rsidRDefault="00C532B9">
            <w:pPr>
              <w:ind w:left="-57" w:right="-57"/>
              <w:jc w:val="center"/>
              <w:rPr>
                <w:color w:val="FFFFFF"/>
                <w:sz w:val="20"/>
              </w:rPr>
            </w:pPr>
            <w:r>
              <w:rPr>
                <w:sz w:val="20"/>
              </w:rPr>
              <w:t>CS būklė įvertinta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gerai</w:t>
            </w:r>
          </w:p>
        </w:tc>
        <w:tc>
          <w:tcPr>
            <w:tcW w:w="632" w:type="pct"/>
            <w:gridSpan w:val="4"/>
            <w:shd w:val="clear" w:color="auto" w:fill="FFFFFF"/>
            <w:vAlign w:val="center"/>
          </w:tcPr>
          <w:p w14:paraId="446C4745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CS būklė įvertinta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patenkinamai</w:t>
            </w:r>
          </w:p>
        </w:tc>
        <w:tc>
          <w:tcPr>
            <w:tcW w:w="632" w:type="pct"/>
            <w:gridSpan w:val="4"/>
            <w:shd w:val="clear" w:color="auto" w:fill="FFFFFF"/>
            <w:vAlign w:val="center"/>
          </w:tcPr>
          <w:p w14:paraId="446C4746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CS būklė įvertinta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nepatenkinamai</w:t>
            </w:r>
          </w:p>
        </w:tc>
        <w:tc>
          <w:tcPr>
            <w:tcW w:w="632" w:type="pct"/>
            <w:gridSpan w:val="4"/>
            <w:vMerge/>
          </w:tcPr>
          <w:p w14:paraId="446C4747" w14:textId="77777777" w:rsidR="006053AF" w:rsidRDefault="006053AF">
            <w:pPr>
              <w:ind w:left="-57"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32" w:type="pct"/>
            <w:gridSpan w:val="4"/>
            <w:vMerge/>
          </w:tcPr>
          <w:p w14:paraId="446C4748" w14:textId="77777777" w:rsidR="006053AF" w:rsidRDefault="006053AF">
            <w:pPr>
              <w:ind w:left="-57" w:right="-57"/>
              <w:jc w:val="center"/>
              <w:rPr>
                <w:i/>
                <w:iCs/>
                <w:sz w:val="20"/>
              </w:rPr>
            </w:pPr>
          </w:p>
        </w:tc>
      </w:tr>
      <w:tr w:rsidR="006053AF" w14:paraId="446C475F" w14:textId="77777777">
        <w:trPr>
          <w:cantSplit/>
        </w:trPr>
        <w:tc>
          <w:tcPr>
            <w:tcW w:w="892" w:type="pct"/>
            <w:vMerge/>
            <w:vAlign w:val="center"/>
          </w:tcPr>
          <w:p w14:paraId="446C474A" w14:textId="77777777" w:rsidR="006053AF" w:rsidRDefault="006053AF">
            <w:pPr>
              <w:ind w:left="-57"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2" w:type="pct"/>
            <w:vMerge/>
            <w:vAlign w:val="center"/>
          </w:tcPr>
          <w:p w14:paraId="446C474B" w14:textId="77777777" w:rsidR="006053AF" w:rsidRDefault="006053AF">
            <w:pPr>
              <w:ind w:left="-57"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9" w:type="pct"/>
            <w:vMerge/>
            <w:vAlign w:val="center"/>
          </w:tcPr>
          <w:p w14:paraId="446C474C" w14:textId="77777777" w:rsidR="006053AF" w:rsidRDefault="006053AF">
            <w:pPr>
              <w:ind w:left="-57"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3" w:type="pct"/>
            <w:vMerge w:val="restart"/>
            <w:vAlign w:val="center"/>
          </w:tcPr>
          <w:p w14:paraId="446C474D" w14:textId="77777777" w:rsidR="006053AF" w:rsidRDefault="00C532B9">
            <w:pPr>
              <w:ind w:left="-113" w:right="-113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iš viso</w:t>
            </w:r>
          </w:p>
        </w:tc>
        <w:tc>
          <w:tcPr>
            <w:tcW w:w="316" w:type="pct"/>
            <w:gridSpan w:val="2"/>
            <w:vAlign w:val="center"/>
          </w:tcPr>
          <w:p w14:paraId="446C474E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ŪS</w:t>
            </w:r>
          </w:p>
        </w:tc>
        <w:tc>
          <w:tcPr>
            <w:tcW w:w="158" w:type="pct"/>
            <w:vMerge w:val="restart"/>
            <w:vAlign w:val="center"/>
          </w:tcPr>
          <w:p w14:paraId="446C474F" w14:textId="77777777" w:rsidR="006053AF" w:rsidRDefault="00C532B9">
            <w:pPr>
              <w:ind w:left="-113" w:right="-113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KĮ</w:t>
            </w:r>
          </w:p>
        </w:tc>
        <w:tc>
          <w:tcPr>
            <w:tcW w:w="158" w:type="pct"/>
            <w:vMerge w:val="restart"/>
            <w:vAlign w:val="center"/>
          </w:tcPr>
          <w:p w14:paraId="446C4750" w14:textId="77777777" w:rsidR="006053AF" w:rsidRDefault="00C532B9">
            <w:pPr>
              <w:ind w:left="-113" w:right="-113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iš viso</w:t>
            </w:r>
          </w:p>
        </w:tc>
        <w:tc>
          <w:tcPr>
            <w:tcW w:w="316" w:type="pct"/>
            <w:gridSpan w:val="2"/>
            <w:vAlign w:val="center"/>
          </w:tcPr>
          <w:p w14:paraId="446C4751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ŪS</w:t>
            </w:r>
          </w:p>
        </w:tc>
        <w:tc>
          <w:tcPr>
            <w:tcW w:w="158" w:type="pct"/>
            <w:vMerge w:val="restart"/>
            <w:vAlign w:val="center"/>
          </w:tcPr>
          <w:p w14:paraId="446C4752" w14:textId="77777777" w:rsidR="006053AF" w:rsidRDefault="00C532B9">
            <w:pPr>
              <w:ind w:left="-113" w:right="-113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KĮ</w:t>
            </w:r>
          </w:p>
        </w:tc>
        <w:tc>
          <w:tcPr>
            <w:tcW w:w="158" w:type="pct"/>
            <w:vMerge w:val="restart"/>
            <w:vAlign w:val="center"/>
          </w:tcPr>
          <w:p w14:paraId="446C4753" w14:textId="77777777" w:rsidR="006053AF" w:rsidRDefault="00C532B9">
            <w:pPr>
              <w:ind w:left="-113" w:right="-113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iš viso</w:t>
            </w:r>
          </w:p>
        </w:tc>
        <w:tc>
          <w:tcPr>
            <w:tcW w:w="316" w:type="pct"/>
            <w:gridSpan w:val="2"/>
            <w:vAlign w:val="center"/>
          </w:tcPr>
          <w:p w14:paraId="446C4754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ŪS</w:t>
            </w:r>
          </w:p>
        </w:tc>
        <w:tc>
          <w:tcPr>
            <w:tcW w:w="158" w:type="pct"/>
            <w:vMerge w:val="restart"/>
            <w:vAlign w:val="center"/>
          </w:tcPr>
          <w:p w14:paraId="446C4755" w14:textId="77777777" w:rsidR="006053AF" w:rsidRDefault="00C532B9">
            <w:pPr>
              <w:ind w:left="-113" w:right="-113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KĮ</w:t>
            </w:r>
          </w:p>
        </w:tc>
        <w:tc>
          <w:tcPr>
            <w:tcW w:w="158" w:type="pct"/>
            <w:vMerge w:val="restart"/>
            <w:vAlign w:val="center"/>
          </w:tcPr>
          <w:p w14:paraId="446C4756" w14:textId="77777777" w:rsidR="006053AF" w:rsidRDefault="00C532B9">
            <w:pPr>
              <w:ind w:left="-113" w:right="-113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iš viso</w:t>
            </w:r>
          </w:p>
        </w:tc>
        <w:tc>
          <w:tcPr>
            <w:tcW w:w="316" w:type="pct"/>
            <w:gridSpan w:val="2"/>
            <w:vAlign w:val="center"/>
          </w:tcPr>
          <w:p w14:paraId="446C4757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ŪS</w:t>
            </w:r>
          </w:p>
        </w:tc>
        <w:tc>
          <w:tcPr>
            <w:tcW w:w="158" w:type="pct"/>
            <w:vMerge w:val="restart"/>
            <w:vAlign w:val="center"/>
          </w:tcPr>
          <w:p w14:paraId="446C4758" w14:textId="77777777" w:rsidR="006053AF" w:rsidRDefault="00C532B9">
            <w:pPr>
              <w:ind w:left="-113" w:right="-113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KĮ</w:t>
            </w:r>
          </w:p>
        </w:tc>
        <w:tc>
          <w:tcPr>
            <w:tcW w:w="158" w:type="pct"/>
            <w:vMerge w:val="restart"/>
            <w:vAlign w:val="center"/>
          </w:tcPr>
          <w:p w14:paraId="446C4759" w14:textId="77777777" w:rsidR="006053AF" w:rsidRDefault="00C532B9">
            <w:pPr>
              <w:ind w:left="-113" w:right="-113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iš viso</w:t>
            </w:r>
          </w:p>
        </w:tc>
        <w:tc>
          <w:tcPr>
            <w:tcW w:w="316" w:type="pct"/>
            <w:gridSpan w:val="2"/>
            <w:vAlign w:val="center"/>
          </w:tcPr>
          <w:p w14:paraId="446C475A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ŪS</w:t>
            </w:r>
          </w:p>
        </w:tc>
        <w:tc>
          <w:tcPr>
            <w:tcW w:w="158" w:type="pct"/>
            <w:vMerge w:val="restart"/>
            <w:vAlign w:val="center"/>
          </w:tcPr>
          <w:p w14:paraId="446C475B" w14:textId="77777777" w:rsidR="006053AF" w:rsidRDefault="00C532B9">
            <w:pPr>
              <w:ind w:left="-113" w:right="-113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KĮ</w:t>
            </w:r>
          </w:p>
        </w:tc>
        <w:tc>
          <w:tcPr>
            <w:tcW w:w="158" w:type="pct"/>
            <w:vMerge w:val="restart"/>
            <w:vAlign w:val="center"/>
          </w:tcPr>
          <w:p w14:paraId="446C475C" w14:textId="77777777" w:rsidR="006053AF" w:rsidRDefault="00C532B9">
            <w:pPr>
              <w:ind w:left="-113" w:right="-113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iš viso</w:t>
            </w:r>
          </w:p>
        </w:tc>
        <w:tc>
          <w:tcPr>
            <w:tcW w:w="316" w:type="pct"/>
            <w:gridSpan w:val="2"/>
            <w:vAlign w:val="center"/>
          </w:tcPr>
          <w:p w14:paraId="446C475D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ŪS</w:t>
            </w:r>
          </w:p>
        </w:tc>
        <w:tc>
          <w:tcPr>
            <w:tcW w:w="158" w:type="pct"/>
            <w:vMerge w:val="restart"/>
            <w:vAlign w:val="center"/>
          </w:tcPr>
          <w:p w14:paraId="446C475E" w14:textId="77777777" w:rsidR="006053AF" w:rsidRDefault="00C532B9">
            <w:pPr>
              <w:ind w:left="-113" w:right="-113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KĮ</w:t>
            </w:r>
          </w:p>
        </w:tc>
      </w:tr>
      <w:tr w:rsidR="006053AF" w14:paraId="446C477B" w14:textId="77777777">
        <w:trPr>
          <w:cantSplit/>
          <w:trHeight w:val="1182"/>
        </w:trPr>
        <w:tc>
          <w:tcPr>
            <w:tcW w:w="892" w:type="pct"/>
            <w:vMerge/>
            <w:vAlign w:val="center"/>
          </w:tcPr>
          <w:p w14:paraId="446C4760" w14:textId="77777777" w:rsidR="006053AF" w:rsidRDefault="006053AF">
            <w:pPr>
              <w:ind w:left="-57"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2" w:type="pct"/>
            <w:vMerge/>
            <w:vAlign w:val="center"/>
          </w:tcPr>
          <w:p w14:paraId="446C4761" w14:textId="77777777" w:rsidR="006053AF" w:rsidRDefault="006053AF">
            <w:pPr>
              <w:ind w:left="-57"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9" w:type="pct"/>
            <w:vMerge/>
            <w:vAlign w:val="center"/>
          </w:tcPr>
          <w:p w14:paraId="446C4762" w14:textId="77777777" w:rsidR="006053AF" w:rsidRDefault="006053AF">
            <w:pPr>
              <w:ind w:left="-57"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3" w:type="pct"/>
            <w:vMerge/>
            <w:vAlign w:val="center"/>
          </w:tcPr>
          <w:p w14:paraId="446C4763" w14:textId="77777777" w:rsidR="006053AF" w:rsidRDefault="006053AF">
            <w:pPr>
              <w:ind w:left="-113" w:right="-11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8" w:type="pct"/>
            <w:vAlign w:val="center"/>
          </w:tcPr>
          <w:p w14:paraId="446C4764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 gr.</w:t>
            </w:r>
          </w:p>
        </w:tc>
        <w:tc>
          <w:tcPr>
            <w:tcW w:w="158" w:type="pct"/>
            <w:vAlign w:val="center"/>
          </w:tcPr>
          <w:p w14:paraId="446C4765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 gr.</w:t>
            </w:r>
          </w:p>
        </w:tc>
        <w:tc>
          <w:tcPr>
            <w:tcW w:w="158" w:type="pct"/>
            <w:vMerge/>
            <w:vAlign w:val="center"/>
          </w:tcPr>
          <w:p w14:paraId="446C4766" w14:textId="77777777" w:rsidR="006053AF" w:rsidRDefault="006053AF">
            <w:pPr>
              <w:ind w:left="-113" w:right="-11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8" w:type="pct"/>
            <w:vMerge/>
            <w:vAlign w:val="center"/>
          </w:tcPr>
          <w:p w14:paraId="446C4767" w14:textId="77777777" w:rsidR="006053AF" w:rsidRDefault="006053AF">
            <w:pPr>
              <w:ind w:left="-113" w:right="-11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8" w:type="pct"/>
            <w:vAlign w:val="center"/>
          </w:tcPr>
          <w:p w14:paraId="446C4768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 gr.</w:t>
            </w:r>
          </w:p>
        </w:tc>
        <w:tc>
          <w:tcPr>
            <w:tcW w:w="158" w:type="pct"/>
            <w:vAlign w:val="center"/>
          </w:tcPr>
          <w:p w14:paraId="446C4769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 gr.</w:t>
            </w:r>
          </w:p>
        </w:tc>
        <w:tc>
          <w:tcPr>
            <w:tcW w:w="158" w:type="pct"/>
            <w:vMerge/>
            <w:vAlign w:val="center"/>
          </w:tcPr>
          <w:p w14:paraId="446C476A" w14:textId="77777777" w:rsidR="006053AF" w:rsidRDefault="006053AF">
            <w:pPr>
              <w:ind w:left="-113" w:right="-11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8" w:type="pct"/>
            <w:vMerge/>
            <w:vAlign w:val="center"/>
          </w:tcPr>
          <w:p w14:paraId="446C476B" w14:textId="77777777" w:rsidR="006053AF" w:rsidRDefault="006053AF">
            <w:pPr>
              <w:ind w:left="-113" w:right="-11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8" w:type="pct"/>
            <w:vAlign w:val="center"/>
          </w:tcPr>
          <w:p w14:paraId="446C476C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t>gr.</w:t>
            </w:r>
          </w:p>
        </w:tc>
        <w:tc>
          <w:tcPr>
            <w:tcW w:w="158" w:type="pct"/>
            <w:vAlign w:val="center"/>
          </w:tcPr>
          <w:p w14:paraId="446C476D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 gr.</w:t>
            </w:r>
          </w:p>
        </w:tc>
        <w:tc>
          <w:tcPr>
            <w:tcW w:w="158" w:type="pct"/>
            <w:vMerge/>
            <w:vAlign w:val="center"/>
          </w:tcPr>
          <w:p w14:paraId="446C476E" w14:textId="77777777" w:rsidR="006053AF" w:rsidRDefault="006053AF">
            <w:pPr>
              <w:ind w:left="-113" w:right="-11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8" w:type="pct"/>
            <w:vMerge/>
            <w:vAlign w:val="center"/>
          </w:tcPr>
          <w:p w14:paraId="446C476F" w14:textId="77777777" w:rsidR="006053AF" w:rsidRDefault="006053AF">
            <w:pPr>
              <w:ind w:left="-113" w:right="-11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8" w:type="pct"/>
            <w:vAlign w:val="center"/>
          </w:tcPr>
          <w:p w14:paraId="446C4770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 gr.</w:t>
            </w:r>
          </w:p>
        </w:tc>
        <w:tc>
          <w:tcPr>
            <w:tcW w:w="158" w:type="pct"/>
            <w:vAlign w:val="center"/>
          </w:tcPr>
          <w:p w14:paraId="446C4771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 gr.</w:t>
            </w:r>
          </w:p>
        </w:tc>
        <w:tc>
          <w:tcPr>
            <w:tcW w:w="158" w:type="pct"/>
            <w:vMerge/>
            <w:vAlign w:val="center"/>
          </w:tcPr>
          <w:p w14:paraId="446C4772" w14:textId="77777777" w:rsidR="006053AF" w:rsidRDefault="006053AF">
            <w:pPr>
              <w:ind w:left="-113" w:right="-11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8" w:type="pct"/>
            <w:vMerge/>
            <w:vAlign w:val="center"/>
          </w:tcPr>
          <w:p w14:paraId="446C4773" w14:textId="77777777" w:rsidR="006053AF" w:rsidRDefault="006053AF">
            <w:pPr>
              <w:ind w:left="-57"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8" w:type="pct"/>
            <w:vAlign w:val="center"/>
          </w:tcPr>
          <w:p w14:paraId="446C4774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 gr.</w:t>
            </w:r>
          </w:p>
        </w:tc>
        <w:tc>
          <w:tcPr>
            <w:tcW w:w="158" w:type="pct"/>
            <w:vAlign w:val="center"/>
          </w:tcPr>
          <w:p w14:paraId="446C4775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 gr.</w:t>
            </w:r>
          </w:p>
        </w:tc>
        <w:tc>
          <w:tcPr>
            <w:tcW w:w="158" w:type="pct"/>
            <w:vMerge/>
            <w:vAlign w:val="center"/>
          </w:tcPr>
          <w:p w14:paraId="446C4776" w14:textId="77777777" w:rsidR="006053AF" w:rsidRDefault="006053AF">
            <w:pPr>
              <w:ind w:left="-57" w:righ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8" w:type="pct"/>
            <w:vMerge/>
            <w:vAlign w:val="center"/>
          </w:tcPr>
          <w:p w14:paraId="446C4777" w14:textId="77777777" w:rsidR="006053AF" w:rsidRDefault="006053AF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8" w:type="pct"/>
            <w:vAlign w:val="center"/>
          </w:tcPr>
          <w:p w14:paraId="446C4778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 gr.</w:t>
            </w:r>
          </w:p>
        </w:tc>
        <w:tc>
          <w:tcPr>
            <w:tcW w:w="158" w:type="pct"/>
            <w:vAlign w:val="center"/>
          </w:tcPr>
          <w:p w14:paraId="446C4779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 gr.</w:t>
            </w:r>
          </w:p>
        </w:tc>
        <w:tc>
          <w:tcPr>
            <w:tcW w:w="158" w:type="pct"/>
            <w:vMerge/>
            <w:vAlign w:val="center"/>
          </w:tcPr>
          <w:p w14:paraId="446C477A" w14:textId="77777777" w:rsidR="006053AF" w:rsidRDefault="006053AF">
            <w:pPr>
              <w:ind w:left="-113" w:right="-113"/>
              <w:jc w:val="center"/>
              <w:rPr>
                <w:sz w:val="20"/>
              </w:rPr>
            </w:pPr>
          </w:p>
        </w:tc>
      </w:tr>
      <w:tr w:rsidR="006053AF" w14:paraId="446C4797" w14:textId="77777777">
        <w:trPr>
          <w:cantSplit/>
        </w:trPr>
        <w:tc>
          <w:tcPr>
            <w:tcW w:w="892" w:type="pct"/>
            <w:tcBorders>
              <w:top w:val="single" w:sz="4" w:space="0" w:color="auto"/>
            </w:tcBorders>
          </w:tcPr>
          <w:p w14:paraId="446C477C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172" w:type="pct"/>
          </w:tcPr>
          <w:p w14:paraId="446C477D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79" w:type="pct"/>
          </w:tcPr>
          <w:p w14:paraId="446C477E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123" w:type="pct"/>
          </w:tcPr>
          <w:p w14:paraId="446C477F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58" w:type="pct"/>
          </w:tcPr>
          <w:p w14:paraId="446C4780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158" w:type="pct"/>
          </w:tcPr>
          <w:p w14:paraId="446C4781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  <w:tc>
          <w:tcPr>
            <w:tcW w:w="158" w:type="pct"/>
          </w:tcPr>
          <w:p w14:paraId="446C4782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</w:p>
        </w:tc>
        <w:tc>
          <w:tcPr>
            <w:tcW w:w="158" w:type="pct"/>
          </w:tcPr>
          <w:p w14:paraId="446C4783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  <w:tc>
          <w:tcPr>
            <w:tcW w:w="158" w:type="pct"/>
          </w:tcPr>
          <w:p w14:paraId="446C4784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</w:t>
            </w:r>
          </w:p>
        </w:tc>
        <w:tc>
          <w:tcPr>
            <w:tcW w:w="158" w:type="pct"/>
          </w:tcPr>
          <w:p w14:paraId="446C4785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158" w:type="pct"/>
          </w:tcPr>
          <w:p w14:paraId="446C4786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158" w:type="pct"/>
          </w:tcPr>
          <w:p w14:paraId="446C4787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</w:t>
            </w:r>
          </w:p>
        </w:tc>
        <w:tc>
          <w:tcPr>
            <w:tcW w:w="158" w:type="pct"/>
          </w:tcPr>
          <w:p w14:paraId="446C4788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158" w:type="pct"/>
          </w:tcPr>
          <w:p w14:paraId="446C4789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14</w:t>
            </w:r>
          </w:p>
        </w:tc>
        <w:tc>
          <w:tcPr>
            <w:tcW w:w="158" w:type="pct"/>
          </w:tcPr>
          <w:p w14:paraId="446C478A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</w:t>
            </w:r>
          </w:p>
        </w:tc>
        <w:tc>
          <w:tcPr>
            <w:tcW w:w="158" w:type="pct"/>
          </w:tcPr>
          <w:p w14:paraId="446C478B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16</w:t>
            </w:r>
          </w:p>
        </w:tc>
        <w:tc>
          <w:tcPr>
            <w:tcW w:w="158" w:type="pct"/>
          </w:tcPr>
          <w:p w14:paraId="446C478C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17</w:t>
            </w:r>
          </w:p>
        </w:tc>
        <w:tc>
          <w:tcPr>
            <w:tcW w:w="158" w:type="pct"/>
          </w:tcPr>
          <w:p w14:paraId="446C478D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</w:t>
            </w:r>
          </w:p>
        </w:tc>
        <w:tc>
          <w:tcPr>
            <w:tcW w:w="158" w:type="pct"/>
          </w:tcPr>
          <w:p w14:paraId="446C478E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</w:t>
            </w:r>
          </w:p>
        </w:tc>
        <w:tc>
          <w:tcPr>
            <w:tcW w:w="158" w:type="pct"/>
          </w:tcPr>
          <w:p w14:paraId="446C478F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</w:t>
            </w:r>
          </w:p>
        </w:tc>
        <w:tc>
          <w:tcPr>
            <w:tcW w:w="158" w:type="pct"/>
          </w:tcPr>
          <w:p w14:paraId="446C4790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</w:t>
            </w:r>
          </w:p>
        </w:tc>
        <w:tc>
          <w:tcPr>
            <w:tcW w:w="158" w:type="pct"/>
          </w:tcPr>
          <w:p w14:paraId="446C4791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</w:t>
            </w:r>
          </w:p>
        </w:tc>
        <w:tc>
          <w:tcPr>
            <w:tcW w:w="158" w:type="pct"/>
          </w:tcPr>
          <w:p w14:paraId="446C4792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23</w:t>
            </w:r>
          </w:p>
        </w:tc>
        <w:tc>
          <w:tcPr>
            <w:tcW w:w="158" w:type="pct"/>
          </w:tcPr>
          <w:p w14:paraId="446C4793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</w:t>
            </w:r>
          </w:p>
        </w:tc>
        <w:tc>
          <w:tcPr>
            <w:tcW w:w="158" w:type="pct"/>
          </w:tcPr>
          <w:p w14:paraId="446C4794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25</w:t>
            </w:r>
          </w:p>
        </w:tc>
        <w:tc>
          <w:tcPr>
            <w:tcW w:w="158" w:type="pct"/>
          </w:tcPr>
          <w:p w14:paraId="446C4795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26</w:t>
            </w:r>
          </w:p>
        </w:tc>
        <w:tc>
          <w:tcPr>
            <w:tcW w:w="158" w:type="pct"/>
          </w:tcPr>
          <w:p w14:paraId="446C4796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27</w:t>
            </w:r>
          </w:p>
        </w:tc>
      </w:tr>
      <w:tr w:rsidR="006053AF" w14:paraId="446C47CE" w14:textId="77777777">
        <w:trPr>
          <w:cantSplit/>
        </w:trPr>
        <w:tc>
          <w:tcPr>
            <w:tcW w:w="892" w:type="pct"/>
            <w:vAlign w:val="center"/>
          </w:tcPr>
          <w:p w14:paraId="446C4798" w14:textId="77777777" w:rsidR="006053AF" w:rsidRDefault="006053AF">
            <w:pPr>
              <w:rPr>
                <w:sz w:val="6"/>
                <w:szCs w:val="6"/>
              </w:rPr>
            </w:pPr>
          </w:p>
          <w:p w14:paraId="446C4799" w14:textId="77777777" w:rsidR="006053AF" w:rsidRDefault="00C532B9">
            <w:pPr>
              <w:ind w:left="-57" w:right="-57"/>
              <w:rPr>
                <w:sz w:val="20"/>
              </w:rPr>
            </w:pPr>
            <w:r>
              <w:rPr>
                <w:b/>
                <w:bCs/>
                <w:sz w:val="20"/>
              </w:rPr>
              <w:t>Iš viso apskrityje:</w:t>
            </w:r>
          </w:p>
        </w:tc>
        <w:tc>
          <w:tcPr>
            <w:tcW w:w="172" w:type="pct"/>
          </w:tcPr>
          <w:p w14:paraId="446C479A" w14:textId="77777777" w:rsidR="006053AF" w:rsidRDefault="006053AF">
            <w:pPr>
              <w:rPr>
                <w:sz w:val="6"/>
                <w:szCs w:val="6"/>
              </w:rPr>
            </w:pPr>
          </w:p>
          <w:p w14:paraId="446C479B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446C479C" w14:textId="77777777" w:rsidR="006053AF" w:rsidRDefault="006053AF">
            <w:pPr>
              <w:rPr>
                <w:sz w:val="6"/>
                <w:szCs w:val="6"/>
              </w:rPr>
            </w:pPr>
          </w:p>
          <w:p w14:paraId="446C479D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3" w:type="pct"/>
          </w:tcPr>
          <w:p w14:paraId="446C479E" w14:textId="77777777" w:rsidR="006053AF" w:rsidRDefault="006053AF">
            <w:pPr>
              <w:rPr>
                <w:sz w:val="6"/>
                <w:szCs w:val="6"/>
              </w:rPr>
            </w:pPr>
          </w:p>
          <w:p w14:paraId="446C479F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A0" w14:textId="77777777" w:rsidR="006053AF" w:rsidRDefault="006053AF">
            <w:pPr>
              <w:rPr>
                <w:sz w:val="6"/>
                <w:szCs w:val="6"/>
              </w:rPr>
            </w:pPr>
          </w:p>
          <w:p w14:paraId="446C47A1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A2" w14:textId="77777777" w:rsidR="006053AF" w:rsidRDefault="006053AF">
            <w:pPr>
              <w:rPr>
                <w:sz w:val="6"/>
                <w:szCs w:val="6"/>
              </w:rPr>
            </w:pPr>
          </w:p>
          <w:p w14:paraId="446C47A3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A4" w14:textId="77777777" w:rsidR="006053AF" w:rsidRDefault="006053AF">
            <w:pPr>
              <w:rPr>
                <w:sz w:val="6"/>
                <w:szCs w:val="6"/>
              </w:rPr>
            </w:pPr>
          </w:p>
          <w:p w14:paraId="446C47A5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A6" w14:textId="77777777" w:rsidR="006053AF" w:rsidRDefault="006053AF">
            <w:pPr>
              <w:rPr>
                <w:sz w:val="6"/>
                <w:szCs w:val="6"/>
              </w:rPr>
            </w:pPr>
          </w:p>
          <w:p w14:paraId="446C47A7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A8" w14:textId="77777777" w:rsidR="006053AF" w:rsidRDefault="006053AF">
            <w:pPr>
              <w:rPr>
                <w:sz w:val="6"/>
                <w:szCs w:val="6"/>
              </w:rPr>
            </w:pPr>
          </w:p>
          <w:p w14:paraId="446C47A9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AA" w14:textId="77777777" w:rsidR="006053AF" w:rsidRDefault="006053AF">
            <w:pPr>
              <w:rPr>
                <w:sz w:val="6"/>
                <w:szCs w:val="6"/>
              </w:rPr>
            </w:pPr>
          </w:p>
          <w:p w14:paraId="446C47AB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AC" w14:textId="77777777" w:rsidR="006053AF" w:rsidRDefault="006053AF">
            <w:pPr>
              <w:rPr>
                <w:sz w:val="6"/>
                <w:szCs w:val="6"/>
              </w:rPr>
            </w:pPr>
          </w:p>
          <w:p w14:paraId="446C47AD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AE" w14:textId="77777777" w:rsidR="006053AF" w:rsidRDefault="006053AF">
            <w:pPr>
              <w:rPr>
                <w:sz w:val="6"/>
                <w:szCs w:val="6"/>
              </w:rPr>
            </w:pPr>
          </w:p>
          <w:p w14:paraId="446C47AF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B0" w14:textId="77777777" w:rsidR="006053AF" w:rsidRDefault="006053AF">
            <w:pPr>
              <w:rPr>
                <w:sz w:val="6"/>
                <w:szCs w:val="6"/>
              </w:rPr>
            </w:pPr>
          </w:p>
          <w:p w14:paraId="446C47B1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B2" w14:textId="77777777" w:rsidR="006053AF" w:rsidRDefault="006053AF">
            <w:pPr>
              <w:rPr>
                <w:sz w:val="6"/>
                <w:szCs w:val="6"/>
              </w:rPr>
            </w:pPr>
          </w:p>
          <w:p w14:paraId="446C47B3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B4" w14:textId="77777777" w:rsidR="006053AF" w:rsidRDefault="006053AF">
            <w:pPr>
              <w:rPr>
                <w:sz w:val="6"/>
                <w:szCs w:val="6"/>
              </w:rPr>
            </w:pPr>
          </w:p>
          <w:p w14:paraId="446C47B5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B6" w14:textId="77777777" w:rsidR="006053AF" w:rsidRDefault="006053AF">
            <w:pPr>
              <w:rPr>
                <w:sz w:val="6"/>
                <w:szCs w:val="6"/>
              </w:rPr>
            </w:pPr>
          </w:p>
          <w:p w14:paraId="446C47B7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B8" w14:textId="77777777" w:rsidR="006053AF" w:rsidRDefault="006053AF">
            <w:pPr>
              <w:rPr>
                <w:sz w:val="6"/>
                <w:szCs w:val="6"/>
              </w:rPr>
            </w:pPr>
          </w:p>
          <w:p w14:paraId="446C47B9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BA" w14:textId="77777777" w:rsidR="006053AF" w:rsidRDefault="006053AF">
            <w:pPr>
              <w:rPr>
                <w:sz w:val="6"/>
                <w:szCs w:val="6"/>
              </w:rPr>
            </w:pPr>
          </w:p>
          <w:p w14:paraId="446C47BB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BC" w14:textId="77777777" w:rsidR="006053AF" w:rsidRDefault="006053AF">
            <w:pPr>
              <w:rPr>
                <w:sz w:val="6"/>
                <w:szCs w:val="6"/>
              </w:rPr>
            </w:pPr>
          </w:p>
          <w:p w14:paraId="446C47BD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BE" w14:textId="77777777" w:rsidR="006053AF" w:rsidRDefault="006053AF">
            <w:pPr>
              <w:rPr>
                <w:sz w:val="6"/>
                <w:szCs w:val="6"/>
              </w:rPr>
            </w:pPr>
          </w:p>
          <w:p w14:paraId="446C47BF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C0" w14:textId="77777777" w:rsidR="006053AF" w:rsidRDefault="006053AF">
            <w:pPr>
              <w:rPr>
                <w:sz w:val="6"/>
                <w:szCs w:val="6"/>
              </w:rPr>
            </w:pPr>
          </w:p>
          <w:p w14:paraId="446C47C1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C2" w14:textId="77777777" w:rsidR="006053AF" w:rsidRDefault="006053AF">
            <w:pPr>
              <w:rPr>
                <w:sz w:val="6"/>
                <w:szCs w:val="6"/>
              </w:rPr>
            </w:pPr>
          </w:p>
          <w:p w14:paraId="446C47C3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C4" w14:textId="77777777" w:rsidR="006053AF" w:rsidRDefault="006053AF">
            <w:pPr>
              <w:rPr>
                <w:sz w:val="6"/>
                <w:szCs w:val="6"/>
              </w:rPr>
            </w:pPr>
          </w:p>
          <w:p w14:paraId="446C47C5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C6" w14:textId="77777777" w:rsidR="006053AF" w:rsidRDefault="006053AF">
            <w:pPr>
              <w:rPr>
                <w:sz w:val="6"/>
                <w:szCs w:val="6"/>
              </w:rPr>
            </w:pPr>
          </w:p>
          <w:p w14:paraId="446C47C7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C8" w14:textId="77777777" w:rsidR="006053AF" w:rsidRDefault="006053AF">
            <w:pPr>
              <w:rPr>
                <w:sz w:val="6"/>
                <w:szCs w:val="6"/>
              </w:rPr>
            </w:pPr>
          </w:p>
          <w:p w14:paraId="446C47C9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CA" w14:textId="77777777" w:rsidR="006053AF" w:rsidRDefault="006053AF">
            <w:pPr>
              <w:rPr>
                <w:sz w:val="6"/>
                <w:szCs w:val="6"/>
              </w:rPr>
            </w:pPr>
          </w:p>
          <w:p w14:paraId="446C47CB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CC" w14:textId="77777777" w:rsidR="006053AF" w:rsidRDefault="006053AF">
            <w:pPr>
              <w:rPr>
                <w:sz w:val="6"/>
                <w:szCs w:val="6"/>
              </w:rPr>
            </w:pPr>
          </w:p>
          <w:p w14:paraId="446C47CD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6053AF" w14:paraId="446C47EA" w14:textId="77777777">
        <w:trPr>
          <w:cantSplit/>
        </w:trPr>
        <w:tc>
          <w:tcPr>
            <w:tcW w:w="892" w:type="pct"/>
          </w:tcPr>
          <w:p w14:paraId="446C47CF" w14:textId="77777777" w:rsidR="006053AF" w:rsidRDefault="006053AF">
            <w:pPr>
              <w:ind w:left="-57" w:right="-113"/>
              <w:rPr>
                <w:sz w:val="20"/>
              </w:rPr>
            </w:pPr>
          </w:p>
        </w:tc>
        <w:tc>
          <w:tcPr>
            <w:tcW w:w="172" w:type="pct"/>
          </w:tcPr>
          <w:p w14:paraId="446C47D0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446C47D1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23" w:type="pct"/>
          </w:tcPr>
          <w:p w14:paraId="446C47D2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D3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D4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D5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D6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D7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D8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D9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DA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DB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DC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DD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DE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DF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E0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E1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E2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E3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E4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E5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E6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E7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E8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8" w:type="pct"/>
          </w:tcPr>
          <w:p w14:paraId="446C47E9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</w:tr>
    </w:tbl>
    <w:p w14:paraId="446C47EB" w14:textId="77777777" w:rsidR="006053AF" w:rsidRDefault="006053AF">
      <w:pPr>
        <w:rPr>
          <w:sz w:val="10"/>
          <w:szCs w:val="10"/>
        </w:rPr>
      </w:pPr>
    </w:p>
    <w:p w14:paraId="446C47EC" w14:textId="2A6DC393" w:rsidR="006053AF" w:rsidRDefault="00C532B9">
      <w:pPr>
        <w:tabs>
          <w:tab w:val="left" w:pos="980"/>
        </w:tabs>
        <w:rPr>
          <w:szCs w:val="22"/>
          <w:lang w:eastAsia="lt-LT"/>
        </w:rPr>
      </w:pPr>
      <w:r>
        <w:rPr>
          <w:sz w:val="22"/>
          <w:szCs w:val="22"/>
          <w:lang w:eastAsia="lt-LT"/>
        </w:rPr>
        <w:t>9 lentelė.</w:t>
      </w:r>
      <w:r>
        <w:rPr>
          <w:sz w:val="22"/>
          <w:szCs w:val="22"/>
          <w:lang w:eastAsia="lt-LT"/>
        </w:rPr>
        <w:tab/>
      </w:r>
      <w:r>
        <w:rPr>
          <w:szCs w:val="22"/>
          <w:lang w:eastAsia="lt-LT"/>
        </w:rPr>
        <w:t xml:space="preserve">Savivaldybės </w:t>
      </w:r>
      <w:r>
        <w:rPr>
          <w:szCs w:val="22"/>
          <w:lang w:eastAsia="lt-LT"/>
        </w:rPr>
        <w:t>parinkti kolektyvinės apsaugos statiniai (toliau – KAS)</w:t>
      </w:r>
      <w:r>
        <w:rPr>
          <w:b/>
          <w:bCs/>
          <w:lang w:eastAsia="lt-LT"/>
        </w:rPr>
        <w:t xml:space="preserve"> gyventojams</w:t>
      </w:r>
      <w:r>
        <w:rPr>
          <w:lang w:eastAsia="lt-LT"/>
        </w:rPr>
        <w:t xml:space="preserve"> apsaugoti</w:t>
      </w:r>
    </w:p>
    <w:p w14:paraId="446C47ED" w14:textId="77777777" w:rsidR="006053AF" w:rsidRDefault="006053AF">
      <w:pPr>
        <w:rPr>
          <w:sz w:val="10"/>
          <w:szCs w:val="1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76"/>
        <w:gridCol w:w="724"/>
        <w:gridCol w:w="949"/>
        <w:gridCol w:w="722"/>
        <w:gridCol w:w="724"/>
        <w:gridCol w:w="724"/>
        <w:gridCol w:w="724"/>
        <w:gridCol w:w="724"/>
        <w:gridCol w:w="724"/>
        <w:gridCol w:w="724"/>
        <w:gridCol w:w="724"/>
        <w:gridCol w:w="819"/>
        <w:gridCol w:w="630"/>
        <w:gridCol w:w="724"/>
        <w:gridCol w:w="724"/>
        <w:gridCol w:w="724"/>
        <w:gridCol w:w="724"/>
        <w:gridCol w:w="704"/>
      </w:tblGrid>
      <w:tr w:rsidR="006053AF" w14:paraId="446C47F1" w14:textId="77777777">
        <w:trPr>
          <w:cantSplit/>
        </w:trPr>
        <w:tc>
          <w:tcPr>
            <w:tcW w:w="774" w:type="pct"/>
            <w:vMerge w:val="restart"/>
            <w:vAlign w:val="center"/>
          </w:tcPr>
          <w:p w14:paraId="446C47EE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Savivaldybė</w:t>
            </w:r>
            <w:r>
              <w:rPr>
                <w:sz w:val="20"/>
              </w:rPr>
              <w:br/>
              <w:t>(rašyti pagal abėcėlę)</w:t>
            </w:r>
          </w:p>
        </w:tc>
        <w:tc>
          <w:tcPr>
            <w:tcW w:w="994" w:type="pct"/>
            <w:gridSpan w:val="4"/>
            <w:vMerge w:val="restart"/>
            <w:vAlign w:val="center"/>
          </w:tcPr>
          <w:p w14:paraId="446C47EF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Nustatytas savivaldybės gyventojų, planuojamų apgyvendinti KAS, skaičius (pagal Lietuvos statistikos departamento praėjusių metų</w:t>
            </w:r>
            <w:r>
              <w:rPr>
                <w:sz w:val="20"/>
              </w:rPr>
              <w:br/>
              <w:t>sausio 1 d. d</w:t>
            </w:r>
            <w:r>
              <w:rPr>
                <w:sz w:val="20"/>
              </w:rPr>
              <w:t>uomenis)</w:t>
            </w:r>
          </w:p>
        </w:tc>
        <w:tc>
          <w:tcPr>
            <w:tcW w:w="3232" w:type="pct"/>
            <w:gridSpan w:val="13"/>
          </w:tcPr>
          <w:p w14:paraId="446C47F0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KAS, kurie parinkti </w:t>
            </w:r>
            <w:r>
              <w:rPr>
                <w:b/>
                <w:bCs/>
                <w:sz w:val="20"/>
              </w:rPr>
              <w:t>gyventojams</w:t>
            </w:r>
            <w:r>
              <w:rPr>
                <w:sz w:val="20"/>
              </w:rPr>
              <w:t xml:space="preserve"> apsaugoti</w:t>
            </w:r>
          </w:p>
        </w:tc>
      </w:tr>
      <w:tr w:rsidR="006053AF" w14:paraId="446C47F7" w14:textId="77777777">
        <w:trPr>
          <w:cantSplit/>
          <w:trHeight w:val="462"/>
        </w:trPr>
        <w:tc>
          <w:tcPr>
            <w:tcW w:w="774" w:type="pct"/>
            <w:vMerge/>
          </w:tcPr>
          <w:p w14:paraId="446C47F2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4" w:type="pct"/>
            <w:gridSpan w:val="4"/>
            <w:vMerge/>
          </w:tcPr>
          <w:p w14:paraId="446C47F3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92" w:type="pct"/>
            <w:gridSpan w:val="6"/>
            <w:vAlign w:val="center"/>
          </w:tcPr>
          <w:p w14:paraId="446C47F4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KAS gyventojams apsaugoti skaičius ir KAS (patalpų ir statinių) priklausymas nuosavybės teisėmis</w:t>
            </w:r>
          </w:p>
        </w:tc>
        <w:tc>
          <w:tcPr>
            <w:tcW w:w="281" w:type="pct"/>
            <w:vMerge w:val="restart"/>
            <w:textDirection w:val="btLr"/>
            <w:vAlign w:val="center"/>
          </w:tcPr>
          <w:p w14:paraId="446C47F5" w14:textId="77777777" w:rsidR="006053AF" w:rsidRDefault="00C532B9">
            <w:pPr>
              <w:spacing w:line="220" w:lineRule="exact"/>
              <w:ind w:left="57" w:right="-57"/>
              <w:rPr>
                <w:sz w:val="20"/>
              </w:rPr>
            </w:pPr>
            <w:r>
              <w:rPr>
                <w:sz w:val="20"/>
              </w:rPr>
              <w:t>parinktų KAS gyvenamųjų patalpų plotas,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0" w:type="pct"/>
            <w:gridSpan w:val="6"/>
            <w:vAlign w:val="center"/>
          </w:tcPr>
          <w:p w14:paraId="446C47F6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KAS gyvenamųjų patalpose planuojamų apgyvendinti žmonių </w:t>
            </w:r>
            <w:r>
              <w:rPr>
                <w:sz w:val="20"/>
              </w:rPr>
              <w:t>(žmogaus gulimai vietai numatoma ne mažiau kaip 1,8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 skaičius</w:t>
            </w:r>
          </w:p>
        </w:tc>
      </w:tr>
      <w:tr w:rsidR="006053AF" w14:paraId="446C4800" w14:textId="77777777">
        <w:trPr>
          <w:cantSplit/>
        </w:trPr>
        <w:tc>
          <w:tcPr>
            <w:tcW w:w="774" w:type="pct"/>
            <w:vMerge/>
          </w:tcPr>
          <w:p w14:paraId="446C47F8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" w:type="pct"/>
            <w:vMerge w:val="restart"/>
            <w:vAlign w:val="center"/>
          </w:tcPr>
          <w:p w14:paraId="446C47F9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iš</w:t>
            </w:r>
            <w:r>
              <w:rPr>
                <w:sz w:val="20"/>
              </w:rPr>
              <w:br/>
              <w:t>viso</w:t>
            </w:r>
          </w:p>
        </w:tc>
        <w:tc>
          <w:tcPr>
            <w:tcW w:w="746" w:type="pct"/>
            <w:gridSpan w:val="3"/>
            <w:vAlign w:val="center"/>
          </w:tcPr>
          <w:p w14:paraId="446C47FA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iš jų</w:t>
            </w:r>
          </w:p>
        </w:tc>
        <w:tc>
          <w:tcPr>
            <w:tcW w:w="249" w:type="pct"/>
            <w:vMerge w:val="restart"/>
            <w:vAlign w:val="center"/>
          </w:tcPr>
          <w:p w14:paraId="446C47FB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parinkta KAS</w:t>
            </w:r>
          </w:p>
        </w:tc>
        <w:tc>
          <w:tcPr>
            <w:tcW w:w="1243" w:type="pct"/>
            <w:gridSpan w:val="5"/>
            <w:vAlign w:val="center"/>
          </w:tcPr>
          <w:p w14:paraId="446C47FC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iš jų priklauso</w:t>
            </w:r>
          </w:p>
        </w:tc>
        <w:tc>
          <w:tcPr>
            <w:tcW w:w="281" w:type="pct"/>
            <w:vMerge/>
          </w:tcPr>
          <w:p w14:paraId="446C47FD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7" w:type="pct"/>
            <w:vMerge w:val="restart"/>
            <w:vAlign w:val="center"/>
          </w:tcPr>
          <w:p w14:paraId="446C47FE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iš</w:t>
            </w:r>
            <w:r>
              <w:rPr>
                <w:sz w:val="20"/>
              </w:rPr>
              <w:br/>
              <w:t>viso</w:t>
            </w:r>
          </w:p>
        </w:tc>
        <w:tc>
          <w:tcPr>
            <w:tcW w:w="1243" w:type="pct"/>
            <w:gridSpan w:val="5"/>
            <w:vAlign w:val="center"/>
          </w:tcPr>
          <w:p w14:paraId="446C47FF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iš jų</w:t>
            </w:r>
          </w:p>
        </w:tc>
      </w:tr>
      <w:tr w:rsidR="006053AF" w14:paraId="446C4813" w14:textId="77777777">
        <w:trPr>
          <w:cantSplit/>
          <w:trHeight w:val="1383"/>
        </w:trPr>
        <w:tc>
          <w:tcPr>
            <w:tcW w:w="774" w:type="pct"/>
            <w:vMerge/>
          </w:tcPr>
          <w:p w14:paraId="446C4801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14:paraId="446C4802" w14:textId="77777777" w:rsidR="006053AF" w:rsidRDefault="006053AF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25" w:type="pct"/>
            <w:textDirection w:val="btLr"/>
            <w:vAlign w:val="center"/>
          </w:tcPr>
          <w:p w14:paraId="446C4803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10% nuo visų savivaldybės gyventojų</w:t>
            </w:r>
          </w:p>
        </w:tc>
        <w:tc>
          <w:tcPr>
            <w:tcW w:w="173" w:type="pct"/>
            <w:textDirection w:val="btLr"/>
            <w:vAlign w:val="center"/>
          </w:tcPr>
          <w:p w14:paraId="446C4804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vaikai iki 7 m</w:t>
            </w:r>
          </w:p>
        </w:tc>
        <w:tc>
          <w:tcPr>
            <w:tcW w:w="249" w:type="pct"/>
            <w:textDirection w:val="btLr"/>
            <w:vAlign w:val="center"/>
          </w:tcPr>
          <w:p w14:paraId="446C4805" w14:textId="77777777" w:rsidR="006053AF" w:rsidRDefault="00C532B9">
            <w:pPr>
              <w:ind w:left="57" w:right="-113"/>
              <w:rPr>
                <w:sz w:val="20"/>
              </w:rPr>
            </w:pPr>
            <w:r>
              <w:rPr>
                <w:sz w:val="20"/>
              </w:rPr>
              <w:t>Neįgalieji</w:t>
            </w:r>
          </w:p>
        </w:tc>
        <w:tc>
          <w:tcPr>
            <w:tcW w:w="249" w:type="pct"/>
            <w:vMerge/>
            <w:vAlign w:val="center"/>
          </w:tcPr>
          <w:p w14:paraId="446C4806" w14:textId="77777777" w:rsidR="006053AF" w:rsidRDefault="006053AF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49" w:type="pct"/>
            <w:textDirection w:val="btLr"/>
            <w:vAlign w:val="center"/>
          </w:tcPr>
          <w:p w14:paraId="446C4807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valstybės institucijoms ir įstaigoms</w:t>
            </w:r>
          </w:p>
        </w:tc>
        <w:tc>
          <w:tcPr>
            <w:tcW w:w="249" w:type="pct"/>
            <w:textDirection w:val="btLr"/>
            <w:vAlign w:val="center"/>
          </w:tcPr>
          <w:p w14:paraId="446C4808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 xml:space="preserve">savivaldybės institucijoms </w:t>
            </w:r>
            <w:r>
              <w:rPr>
                <w:sz w:val="20"/>
              </w:rPr>
              <w:t>ir įstaigoms</w:t>
            </w:r>
          </w:p>
        </w:tc>
        <w:tc>
          <w:tcPr>
            <w:tcW w:w="249" w:type="pct"/>
            <w:textDirection w:val="btLr"/>
            <w:vAlign w:val="center"/>
          </w:tcPr>
          <w:p w14:paraId="446C4809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ūkio</w:t>
            </w:r>
            <w:r>
              <w:rPr>
                <w:sz w:val="20"/>
              </w:rPr>
              <w:br/>
              <w:t>subjektams</w:t>
            </w:r>
          </w:p>
        </w:tc>
        <w:tc>
          <w:tcPr>
            <w:tcW w:w="249" w:type="pct"/>
            <w:textDirection w:val="btLr"/>
            <w:vAlign w:val="center"/>
          </w:tcPr>
          <w:p w14:paraId="446C480A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kitoms</w:t>
            </w:r>
            <w:r>
              <w:rPr>
                <w:sz w:val="20"/>
              </w:rPr>
              <w:br/>
              <w:t>įstaigoms</w:t>
            </w:r>
          </w:p>
        </w:tc>
        <w:tc>
          <w:tcPr>
            <w:tcW w:w="249" w:type="pct"/>
            <w:textDirection w:val="btLr"/>
            <w:vAlign w:val="center"/>
          </w:tcPr>
          <w:p w14:paraId="446C480B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privatiems</w:t>
            </w:r>
            <w:r>
              <w:rPr>
                <w:sz w:val="20"/>
              </w:rPr>
              <w:br/>
              <w:t>asmenims</w:t>
            </w:r>
          </w:p>
        </w:tc>
        <w:tc>
          <w:tcPr>
            <w:tcW w:w="281" w:type="pct"/>
            <w:vMerge/>
          </w:tcPr>
          <w:p w14:paraId="446C480C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7" w:type="pct"/>
            <w:vMerge/>
            <w:vAlign w:val="center"/>
          </w:tcPr>
          <w:p w14:paraId="446C480D" w14:textId="77777777" w:rsidR="006053AF" w:rsidRDefault="006053AF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49" w:type="pct"/>
            <w:textDirection w:val="btLr"/>
            <w:vAlign w:val="center"/>
          </w:tcPr>
          <w:p w14:paraId="446C480E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valstybės institucijose ir įstaigose</w:t>
            </w:r>
          </w:p>
        </w:tc>
        <w:tc>
          <w:tcPr>
            <w:tcW w:w="249" w:type="pct"/>
            <w:textDirection w:val="btLr"/>
            <w:vAlign w:val="center"/>
          </w:tcPr>
          <w:p w14:paraId="446C480F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savivaldybės institucijose ir įstaigose</w:t>
            </w:r>
          </w:p>
        </w:tc>
        <w:tc>
          <w:tcPr>
            <w:tcW w:w="249" w:type="pct"/>
            <w:textDirection w:val="btLr"/>
            <w:vAlign w:val="center"/>
          </w:tcPr>
          <w:p w14:paraId="446C4810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ūkio</w:t>
            </w:r>
            <w:r>
              <w:rPr>
                <w:sz w:val="20"/>
              </w:rPr>
              <w:br/>
              <w:t>subjektuose</w:t>
            </w:r>
          </w:p>
        </w:tc>
        <w:tc>
          <w:tcPr>
            <w:tcW w:w="249" w:type="pct"/>
            <w:textDirection w:val="btLr"/>
            <w:vAlign w:val="center"/>
          </w:tcPr>
          <w:p w14:paraId="446C4811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kitose</w:t>
            </w:r>
            <w:r>
              <w:rPr>
                <w:sz w:val="20"/>
              </w:rPr>
              <w:br/>
              <w:t>įstaigose</w:t>
            </w:r>
          </w:p>
        </w:tc>
        <w:tc>
          <w:tcPr>
            <w:tcW w:w="249" w:type="pct"/>
            <w:textDirection w:val="btLr"/>
            <w:vAlign w:val="center"/>
          </w:tcPr>
          <w:p w14:paraId="446C4812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privačių</w:t>
            </w:r>
            <w:r>
              <w:rPr>
                <w:sz w:val="20"/>
              </w:rPr>
              <w:br/>
              <w:t>asmenų</w:t>
            </w:r>
          </w:p>
        </w:tc>
      </w:tr>
      <w:tr w:rsidR="006053AF" w14:paraId="446C4826" w14:textId="77777777">
        <w:trPr>
          <w:cantSplit/>
        </w:trPr>
        <w:tc>
          <w:tcPr>
            <w:tcW w:w="774" w:type="pct"/>
          </w:tcPr>
          <w:p w14:paraId="446C4814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249" w:type="pct"/>
          </w:tcPr>
          <w:p w14:paraId="446C4815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325" w:type="pct"/>
          </w:tcPr>
          <w:p w14:paraId="446C4816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173" w:type="pct"/>
          </w:tcPr>
          <w:p w14:paraId="446C4817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249" w:type="pct"/>
          </w:tcPr>
          <w:p w14:paraId="446C4818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249" w:type="pct"/>
          </w:tcPr>
          <w:p w14:paraId="446C4819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249" w:type="pct"/>
          </w:tcPr>
          <w:p w14:paraId="446C481A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249" w:type="pct"/>
          </w:tcPr>
          <w:p w14:paraId="446C481B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249" w:type="pct"/>
          </w:tcPr>
          <w:p w14:paraId="446C481C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249" w:type="pct"/>
          </w:tcPr>
          <w:p w14:paraId="446C481D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249" w:type="pct"/>
          </w:tcPr>
          <w:p w14:paraId="446C481E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281" w:type="pct"/>
          </w:tcPr>
          <w:p w14:paraId="446C481F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217" w:type="pct"/>
          </w:tcPr>
          <w:p w14:paraId="446C4820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249" w:type="pct"/>
          </w:tcPr>
          <w:p w14:paraId="446C4821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14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249" w:type="pct"/>
          </w:tcPr>
          <w:p w14:paraId="446C4822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249" w:type="pct"/>
          </w:tcPr>
          <w:p w14:paraId="446C4823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16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249" w:type="pct"/>
          </w:tcPr>
          <w:p w14:paraId="446C4824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17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249" w:type="pct"/>
          </w:tcPr>
          <w:p w14:paraId="446C4825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</w:t>
            </w:r>
            <w:r>
              <w:rPr>
                <w:iCs/>
                <w:sz w:val="20"/>
              </w:rPr>
              <w:tab/>
            </w:r>
          </w:p>
        </w:tc>
      </w:tr>
      <w:tr w:rsidR="006053AF" w14:paraId="446C484B" w14:textId="77777777">
        <w:trPr>
          <w:cantSplit/>
        </w:trPr>
        <w:tc>
          <w:tcPr>
            <w:tcW w:w="774" w:type="pct"/>
          </w:tcPr>
          <w:p w14:paraId="446C4827" w14:textId="77777777" w:rsidR="006053AF" w:rsidRDefault="006053AF">
            <w:pPr>
              <w:rPr>
                <w:sz w:val="6"/>
                <w:szCs w:val="6"/>
              </w:rPr>
            </w:pPr>
          </w:p>
          <w:p w14:paraId="446C4828" w14:textId="77777777" w:rsidR="006053AF" w:rsidRDefault="00C532B9">
            <w:pPr>
              <w:ind w:left="-57" w:right="-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 viso apskrityje:</w:t>
            </w:r>
          </w:p>
        </w:tc>
        <w:tc>
          <w:tcPr>
            <w:tcW w:w="249" w:type="pct"/>
          </w:tcPr>
          <w:p w14:paraId="446C4829" w14:textId="77777777" w:rsidR="006053AF" w:rsidRDefault="006053AF">
            <w:pPr>
              <w:rPr>
                <w:sz w:val="6"/>
                <w:szCs w:val="6"/>
              </w:rPr>
            </w:pPr>
          </w:p>
          <w:p w14:paraId="446C482A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5" w:type="pct"/>
          </w:tcPr>
          <w:p w14:paraId="446C482B" w14:textId="77777777" w:rsidR="006053AF" w:rsidRDefault="006053AF">
            <w:pPr>
              <w:rPr>
                <w:sz w:val="6"/>
                <w:szCs w:val="6"/>
              </w:rPr>
            </w:pPr>
          </w:p>
          <w:p w14:paraId="446C482C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3" w:type="pct"/>
          </w:tcPr>
          <w:p w14:paraId="446C482D" w14:textId="77777777" w:rsidR="006053AF" w:rsidRDefault="006053AF">
            <w:pPr>
              <w:rPr>
                <w:sz w:val="6"/>
                <w:szCs w:val="6"/>
              </w:rPr>
            </w:pPr>
          </w:p>
          <w:p w14:paraId="446C482E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2F" w14:textId="77777777" w:rsidR="006053AF" w:rsidRDefault="006053AF">
            <w:pPr>
              <w:rPr>
                <w:sz w:val="6"/>
                <w:szCs w:val="6"/>
              </w:rPr>
            </w:pPr>
          </w:p>
          <w:p w14:paraId="446C4830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31" w14:textId="77777777" w:rsidR="006053AF" w:rsidRDefault="006053AF">
            <w:pPr>
              <w:rPr>
                <w:sz w:val="6"/>
                <w:szCs w:val="6"/>
              </w:rPr>
            </w:pPr>
          </w:p>
          <w:p w14:paraId="446C4832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33" w14:textId="77777777" w:rsidR="006053AF" w:rsidRDefault="006053AF">
            <w:pPr>
              <w:rPr>
                <w:sz w:val="6"/>
                <w:szCs w:val="6"/>
              </w:rPr>
            </w:pPr>
          </w:p>
          <w:p w14:paraId="446C4834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35" w14:textId="77777777" w:rsidR="006053AF" w:rsidRDefault="006053AF">
            <w:pPr>
              <w:rPr>
                <w:sz w:val="6"/>
                <w:szCs w:val="6"/>
              </w:rPr>
            </w:pPr>
          </w:p>
          <w:p w14:paraId="446C4836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37" w14:textId="77777777" w:rsidR="006053AF" w:rsidRDefault="006053AF">
            <w:pPr>
              <w:rPr>
                <w:sz w:val="6"/>
                <w:szCs w:val="6"/>
              </w:rPr>
            </w:pPr>
          </w:p>
          <w:p w14:paraId="446C4838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39" w14:textId="77777777" w:rsidR="006053AF" w:rsidRDefault="006053AF">
            <w:pPr>
              <w:rPr>
                <w:sz w:val="6"/>
                <w:szCs w:val="6"/>
              </w:rPr>
            </w:pPr>
          </w:p>
          <w:p w14:paraId="446C483A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3B" w14:textId="77777777" w:rsidR="006053AF" w:rsidRDefault="006053AF">
            <w:pPr>
              <w:rPr>
                <w:sz w:val="6"/>
                <w:szCs w:val="6"/>
              </w:rPr>
            </w:pPr>
          </w:p>
          <w:p w14:paraId="446C483C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81" w:type="pct"/>
          </w:tcPr>
          <w:p w14:paraId="446C483D" w14:textId="77777777" w:rsidR="006053AF" w:rsidRDefault="006053AF">
            <w:pPr>
              <w:rPr>
                <w:sz w:val="6"/>
                <w:szCs w:val="6"/>
              </w:rPr>
            </w:pPr>
          </w:p>
          <w:p w14:paraId="446C483E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7" w:type="pct"/>
          </w:tcPr>
          <w:p w14:paraId="446C483F" w14:textId="77777777" w:rsidR="006053AF" w:rsidRDefault="006053AF">
            <w:pPr>
              <w:rPr>
                <w:sz w:val="6"/>
                <w:szCs w:val="6"/>
              </w:rPr>
            </w:pPr>
          </w:p>
          <w:p w14:paraId="446C4840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41" w14:textId="77777777" w:rsidR="006053AF" w:rsidRDefault="006053AF">
            <w:pPr>
              <w:rPr>
                <w:sz w:val="6"/>
                <w:szCs w:val="6"/>
              </w:rPr>
            </w:pPr>
          </w:p>
          <w:p w14:paraId="446C4842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43" w14:textId="77777777" w:rsidR="006053AF" w:rsidRDefault="006053AF">
            <w:pPr>
              <w:rPr>
                <w:sz w:val="6"/>
                <w:szCs w:val="6"/>
              </w:rPr>
            </w:pPr>
          </w:p>
          <w:p w14:paraId="446C4844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45" w14:textId="77777777" w:rsidR="006053AF" w:rsidRDefault="006053AF">
            <w:pPr>
              <w:rPr>
                <w:sz w:val="6"/>
                <w:szCs w:val="6"/>
              </w:rPr>
            </w:pPr>
          </w:p>
          <w:p w14:paraId="446C4846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47" w14:textId="77777777" w:rsidR="006053AF" w:rsidRDefault="006053AF">
            <w:pPr>
              <w:rPr>
                <w:sz w:val="6"/>
                <w:szCs w:val="6"/>
              </w:rPr>
            </w:pPr>
          </w:p>
          <w:p w14:paraId="446C4848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49" w14:textId="77777777" w:rsidR="006053AF" w:rsidRDefault="006053AF">
            <w:pPr>
              <w:rPr>
                <w:sz w:val="6"/>
                <w:szCs w:val="6"/>
              </w:rPr>
            </w:pPr>
          </w:p>
          <w:p w14:paraId="446C484A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6053AF" w14:paraId="446C485E" w14:textId="77777777">
        <w:trPr>
          <w:cantSplit/>
        </w:trPr>
        <w:tc>
          <w:tcPr>
            <w:tcW w:w="774" w:type="pct"/>
          </w:tcPr>
          <w:p w14:paraId="446C484C" w14:textId="77777777" w:rsidR="006053AF" w:rsidRDefault="006053AF">
            <w:pPr>
              <w:ind w:left="-57" w:right="-113"/>
              <w:rPr>
                <w:sz w:val="20"/>
              </w:rPr>
            </w:pPr>
          </w:p>
        </w:tc>
        <w:tc>
          <w:tcPr>
            <w:tcW w:w="249" w:type="pct"/>
          </w:tcPr>
          <w:p w14:paraId="446C484D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25" w:type="pct"/>
          </w:tcPr>
          <w:p w14:paraId="446C484E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73" w:type="pct"/>
          </w:tcPr>
          <w:p w14:paraId="446C484F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50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51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52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53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54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55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56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81" w:type="pct"/>
          </w:tcPr>
          <w:p w14:paraId="446C4857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17" w:type="pct"/>
          </w:tcPr>
          <w:p w14:paraId="446C4858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59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5A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5B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5C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49" w:type="pct"/>
          </w:tcPr>
          <w:p w14:paraId="446C485D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</w:tr>
    </w:tbl>
    <w:p w14:paraId="446C485F" w14:textId="77777777" w:rsidR="006053AF" w:rsidRDefault="006053AF">
      <w:pPr>
        <w:rPr>
          <w:sz w:val="10"/>
          <w:szCs w:val="10"/>
        </w:rPr>
      </w:pPr>
    </w:p>
    <w:p w14:paraId="446C4860" w14:textId="77777777" w:rsidR="006053AF" w:rsidRDefault="00C532B9">
      <w:pPr>
        <w:tabs>
          <w:tab w:val="left" w:pos="980"/>
        </w:tabs>
        <w:rPr>
          <w:szCs w:val="22"/>
          <w:lang w:eastAsia="lt-LT"/>
        </w:rPr>
      </w:pPr>
      <w:r>
        <w:rPr>
          <w:sz w:val="22"/>
          <w:szCs w:val="22"/>
          <w:lang w:eastAsia="lt-LT"/>
        </w:rPr>
        <w:t>10 lentelė.</w:t>
      </w:r>
      <w:r>
        <w:rPr>
          <w:sz w:val="22"/>
          <w:szCs w:val="22"/>
          <w:lang w:eastAsia="lt-LT"/>
        </w:rPr>
        <w:tab/>
      </w:r>
      <w:r>
        <w:rPr>
          <w:szCs w:val="22"/>
          <w:lang w:eastAsia="lt-LT"/>
        </w:rPr>
        <w:t xml:space="preserve">Savivaldybės parinkti KAS </w:t>
      </w:r>
      <w:r>
        <w:rPr>
          <w:b/>
          <w:bCs/>
          <w:lang w:eastAsia="lt-LT"/>
        </w:rPr>
        <w:t>darbuotojams</w:t>
      </w:r>
      <w:r>
        <w:rPr>
          <w:szCs w:val="22"/>
          <w:lang w:eastAsia="lt-LT"/>
        </w:rPr>
        <w:t xml:space="preserve"> apsaugoti</w:t>
      </w:r>
    </w:p>
    <w:p w14:paraId="446C4861" w14:textId="77777777" w:rsidR="006053AF" w:rsidRDefault="006053AF">
      <w:pPr>
        <w:rPr>
          <w:sz w:val="10"/>
          <w:szCs w:val="1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90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807"/>
        <w:gridCol w:w="1198"/>
        <w:gridCol w:w="1124"/>
      </w:tblGrid>
      <w:tr w:rsidR="006053AF" w14:paraId="446C4865" w14:textId="77777777">
        <w:trPr>
          <w:cantSplit/>
          <w:trHeight w:val="602"/>
        </w:trPr>
        <w:tc>
          <w:tcPr>
            <w:tcW w:w="774" w:type="pct"/>
            <w:vMerge w:val="restart"/>
            <w:tcBorders>
              <w:bottom w:val="single" w:sz="2" w:space="0" w:color="auto"/>
            </w:tcBorders>
            <w:vAlign w:val="center"/>
          </w:tcPr>
          <w:p w14:paraId="446C4862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Savivaldybė</w:t>
            </w:r>
            <w:r>
              <w:rPr>
                <w:sz w:val="20"/>
              </w:rPr>
              <w:br/>
              <w:t>(rašyti pagal abėcėlę)</w:t>
            </w:r>
          </w:p>
        </w:tc>
        <w:tc>
          <w:tcPr>
            <w:tcW w:w="3845" w:type="pct"/>
            <w:gridSpan w:val="11"/>
            <w:tcBorders>
              <w:bottom w:val="single" w:sz="2" w:space="0" w:color="auto"/>
            </w:tcBorders>
            <w:vAlign w:val="center"/>
          </w:tcPr>
          <w:p w14:paraId="446C4863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KAS valstybės institucijose ir įstaigose, ūkio subjektuose ir kitose įstaigose, kurie parinkti pamainos </w:t>
            </w:r>
            <w:r>
              <w:rPr>
                <w:b/>
                <w:bCs/>
                <w:sz w:val="20"/>
              </w:rPr>
              <w:t>darbuotojams</w:t>
            </w:r>
            <w:r>
              <w:rPr>
                <w:sz w:val="20"/>
              </w:rPr>
              <w:t>, vykdantiems nustatytas funkcijas ir (ar) teikiantiems gyvybiškai svarbias paslaugas gyventojams, apsaugoti</w:t>
            </w:r>
          </w:p>
        </w:tc>
        <w:tc>
          <w:tcPr>
            <w:tcW w:w="381" w:type="pct"/>
            <w:vMerge w:val="restart"/>
            <w:tcBorders>
              <w:bottom w:val="single" w:sz="2" w:space="0" w:color="auto"/>
            </w:tcBorders>
            <w:textDirection w:val="btLr"/>
            <w:vAlign w:val="center"/>
          </w:tcPr>
          <w:p w14:paraId="446C4864" w14:textId="77777777" w:rsidR="006053AF" w:rsidRDefault="00C532B9">
            <w:pPr>
              <w:spacing w:line="200" w:lineRule="exact"/>
              <w:ind w:right="-57"/>
              <w:rPr>
                <w:sz w:val="20"/>
              </w:rPr>
            </w:pPr>
            <w:r>
              <w:rPr>
                <w:sz w:val="20"/>
              </w:rPr>
              <w:t>specialiuoju ženklu pažymėtų KA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br/>
              <w:t>(parinktų gyventojams</w:t>
            </w:r>
            <w:r>
              <w:rPr>
                <w:sz w:val="20"/>
              </w:rPr>
              <w:br/>
              <w:t>ir darbuotojams apsaugoti) skaičius</w:t>
            </w:r>
          </w:p>
        </w:tc>
      </w:tr>
      <w:tr w:rsidR="006053AF" w14:paraId="446C486B" w14:textId="77777777">
        <w:trPr>
          <w:cantSplit/>
        </w:trPr>
        <w:tc>
          <w:tcPr>
            <w:tcW w:w="774" w:type="pct"/>
            <w:vMerge/>
          </w:tcPr>
          <w:p w14:paraId="446C4866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2" w:type="pct"/>
            <w:vMerge w:val="restart"/>
            <w:vAlign w:val="center"/>
          </w:tcPr>
          <w:p w14:paraId="446C4867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iš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viso</w:t>
            </w:r>
          </w:p>
        </w:tc>
        <w:tc>
          <w:tcPr>
            <w:tcW w:w="3089" w:type="pct"/>
            <w:gridSpan w:val="9"/>
            <w:vAlign w:val="center"/>
          </w:tcPr>
          <w:p w14:paraId="446C4868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KAS skaičius darbuotojams apsaugoti</w:t>
            </w:r>
          </w:p>
        </w:tc>
        <w:tc>
          <w:tcPr>
            <w:tcW w:w="405" w:type="pct"/>
            <w:vMerge w:val="restart"/>
            <w:textDirection w:val="btLr"/>
            <w:vAlign w:val="center"/>
          </w:tcPr>
          <w:p w14:paraId="446C4869" w14:textId="77777777" w:rsidR="006053AF" w:rsidRDefault="00C532B9">
            <w:pPr>
              <w:spacing w:line="180" w:lineRule="exact"/>
              <w:ind w:right="-57"/>
              <w:rPr>
                <w:sz w:val="20"/>
              </w:rPr>
            </w:pPr>
            <w:r>
              <w:rPr>
                <w:sz w:val="20"/>
              </w:rPr>
              <w:t>minimalus numatytas funkcijas vykdančių darbuotojų skaičius</w:t>
            </w:r>
          </w:p>
        </w:tc>
        <w:tc>
          <w:tcPr>
            <w:tcW w:w="381" w:type="pct"/>
            <w:vMerge/>
          </w:tcPr>
          <w:p w14:paraId="446C486A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6053AF" w14:paraId="446C4879" w14:textId="77777777">
        <w:trPr>
          <w:cantSplit/>
          <w:trHeight w:val="1155"/>
        </w:trPr>
        <w:tc>
          <w:tcPr>
            <w:tcW w:w="774" w:type="pct"/>
            <w:vMerge/>
          </w:tcPr>
          <w:p w14:paraId="446C486C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2" w:type="pct"/>
            <w:vMerge/>
            <w:vAlign w:val="center"/>
          </w:tcPr>
          <w:p w14:paraId="446C486D" w14:textId="77777777" w:rsidR="006053AF" w:rsidRDefault="006053AF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52" w:type="pct"/>
            <w:vAlign w:val="center"/>
          </w:tcPr>
          <w:p w14:paraId="446C486E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užtikrina medicininį aptarnavimą</w:t>
            </w:r>
          </w:p>
        </w:tc>
        <w:tc>
          <w:tcPr>
            <w:tcW w:w="352" w:type="pct"/>
            <w:vAlign w:val="center"/>
          </w:tcPr>
          <w:p w14:paraId="446C486F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užtikrina maisto produktų gamybą</w:t>
            </w:r>
          </w:p>
        </w:tc>
        <w:tc>
          <w:tcPr>
            <w:tcW w:w="352" w:type="pct"/>
            <w:vAlign w:val="center"/>
          </w:tcPr>
          <w:p w14:paraId="446C4870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teikia transporto ir</w:t>
            </w:r>
            <w:r>
              <w:rPr>
                <w:sz w:val="20"/>
              </w:rPr>
              <w:t xml:space="preserve"> ryšių paslaugas</w:t>
            </w:r>
          </w:p>
        </w:tc>
        <w:tc>
          <w:tcPr>
            <w:tcW w:w="352" w:type="pct"/>
            <w:vAlign w:val="center"/>
          </w:tcPr>
          <w:p w14:paraId="446C4871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užtikrina elektros tiekimą</w:t>
            </w:r>
          </w:p>
        </w:tc>
        <w:tc>
          <w:tcPr>
            <w:tcW w:w="352" w:type="pct"/>
            <w:vAlign w:val="center"/>
          </w:tcPr>
          <w:p w14:paraId="446C4872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užtikrina šilumos tiekimą</w:t>
            </w:r>
          </w:p>
        </w:tc>
        <w:tc>
          <w:tcPr>
            <w:tcW w:w="352" w:type="pct"/>
            <w:vAlign w:val="center"/>
          </w:tcPr>
          <w:p w14:paraId="446C4873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užtikrina</w:t>
            </w:r>
            <w:r>
              <w:rPr>
                <w:sz w:val="20"/>
              </w:rPr>
              <w:br/>
              <w:t>dujų</w:t>
            </w:r>
            <w:r>
              <w:rPr>
                <w:sz w:val="20"/>
              </w:rPr>
              <w:br/>
              <w:t>tiekimą</w:t>
            </w:r>
          </w:p>
        </w:tc>
        <w:tc>
          <w:tcPr>
            <w:tcW w:w="352" w:type="pct"/>
            <w:vAlign w:val="center"/>
          </w:tcPr>
          <w:p w14:paraId="446C4874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užtikrina</w:t>
            </w:r>
            <w:r>
              <w:rPr>
                <w:sz w:val="20"/>
              </w:rPr>
              <w:br/>
              <w:t>vandens</w:t>
            </w:r>
            <w:r>
              <w:rPr>
                <w:sz w:val="20"/>
              </w:rPr>
              <w:br/>
              <w:t>tiekimą</w:t>
            </w:r>
          </w:p>
        </w:tc>
        <w:tc>
          <w:tcPr>
            <w:tcW w:w="352" w:type="pct"/>
            <w:vAlign w:val="center"/>
          </w:tcPr>
          <w:p w14:paraId="446C4875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užtikrina nuotekų šalinimą</w:t>
            </w:r>
          </w:p>
        </w:tc>
        <w:tc>
          <w:tcPr>
            <w:tcW w:w="271" w:type="pct"/>
            <w:vAlign w:val="center"/>
          </w:tcPr>
          <w:p w14:paraId="446C4876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užtikrina kitų užduočių vykdymą</w:t>
            </w:r>
          </w:p>
        </w:tc>
        <w:tc>
          <w:tcPr>
            <w:tcW w:w="405" w:type="pct"/>
            <w:vMerge/>
            <w:textDirection w:val="btLr"/>
            <w:vAlign w:val="center"/>
          </w:tcPr>
          <w:p w14:paraId="446C4877" w14:textId="77777777" w:rsidR="006053AF" w:rsidRDefault="006053AF">
            <w:pPr>
              <w:spacing w:line="200" w:lineRule="exact"/>
              <w:ind w:left="57" w:right="-57"/>
              <w:rPr>
                <w:sz w:val="20"/>
              </w:rPr>
            </w:pPr>
          </w:p>
        </w:tc>
        <w:tc>
          <w:tcPr>
            <w:tcW w:w="381" w:type="pct"/>
            <w:vMerge/>
          </w:tcPr>
          <w:p w14:paraId="446C4878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6053AF" w14:paraId="446C4887" w14:textId="77777777">
        <w:trPr>
          <w:cantSplit/>
        </w:trPr>
        <w:tc>
          <w:tcPr>
            <w:tcW w:w="774" w:type="pct"/>
            <w:vMerge/>
          </w:tcPr>
          <w:p w14:paraId="446C487A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  <w:r>
              <w:rPr>
                <w:sz w:val="20"/>
              </w:rPr>
              <w:tab/>
            </w:r>
          </w:p>
        </w:tc>
        <w:tc>
          <w:tcPr>
            <w:tcW w:w="352" w:type="pct"/>
          </w:tcPr>
          <w:p w14:paraId="446C487B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352" w:type="pct"/>
          </w:tcPr>
          <w:p w14:paraId="446C487C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352" w:type="pct"/>
          </w:tcPr>
          <w:p w14:paraId="446C487D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352" w:type="pct"/>
          </w:tcPr>
          <w:p w14:paraId="446C487E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352" w:type="pct"/>
          </w:tcPr>
          <w:p w14:paraId="446C487F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352" w:type="pct"/>
          </w:tcPr>
          <w:p w14:paraId="446C4880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352" w:type="pct"/>
          </w:tcPr>
          <w:p w14:paraId="446C4881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352" w:type="pct"/>
          </w:tcPr>
          <w:p w14:paraId="446C4882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352" w:type="pct"/>
          </w:tcPr>
          <w:p w14:paraId="446C4883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271" w:type="pct"/>
          </w:tcPr>
          <w:p w14:paraId="446C4884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405" w:type="pct"/>
          </w:tcPr>
          <w:p w14:paraId="446C4885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  <w:r>
              <w:rPr>
                <w:iCs/>
                <w:sz w:val="20"/>
              </w:rPr>
              <w:tab/>
            </w:r>
          </w:p>
        </w:tc>
        <w:tc>
          <w:tcPr>
            <w:tcW w:w="381" w:type="pct"/>
          </w:tcPr>
          <w:p w14:paraId="446C4886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</w:t>
            </w:r>
            <w:r>
              <w:rPr>
                <w:iCs/>
                <w:sz w:val="20"/>
              </w:rPr>
              <w:tab/>
            </w:r>
          </w:p>
        </w:tc>
      </w:tr>
      <w:tr w:rsidR="006053AF" w14:paraId="446C48A1" w14:textId="77777777">
        <w:trPr>
          <w:cantSplit/>
        </w:trPr>
        <w:tc>
          <w:tcPr>
            <w:tcW w:w="774" w:type="pct"/>
          </w:tcPr>
          <w:p w14:paraId="446C4888" w14:textId="77777777" w:rsidR="006053AF" w:rsidRDefault="006053AF">
            <w:pPr>
              <w:rPr>
                <w:sz w:val="6"/>
                <w:szCs w:val="6"/>
              </w:rPr>
            </w:pPr>
          </w:p>
          <w:p w14:paraId="446C4889" w14:textId="77777777" w:rsidR="006053AF" w:rsidRDefault="00C532B9">
            <w:pPr>
              <w:ind w:left="-57" w:right="-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 viso apskrityje:</w:t>
            </w:r>
          </w:p>
        </w:tc>
        <w:tc>
          <w:tcPr>
            <w:tcW w:w="352" w:type="pct"/>
          </w:tcPr>
          <w:p w14:paraId="446C488A" w14:textId="77777777" w:rsidR="006053AF" w:rsidRDefault="006053AF">
            <w:pPr>
              <w:rPr>
                <w:sz w:val="6"/>
                <w:szCs w:val="6"/>
              </w:rPr>
            </w:pPr>
          </w:p>
          <w:p w14:paraId="446C488B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2" w:type="pct"/>
          </w:tcPr>
          <w:p w14:paraId="446C488C" w14:textId="77777777" w:rsidR="006053AF" w:rsidRDefault="006053AF">
            <w:pPr>
              <w:rPr>
                <w:sz w:val="6"/>
                <w:szCs w:val="6"/>
              </w:rPr>
            </w:pPr>
          </w:p>
          <w:p w14:paraId="446C488D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2" w:type="pct"/>
          </w:tcPr>
          <w:p w14:paraId="446C488E" w14:textId="77777777" w:rsidR="006053AF" w:rsidRDefault="006053AF">
            <w:pPr>
              <w:rPr>
                <w:sz w:val="6"/>
                <w:szCs w:val="6"/>
              </w:rPr>
            </w:pPr>
          </w:p>
          <w:p w14:paraId="446C488F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2" w:type="pct"/>
          </w:tcPr>
          <w:p w14:paraId="446C4890" w14:textId="77777777" w:rsidR="006053AF" w:rsidRDefault="006053AF">
            <w:pPr>
              <w:rPr>
                <w:sz w:val="6"/>
                <w:szCs w:val="6"/>
              </w:rPr>
            </w:pPr>
          </w:p>
          <w:p w14:paraId="446C4891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2" w:type="pct"/>
          </w:tcPr>
          <w:p w14:paraId="446C4892" w14:textId="77777777" w:rsidR="006053AF" w:rsidRDefault="006053AF">
            <w:pPr>
              <w:rPr>
                <w:sz w:val="6"/>
                <w:szCs w:val="6"/>
              </w:rPr>
            </w:pPr>
          </w:p>
          <w:p w14:paraId="446C4893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2" w:type="pct"/>
          </w:tcPr>
          <w:p w14:paraId="446C4894" w14:textId="77777777" w:rsidR="006053AF" w:rsidRDefault="006053AF">
            <w:pPr>
              <w:rPr>
                <w:sz w:val="6"/>
                <w:szCs w:val="6"/>
              </w:rPr>
            </w:pPr>
          </w:p>
          <w:p w14:paraId="446C4895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2" w:type="pct"/>
          </w:tcPr>
          <w:p w14:paraId="446C4896" w14:textId="77777777" w:rsidR="006053AF" w:rsidRDefault="006053AF">
            <w:pPr>
              <w:rPr>
                <w:sz w:val="6"/>
                <w:szCs w:val="6"/>
              </w:rPr>
            </w:pPr>
          </w:p>
          <w:p w14:paraId="446C4897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2" w:type="pct"/>
          </w:tcPr>
          <w:p w14:paraId="446C4898" w14:textId="77777777" w:rsidR="006053AF" w:rsidRDefault="006053AF">
            <w:pPr>
              <w:rPr>
                <w:sz w:val="6"/>
                <w:szCs w:val="6"/>
              </w:rPr>
            </w:pPr>
          </w:p>
          <w:p w14:paraId="446C4899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2" w:type="pct"/>
          </w:tcPr>
          <w:p w14:paraId="446C489A" w14:textId="77777777" w:rsidR="006053AF" w:rsidRDefault="006053AF">
            <w:pPr>
              <w:rPr>
                <w:sz w:val="6"/>
                <w:szCs w:val="6"/>
              </w:rPr>
            </w:pPr>
          </w:p>
          <w:p w14:paraId="446C489B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" w:type="pct"/>
          </w:tcPr>
          <w:p w14:paraId="446C489C" w14:textId="77777777" w:rsidR="006053AF" w:rsidRDefault="006053AF">
            <w:pPr>
              <w:rPr>
                <w:sz w:val="6"/>
                <w:szCs w:val="6"/>
              </w:rPr>
            </w:pPr>
          </w:p>
          <w:p w14:paraId="446C489D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05" w:type="pct"/>
            <w:textDirection w:val="btLr"/>
            <w:vAlign w:val="center"/>
          </w:tcPr>
          <w:p w14:paraId="446C489E" w14:textId="77777777" w:rsidR="006053AF" w:rsidRDefault="006053AF">
            <w:pPr>
              <w:spacing w:line="180" w:lineRule="exact"/>
              <w:ind w:right="-57"/>
              <w:rPr>
                <w:sz w:val="20"/>
              </w:rPr>
            </w:pPr>
          </w:p>
        </w:tc>
        <w:tc>
          <w:tcPr>
            <w:tcW w:w="381" w:type="pct"/>
          </w:tcPr>
          <w:p w14:paraId="446C489F" w14:textId="77777777" w:rsidR="006053AF" w:rsidRDefault="006053AF">
            <w:pPr>
              <w:rPr>
                <w:sz w:val="6"/>
                <w:szCs w:val="6"/>
              </w:rPr>
            </w:pPr>
          </w:p>
          <w:p w14:paraId="446C48A0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6053AF" w14:paraId="446C48AF" w14:textId="77777777">
        <w:trPr>
          <w:cantSplit/>
        </w:trPr>
        <w:tc>
          <w:tcPr>
            <w:tcW w:w="774" w:type="pct"/>
          </w:tcPr>
          <w:p w14:paraId="446C48A2" w14:textId="77777777" w:rsidR="006053AF" w:rsidRDefault="006053AF">
            <w:pPr>
              <w:ind w:left="-57" w:right="-113"/>
              <w:rPr>
                <w:sz w:val="20"/>
              </w:rPr>
            </w:pPr>
          </w:p>
        </w:tc>
        <w:tc>
          <w:tcPr>
            <w:tcW w:w="352" w:type="pct"/>
          </w:tcPr>
          <w:p w14:paraId="446C48A3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52" w:type="pct"/>
          </w:tcPr>
          <w:p w14:paraId="446C48A4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52" w:type="pct"/>
          </w:tcPr>
          <w:p w14:paraId="446C48A5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52" w:type="pct"/>
          </w:tcPr>
          <w:p w14:paraId="446C48A6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52" w:type="pct"/>
          </w:tcPr>
          <w:p w14:paraId="446C48A7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52" w:type="pct"/>
          </w:tcPr>
          <w:p w14:paraId="446C48A8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52" w:type="pct"/>
          </w:tcPr>
          <w:p w14:paraId="446C48A9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52" w:type="pct"/>
          </w:tcPr>
          <w:p w14:paraId="446C48AA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52" w:type="pct"/>
          </w:tcPr>
          <w:p w14:paraId="446C48AB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71" w:type="pct"/>
          </w:tcPr>
          <w:p w14:paraId="446C48AC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405" w:type="pct"/>
          </w:tcPr>
          <w:p w14:paraId="446C48AD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381" w:type="pct"/>
          </w:tcPr>
          <w:p w14:paraId="446C48AE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</w:tr>
    </w:tbl>
    <w:p w14:paraId="446C48B0" w14:textId="77777777" w:rsidR="006053AF" w:rsidRDefault="006053AF">
      <w:pPr>
        <w:rPr>
          <w:sz w:val="10"/>
          <w:szCs w:val="10"/>
        </w:rPr>
      </w:pPr>
    </w:p>
    <w:p w14:paraId="446C48B1" w14:textId="77777777" w:rsidR="006053AF" w:rsidRDefault="00C532B9">
      <w:pPr>
        <w:tabs>
          <w:tab w:val="left" w:pos="980"/>
        </w:tabs>
        <w:rPr>
          <w:szCs w:val="22"/>
          <w:lang w:eastAsia="lt-LT"/>
        </w:rPr>
      </w:pPr>
      <w:r>
        <w:rPr>
          <w:sz w:val="22"/>
          <w:szCs w:val="22"/>
          <w:lang w:eastAsia="lt-LT"/>
        </w:rPr>
        <w:t>11 lentelė.</w:t>
      </w:r>
      <w:r>
        <w:rPr>
          <w:sz w:val="22"/>
          <w:szCs w:val="22"/>
          <w:lang w:eastAsia="lt-LT"/>
        </w:rPr>
        <w:tab/>
      </w:r>
      <w:r>
        <w:rPr>
          <w:szCs w:val="22"/>
          <w:lang w:eastAsia="lt-LT"/>
        </w:rPr>
        <w:t>Papildomai skirtos savivaldybės biudžeto lėšos CS priemonėms savivaldybėje organizuoti</w:t>
      </w:r>
    </w:p>
    <w:p w14:paraId="446C48B2" w14:textId="77777777" w:rsidR="006053AF" w:rsidRDefault="006053AF">
      <w:pPr>
        <w:rPr>
          <w:sz w:val="10"/>
          <w:szCs w:val="1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90"/>
        <w:gridCol w:w="2499"/>
        <w:gridCol w:w="2499"/>
        <w:gridCol w:w="2499"/>
        <w:gridCol w:w="2499"/>
        <w:gridCol w:w="2502"/>
      </w:tblGrid>
      <w:tr w:rsidR="006053AF" w14:paraId="446C48B8" w14:textId="77777777">
        <w:trPr>
          <w:cantSplit/>
        </w:trPr>
        <w:tc>
          <w:tcPr>
            <w:tcW w:w="774" w:type="pct"/>
            <w:vMerge w:val="restart"/>
            <w:vAlign w:val="center"/>
          </w:tcPr>
          <w:p w14:paraId="446C48B3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Savivaldybė</w:t>
            </w:r>
            <w:r>
              <w:rPr>
                <w:sz w:val="20"/>
              </w:rPr>
              <w:br/>
              <w:t>(rašyti pagal abėcėlę)</w:t>
            </w:r>
          </w:p>
        </w:tc>
        <w:tc>
          <w:tcPr>
            <w:tcW w:w="845" w:type="pct"/>
            <w:vMerge w:val="restart"/>
            <w:vAlign w:val="center"/>
          </w:tcPr>
          <w:p w14:paraId="446C48B4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Iš viso skirta</w:t>
            </w:r>
            <w:r>
              <w:rPr>
                <w:sz w:val="20"/>
              </w:rPr>
              <w:br/>
              <w:t xml:space="preserve">(3, 4 ir 5 skilčių duomenų suma),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  <w:tc>
          <w:tcPr>
            <w:tcW w:w="845" w:type="pct"/>
            <w:vMerge w:val="restart"/>
            <w:vAlign w:val="center"/>
          </w:tcPr>
          <w:p w14:paraId="446C48B5" w14:textId="77777777" w:rsidR="006053AF" w:rsidRDefault="00C532B9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Iš vykdomų CS projektų,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  <w:tc>
          <w:tcPr>
            <w:tcW w:w="845" w:type="pct"/>
            <w:vMerge w:val="restart"/>
            <w:vAlign w:val="center"/>
          </w:tcPr>
          <w:p w14:paraId="446C48B6" w14:textId="77777777" w:rsidR="006053AF" w:rsidRDefault="00C532B9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Iš </w:t>
            </w:r>
            <w:r>
              <w:rPr>
                <w:sz w:val="20"/>
              </w:rPr>
              <w:t>savivaldybės</w:t>
            </w:r>
            <w:r>
              <w:rPr>
                <w:sz w:val="20"/>
              </w:rPr>
              <w:br/>
              <w:t xml:space="preserve">biudžeto,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  <w:tc>
          <w:tcPr>
            <w:tcW w:w="1691" w:type="pct"/>
            <w:gridSpan w:val="2"/>
            <w:vAlign w:val="center"/>
          </w:tcPr>
          <w:p w14:paraId="446C48B7" w14:textId="77777777" w:rsidR="006053AF" w:rsidRDefault="00C532B9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Savivaldybės administracijos direktoriaus rezervo fondas,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</w:tr>
      <w:tr w:rsidR="006053AF" w14:paraId="446C48BF" w14:textId="77777777">
        <w:trPr>
          <w:cantSplit/>
        </w:trPr>
        <w:tc>
          <w:tcPr>
            <w:tcW w:w="774" w:type="pct"/>
            <w:vMerge/>
            <w:vAlign w:val="center"/>
          </w:tcPr>
          <w:p w14:paraId="446C48B9" w14:textId="77777777" w:rsidR="006053AF" w:rsidRDefault="006053AF">
            <w:pPr>
              <w:ind w:right="-57"/>
              <w:jc w:val="center"/>
              <w:rPr>
                <w:sz w:val="20"/>
              </w:rPr>
            </w:pPr>
          </w:p>
        </w:tc>
        <w:tc>
          <w:tcPr>
            <w:tcW w:w="845" w:type="pct"/>
            <w:vMerge/>
            <w:vAlign w:val="center"/>
          </w:tcPr>
          <w:p w14:paraId="446C48BA" w14:textId="77777777" w:rsidR="006053AF" w:rsidRDefault="006053AF">
            <w:pPr>
              <w:ind w:right="-57"/>
              <w:jc w:val="center"/>
              <w:rPr>
                <w:sz w:val="20"/>
              </w:rPr>
            </w:pPr>
          </w:p>
        </w:tc>
        <w:tc>
          <w:tcPr>
            <w:tcW w:w="845" w:type="pct"/>
            <w:vMerge/>
            <w:vAlign w:val="center"/>
          </w:tcPr>
          <w:p w14:paraId="446C48BB" w14:textId="77777777" w:rsidR="006053AF" w:rsidRDefault="006053AF">
            <w:pPr>
              <w:ind w:right="-57"/>
              <w:jc w:val="center"/>
              <w:rPr>
                <w:sz w:val="20"/>
              </w:rPr>
            </w:pPr>
          </w:p>
        </w:tc>
        <w:tc>
          <w:tcPr>
            <w:tcW w:w="845" w:type="pct"/>
            <w:vMerge/>
            <w:vAlign w:val="center"/>
          </w:tcPr>
          <w:p w14:paraId="446C48BC" w14:textId="77777777" w:rsidR="006053AF" w:rsidRDefault="006053AF">
            <w:pPr>
              <w:ind w:right="-57"/>
              <w:jc w:val="center"/>
              <w:rPr>
                <w:sz w:val="20"/>
              </w:rPr>
            </w:pPr>
          </w:p>
        </w:tc>
        <w:tc>
          <w:tcPr>
            <w:tcW w:w="845" w:type="pct"/>
            <w:vAlign w:val="center"/>
          </w:tcPr>
          <w:p w14:paraId="446C48BD" w14:textId="77777777" w:rsidR="006053AF" w:rsidRDefault="00C532B9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numatyta</w:t>
            </w:r>
          </w:p>
        </w:tc>
        <w:tc>
          <w:tcPr>
            <w:tcW w:w="845" w:type="pct"/>
            <w:vAlign w:val="center"/>
          </w:tcPr>
          <w:p w14:paraId="446C48BE" w14:textId="77777777" w:rsidR="006053AF" w:rsidRDefault="00C532B9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panaudota</w:t>
            </w:r>
          </w:p>
        </w:tc>
      </w:tr>
      <w:tr w:rsidR="006053AF" w14:paraId="446C48C6" w14:textId="77777777">
        <w:trPr>
          <w:cantSplit/>
        </w:trPr>
        <w:tc>
          <w:tcPr>
            <w:tcW w:w="774" w:type="pct"/>
          </w:tcPr>
          <w:p w14:paraId="446C48C0" w14:textId="77777777" w:rsidR="006053AF" w:rsidRDefault="00C532B9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5" w:type="pct"/>
          </w:tcPr>
          <w:p w14:paraId="446C48C1" w14:textId="77777777" w:rsidR="006053AF" w:rsidRDefault="00C532B9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5" w:type="pct"/>
          </w:tcPr>
          <w:p w14:paraId="446C48C2" w14:textId="77777777" w:rsidR="006053AF" w:rsidRDefault="00C532B9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5" w:type="pct"/>
          </w:tcPr>
          <w:p w14:paraId="446C48C3" w14:textId="77777777" w:rsidR="006053AF" w:rsidRDefault="00C532B9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5" w:type="pct"/>
          </w:tcPr>
          <w:p w14:paraId="446C48C4" w14:textId="77777777" w:rsidR="006053AF" w:rsidRDefault="00C532B9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5" w:type="pct"/>
          </w:tcPr>
          <w:p w14:paraId="446C48C5" w14:textId="77777777" w:rsidR="006053AF" w:rsidRDefault="00C532B9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053AF" w14:paraId="446C48D3" w14:textId="77777777">
        <w:trPr>
          <w:cantSplit/>
        </w:trPr>
        <w:tc>
          <w:tcPr>
            <w:tcW w:w="774" w:type="pct"/>
          </w:tcPr>
          <w:p w14:paraId="446C48C7" w14:textId="77777777" w:rsidR="006053AF" w:rsidRDefault="006053AF">
            <w:pPr>
              <w:rPr>
                <w:sz w:val="6"/>
                <w:szCs w:val="6"/>
              </w:rPr>
            </w:pPr>
          </w:p>
          <w:p w14:paraId="446C48C8" w14:textId="77777777" w:rsidR="006053AF" w:rsidRDefault="00C532B9">
            <w:pPr>
              <w:ind w:left="-57" w:right="-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 viso apskrityje:</w:t>
            </w:r>
          </w:p>
        </w:tc>
        <w:tc>
          <w:tcPr>
            <w:tcW w:w="845" w:type="pct"/>
          </w:tcPr>
          <w:p w14:paraId="446C48C9" w14:textId="77777777" w:rsidR="006053AF" w:rsidRDefault="006053AF">
            <w:pPr>
              <w:rPr>
                <w:sz w:val="6"/>
                <w:szCs w:val="6"/>
              </w:rPr>
            </w:pPr>
          </w:p>
          <w:p w14:paraId="446C48CA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45" w:type="pct"/>
          </w:tcPr>
          <w:p w14:paraId="446C48CB" w14:textId="77777777" w:rsidR="006053AF" w:rsidRDefault="006053AF">
            <w:pPr>
              <w:rPr>
                <w:sz w:val="6"/>
                <w:szCs w:val="6"/>
              </w:rPr>
            </w:pPr>
          </w:p>
          <w:p w14:paraId="446C48CC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45" w:type="pct"/>
          </w:tcPr>
          <w:p w14:paraId="446C48CD" w14:textId="77777777" w:rsidR="006053AF" w:rsidRDefault="006053AF">
            <w:pPr>
              <w:rPr>
                <w:sz w:val="6"/>
                <w:szCs w:val="6"/>
              </w:rPr>
            </w:pPr>
          </w:p>
          <w:p w14:paraId="446C48CE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45" w:type="pct"/>
          </w:tcPr>
          <w:p w14:paraId="446C48CF" w14:textId="77777777" w:rsidR="006053AF" w:rsidRDefault="006053AF">
            <w:pPr>
              <w:rPr>
                <w:sz w:val="6"/>
                <w:szCs w:val="6"/>
              </w:rPr>
            </w:pPr>
          </w:p>
          <w:p w14:paraId="446C48D0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45" w:type="pct"/>
          </w:tcPr>
          <w:p w14:paraId="446C48D1" w14:textId="77777777" w:rsidR="006053AF" w:rsidRDefault="006053AF">
            <w:pPr>
              <w:rPr>
                <w:sz w:val="6"/>
                <w:szCs w:val="6"/>
              </w:rPr>
            </w:pPr>
          </w:p>
          <w:p w14:paraId="446C48D2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6053AF" w14:paraId="446C48DA" w14:textId="77777777">
        <w:trPr>
          <w:cantSplit/>
          <w:trHeight w:val="325"/>
        </w:trPr>
        <w:tc>
          <w:tcPr>
            <w:tcW w:w="774" w:type="pct"/>
          </w:tcPr>
          <w:p w14:paraId="446C48D4" w14:textId="77777777" w:rsidR="006053AF" w:rsidRDefault="006053AF">
            <w:pPr>
              <w:ind w:left="-57" w:right="-113"/>
              <w:rPr>
                <w:sz w:val="20"/>
              </w:rPr>
            </w:pPr>
          </w:p>
        </w:tc>
        <w:tc>
          <w:tcPr>
            <w:tcW w:w="845" w:type="pct"/>
          </w:tcPr>
          <w:p w14:paraId="446C48D5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845" w:type="pct"/>
          </w:tcPr>
          <w:p w14:paraId="446C48D6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845" w:type="pct"/>
          </w:tcPr>
          <w:p w14:paraId="446C48D7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845" w:type="pct"/>
          </w:tcPr>
          <w:p w14:paraId="446C48D8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845" w:type="pct"/>
          </w:tcPr>
          <w:p w14:paraId="446C48D9" w14:textId="77777777" w:rsidR="006053AF" w:rsidRDefault="006053AF">
            <w:pPr>
              <w:ind w:left="-57" w:right="-113"/>
              <w:jc w:val="center"/>
              <w:rPr>
                <w:sz w:val="20"/>
              </w:rPr>
            </w:pPr>
          </w:p>
        </w:tc>
      </w:tr>
    </w:tbl>
    <w:p w14:paraId="446C48DB" w14:textId="77777777" w:rsidR="006053AF" w:rsidRDefault="006053AF">
      <w:pPr>
        <w:rPr>
          <w:sz w:val="10"/>
          <w:szCs w:val="10"/>
        </w:rPr>
      </w:pPr>
    </w:p>
    <w:p w14:paraId="446C48DC" w14:textId="4FF49C11" w:rsidR="006053AF" w:rsidRDefault="00C532B9">
      <w:pPr>
        <w:tabs>
          <w:tab w:val="left" w:pos="980"/>
        </w:tabs>
        <w:rPr>
          <w:szCs w:val="22"/>
          <w:lang w:eastAsia="lt-LT"/>
        </w:rPr>
      </w:pPr>
      <w:r>
        <w:rPr>
          <w:sz w:val="22"/>
          <w:szCs w:val="22"/>
          <w:lang w:eastAsia="lt-LT"/>
        </w:rPr>
        <w:t>12 lentelė.</w:t>
      </w:r>
      <w:r>
        <w:rPr>
          <w:sz w:val="22"/>
          <w:szCs w:val="22"/>
          <w:lang w:eastAsia="lt-LT"/>
        </w:rPr>
        <w:tab/>
      </w:r>
      <w:r>
        <w:rPr>
          <w:bCs/>
          <w:szCs w:val="22"/>
          <w:lang w:eastAsia="lt-LT"/>
        </w:rPr>
        <w:t xml:space="preserve">Savivaldybei skirtų valstybės biudžeto asignavimų CS funkcijai atlikti </w:t>
      </w:r>
      <w:r>
        <w:rPr>
          <w:bCs/>
          <w:szCs w:val="22"/>
          <w:lang w:eastAsia="lt-LT"/>
        </w:rPr>
        <w:t>naudojimo ataskaita</w:t>
      </w:r>
    </w:p>
    <w:p w14:paraId="446C48DD" w14:textId="77777777" w:rsidR="006053AF" w:rsidRDefault="006053AF">
      <w:pPr>
        <w:rPr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81"/>
        <w:gridCol w:w="1387"/>
        <w:gridCol w:w="1390"/>
        <w:gridCol w:w="1390"/>
        <w:gridCol w:w="1390"/>
        <w:gridCol w:w="1390"/>
        <w:gridCol w:w="1393"/>
        <w:gridCol w:w="1449"/>
        <w:gridCol w:w="1334"/>
        <w:gridCol w:w="1384"/>
      </w:tblGrid>
      <w:tr w:rsidR="006053AF" w14:paraId="446C48E1" w14:textId="77777777">
        <w:trPr>
          <w:cantSplit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48DE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Savivaldybė</w:t>
            </w:r>
            <w:r>
              <w:rPr>
                <w:sz w:val="20"/>
              </w:rPr>
              <w:br/>
              <w:t>(rašyti pagal abėcėlę)</w:t>
            </w:r>
          </w:p>
        </w:tc>
        <w:tc>
          <w:tcPr>
            <w:tcW w:w="33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48DF" w14:textId="77777777" w:rsidR="006053AF" w:rsidRDefault="00C532B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Skirtų lėšų paskirstymas, </w:t>
            </w:r>
            <w:proofErr w:type="spellStart"/>
            <w:r>
              <w:rPr>
                <w:bCs/>
                <w:sz w:val="20"/>
              </w:rPr>
              <w:t>Eur</w:t>
            </w:r>
            <w:proofErr w:type="spellEnd"/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48E0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Iš viso, </w:t>
            </w:r>
            <w:proofErr w:type="spellStart"/>
            <w:r>
              <w:rPr>
                <w:bCs/>
                <w:sz w:val="20"/>
              </w:rPr>
              <w:t>Eur</w:t>
            </w:r>
            <w:proofErr w:type="spellEnd"/>
          </w:p>
        </w:tc>
      </w:tr>
      <w:tr w:rsidR="006053AF" w14:paraId="446C48E9" w14:textId="77777777">
        <w:trPr>
          <w:cantSplit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C48E2" w14:textId="77777777" w:rsidR="006053AF" w:rsidRDefault="006053A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48E3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darbo užmokesčiui ir socialinio draudimo įmokoms, iš viso</w:t>
            </w:r>
          </w:p>
        </w:tc>
        <w:tc>
          <w:tcPr>
            <w:tcW w:w="18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48E4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kitoms išlaidoms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48E5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perspėjimo sistemų eksploatavimo ir techninės priežiūros išlaidoms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48E6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valstybės </w:t>
            </w:r>
            <w:r>
              <w:rPr>
                <w:sz w:val="20"/>
              </w:rPr>
              <w:t>rezervo CS priemonių saugojimo išlaidoms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48E7" w14:textId="77777777" w:rsidR="006053AF" w:rsidRDefault="00C532B9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skirta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48E8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grąžinta</w:t>
            </w:r>
          </w:p>
        </w:tc>
      </w:tr>
      <w:tr w:rsidR="006053AF" w14:paraId="446C48F4" w14:textId="77777777">
        <w:trPr>
          <w:cantSplit/>
          <w:trHeight w:val="300"/>
        </w:trPr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8EA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48EB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48EC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gyventojų švietimui ir mokymui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48ED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z w:val="20"/>
              </w:rPr>
              <w:br/>
              <w:t>pratyboms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48EE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prekėms ir paslaugoms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48EF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asmeninės apsaugos priemonėms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48F0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48F1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6C48F2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6C48F3" w14:textId="77777777" w:rsidR="006053AF" w:rsidRDefault="006053AF">
            <w:pPr>
              <w:jc w:val="center"/>
              <w:rPr>
                <w:sz w:val="20"/>
              </w:rPr>
            </w:pPr>
          </w:p>
        </w:tc>
      </w:tr>
      <w:tr w:rsidR="006053AF" w14:paraId="446C48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8F5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8F6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8F7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8F8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8F9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8FA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8FB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8FC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14:paraId="446C48FD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14:paraId="446C48FE" w14:textId="77777777" w:rsidR="006053AF" w:rsidRDefault="00C532B9">
            <w:pPr>
              <w:ind w:left="-57"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</w:tr>
      <w:tr w:rsidR="006053AF" w14:paraId="446C49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00" w14:textId="77777777" w:rsidR="006053AF" w:rsidRDefault="006053AF">
            <w:pPr>
              <w:rPr>
                <w:sz w:val="6"/>
                <w:szCs w:val="6"/>
              </w:rPr>
            </w:pPr>
          </w:p>
          <w:p w14:paraId="446C4901" w14:textId="77777777" w:rsidR="006053AF" w:rsidRDefault="00C532B9">
            <w:pPr>
              <w:ind w:left="-57" w:right="-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 viso apskrityje: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02" w14:textId="77777777" w:rsidR="006053AF" w:rsidRDefault="006053AF">
            <w:pPr>
              <w:ind w:left="17"/>
              <w:jc w:val="center"/>
              <w:rPr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03" w14:textId="77777777" w:rsidR="006053AF" w:rsidRDefault="006053AF">
            <w:pPr>
              <w:ind w:left="17"/>
              <w:jc w:val="center"/>
              <w:rPr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04" w14:textId="77777777" w:rsidR="006053AF" w:rsidRDefault="006053AF">
            <w:pPr>
              <w:ind w:left="17"/>
              <w:jc w:val="center"/>
              <w:rPr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05" w14:textId="77777777" w:rsidR="006053AF" w:rsidRDefault="006053AF">
            <w:pPr>
              <w:ind w:left="17"/>
              <w:jc w:val="center"/>
              <w:rPr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06" w14:textId="77777777" w:rsidR="006053AF" w:rsidRDefault="006053AF">
            <w:pPr>
              <w:ind w:left="17"/>
              <w:jc w:val="center"/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07" w14:textId="77777777" w:rsidR="006053AF" w:rsidRDefault="006053AF">
            <w:pPr>
              <w:ind w:left="17"/>
              <w:jc w:val="center"/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08" w14:textId="77777777" w:rsidR="006053AF" w:rsidRDefault="006053AF">
            <w:pPr>
              <w:ind w:left="17"/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14:paraId="446C4909" w14:textId="77777777" w:rsidR="006053AF" w:rsidRDefault="006053AF">
            <w:pPr>
              <w:ind w:left="17"/>
              <w:rPr>
                <w:sz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14:paraId="446C490A" w14:textId="77777777" w:rsidR="006053AF" w:rsidRDefault="006053AF">
            <w:pPr>
              <w:ind w:left="17"/>
              <w:rPr>
                <w:sz w:val="20"/>
              </w:rPr>
            </w:pPr>
          </w:p>
        </w:tc>
      </w:tr>
      <w:tr w:rsidR="006053AF" w14:paraId="446C49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0C" w14:textId="77777777" w:rsidR="006053AF" w:rsidRDefault="006053AF">
            <w:pPr>
              <w:ind w:left="-57" w:right="-113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0D" w14:textId="77777777" w:rsidR="006053AF" w:rsidRDefault="006053AF">
            <w:pPr>
              <w:ind w:left="17"/>
              <w:jc w:val="center"/>
              <w:rPr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0E" w14:textId="77777777" w:rsidR="006053AF" w:rsidRDefault="006053AF">
            <w:pPr>
              <w:ind w:left="17"/>
              <w:jc w:val="center"/>
              <w:rPr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0F" w14:textId="77777777" w:rsidR="006053AF" w:rsidRDefault="006053AF">
            <w:pPr>
              <w:ind w:left="17"/>
              <w:jc w:val="center"/>
              <w:rPr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10" w14:textId="77777777" w:rsidR="006053AF" w:rsidRDefault="006053AF">
            <w:pPr>
              <w:ind w:left="17"/>
              <w:jc w:val="center"/>
              <w:rPr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11" w14:textId="77777777" w:rsidR="006053AF" w:rsidRDefault="006053AF">
            <w:pPr>
              <w:ind w:left="17"/>
              <w:jc w:val="center"/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12" w14:textId="77777777" w:rsidR="006053AF" w:rsidRDefault="006053AF">
            <w:pPr>
              <w:ind w:left="17"/>
              <w:jc w:val="center"/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13" w14:textId="77777777" w:rsidR="006053AF" w:rsidRDefault="006053AF">
            <w:pPr>
              <w:ind w:left="17"/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14:paraId="446C4914" w14:textId="77777777" w:rsidR="006053AF" w:rsidRDefault="006053AF">
            <w:pPr>
              <w:ind w:left="17"/>
              <w:rPr>
                <w:sz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14:paraId="446C4915" w14:textId="77777777" w:rsidR="006053AF" w:rsidRDefault="006053AF">
            <w:pPr>
              <w:ind w:left="17"/>
              <w:rPr>
                <w:sz w:val="20"/>
              </w:rPr>
            </w:pPr>
          </w:p>
        </w:tc>
      </w:tr>
    </w:tbl>
    <w:p w14:paraId="446C4917" w14:textId="77777777" w:rsidR="006053AF" w:rsidRDefault="006053AF">
      <w:pPr>
        <w:rPr>
          <w:sz w:val="10"/>
          <w:szCs w:val="10"/>
        </w:rPr>
      </w:pPr>
    </w:p>
    <w:p w14:paraId="446C4918" w14:textId="77777777" w:rsidR="006053AF" w:rsidRDefault="00C532B9">
      <w:pPr>
        <w:tabs>
          <w:tab w:val="left" w:pos="980"/>
        </w:tabs>
        <w:rPr>
          <w:bCs/>
          <w:szCs w:val="22"/>
          <w:lang w:eastAsia="lt-LT"/>
        </w:rPr>
      </w:pPr>
      <w:r>
        <w:rPr>
          <w:bCs/>
          <w:sz w:val="22"/>
          <w:szCs w:val="22"/>
          <w:lang w:eastAsia="lt-LT"/>
        </w:rPr>
        <w:t>13 lentelė.</w:t>
      </w:r>
      <w:r>
        <w:rPr>
          <w:bCs/>
          <w:sz w:val="22"/>
          <w:szCs w:val="22"/>
          <w:lang w:eastAsia="lt-LT"/>
        </w:rPr>
        <w:tab/>
      </w:r>
      <w:r>
        <w:rPr>
          <w:bCs/>
          <w:szCs w:val="22"/>
          <w:lang w:eastAsia="lt-LT"/>
        </w:rPr>
        <w:t>Valstybės biudžeto</w:t>
      </w:r>
      <w:r>
        <w:rPr>
          <w:bCs/>
          <w:szCs w:val="22"/>
          <w:lang w:eastAsia="lt-LT"/>
        </w:rPr>
        <w:t xml:space="preserve"> asignavimai, skirti darbo užmokesčiui ir socialinio draudimo įmokoms valstybės tarnautojams, atliekantiems CS funkciją savivaldybėje</w:t>
      </w:r>
    </w:p>
    <w:p w14:paraId="446C4919" w14:textId="77777777" w:rsidR="006053AF" w:rsidRDefault="006053AF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2442"/>
        <w:gridCol w:w="540"/>
        <w:gridCol w:w="540"/>
        <w:gridCol w:w="540"/>
        <w:gridCol w:w="540"/>
        <w:gridCol w:w="541"/>
        <w:gridCol w:w="1083"/>
        <w:gridCol w:w="1006"/>
        <w:gridCol w:w="562"/>
        <w:gridCol w:w="562"/>
        <w:gridCol w:w="565"/>
        <w:gridCol w:w="562"/>
        <w:gridCol w:w="565"/>
        <w:gridCol w:w="1402"/>
        <w:gridCol w:w="6"/>
        <w:gridCol w:w="1399"/>
        <w:gridCol w:w="9"/>
        <w:gridCol w:w="1402"/>
      </w:tblGrid>
      <w:tr w:rsidR="006053AF" w14:paraId="446C4926" w14:textId="77777777">
        <w:trPr>
          <w:cantSplit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1A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Eil.</w:t>
            </w:r>
          </w:p>
          <w:p w14:paraId="446C491B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1C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Pareigybės pavadinimas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1D" w14:textId="77777777" w:rsidR="006053AF" w:rsidRDefault="00C532B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Pareigybių skaičius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1E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Lygis ir kategorija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491F" w14:textId="77777777" w:rsidR="006053AF" w:rsidRDefault="00C532B9">
            <w:pPr>
              <w:ind w:left="57" w:right="-57"/>
              <w:rPr>
                <w:sz w:val="20"/>
              </w:rPr>
            </w:pPr>
            <w:r>
              <w:rPr>
                <w:sz w:val="20"/>
              </w:rPr>
              <w:t>Pareiginės algos koeficientas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20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mėnesio vieno </w:t>
            </w:r>
            <w:r>
              <w:rPr>
                <w:sz w:val="20"/>
              </w:rPr>
              <w:lastRenderedPageBreak/>
              <w:t xml:space="preserve">darbuotojo pareiginė alga,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21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Stažas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22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Kvalifikacinė klasė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23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Kitos priemokos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24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Darbo užmokestis,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25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mėnesių visų </w:t>
            </w:r>
            <w:r>
              <w:rPr>
                <w:sz w:val="20"/>
              </w:rPr>
              <w:lastRenderedPageBreak/>
              <w:t xml:space="preserve">darbuotojų socialinio draudimo įmokos,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</w:tr>
      <w:tr w:rsidR="006053AF" w14:paraId="446C4937" w14:textId="77777777">
        <w:trPr>
          <w:cantSplit/>
          <w:trHeight w:val="964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27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28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4929" w14:textId="77777777" w:rsidR="006053AF" w:rsidRDefault="00C532B9">
            <w:pPr>
              <w:ind w:left="57"/>
              <w:rPr>
                <w:sz w:val="20"/>
              </w:rPr>
            </w:pPr>
            <w:r>
              <w:rPr>
                <w:sz w:val="20"/>
              </w:rPr>
              <w:t>patvirtinta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492A" w14:textId="77777777" w:rsidR="006053AF" w:rsidRDefault="00C532B9">
            <w:pPr>
              <w:ind w:left="57"/>
              <w:rPr>
                <w:sz w:val="20"/>
              </w:rPr>
            </w:pPr>
            <w:r>
              <w:rPr>
                <w:sz w:val="20"/>
              </w:rPr>
              <w:t>užimta</w:t>
            </w: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2B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2C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2D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2E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metai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2F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proc.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30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Eur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31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proc.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32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Eur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33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proc.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34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mėnesio vieno darbuotojo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35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mėnesių visų </w:t>
            </w:r>
            <w:r>
              <w:rPr>
                <w:sz w:val="20"/>
              </w:rPr>
              <w:t>darbuotojų</w:t>
            </w:r>
          </w:p>
        </w:tc>
        <w:tc>
          <w:tcPr>
            <w:tcW w:w="4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36" w14:textId="77777777" w:rsidR="006053AF" w:rsidRDefault="006053AF">
            <w:pPr>
              <w:jc w:val="center"/>
              <w:rPr>
                <w:sz w:val="20"/>
              </w:rPr>
            </w:pPr>
          </w:p>
        </w:tc>
      </w:tr>
      <w:tr w:rsidR="006053AF" w14:paraId="446C4948" w14:textId="77777777">
        <w:trPr>
          <w:cantSplit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38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39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3A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3B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3C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3D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3E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3F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40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41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42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43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44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45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46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47" w14:textId="77777777" w:rsidR="006053AF" w:rsidRDefault="00C532B9">
            <w:pPr>
              <w:ind w:right="-57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16</w:t>
            </w:r>
          </w:p>
        </w:tc>
      </w:tr>
      <w:tr w:rsidR="006053AF" w14:paraId="446C495A" w14:textId="77777777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49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4A" w14:textId="77777777" w:rsidR="006053AF" w:rsidRDefault="00C532B9">
            <w:pPr>
              <w:rPr>
                <w:sz w:val="20"/>
              </w:rPr>
            </w:pPr>
            <w:r>
              <w:rPr>
                <w:sz w:val="20"/>
              </w:rPr>
              <w:t>Skyriaus vedėjas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4B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4C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4D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4E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4F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50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51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52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53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54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55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56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57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58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59" w14:textId="77777777" w:rsidR="006053AF" w:rsidRDefault="006053AF">
            <w:pPr>
              <w:jc w:val="center"/>
              <w:rPr>
                <w:sz w:val="20"/>
              </w:rPr>
            </w:pPr>
          </w:p>
        </w:tc>
      </w:tr>
      <w:tr w:rsidR="006053AF" w14:paraId="446C496C" w14:textId="77777777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5B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5C" w14:textId="77777777" w:rsidR="006053AF" w:rsidRDefault="00C532B9">
            <w:pPr>
              <w:rPr>
                <w:sz w:val="20"/>
              </w:rPr>
            </w:pPr>
            <w:r>
              <w:rPr>
                <w:sz w:val="20"/>
              </w:rPr>
              <w:t>Vedėjo pavaduotojas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5D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5E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5F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60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61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62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63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64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65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66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67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68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69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6A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6B" w14:textId="77777777" w:rsidR="006053AF" w:rsidRDefault="006053AF">
            <w:pPr>
              <w:jc w:val="center"/>
              <w:rPr>
                <w:sz w:val="20"/>
              </w:rPr>
            </w:pPr>
          </w:p>
        </w:tc>
      </w:tr>
      <w:tr w:rsidR="006053AF" w14:paraId="446C497E" w14:textId="77777777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6D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6E" w14:textId="77777777" w:rsidR="006053AF" w:rsidRDefault="00C532B9">
            <w:pPr>
              <w:rPr>
                <w:sz w:val="20"/>
              </w:rPr>
            </w:pPr>
            <w:r>
              <w:rPr>
                <w:sz w:val="20"/>
              </w:rPr>
              <w:t>Vyriausiasis specialistas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6F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70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71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72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73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74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75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76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77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78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79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7A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7B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7C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7D" w14:textId="77777777" w:rsidR="006053AF" w:rsidRDefault="006053AF">
            <w:pPr>
              <w:jc w:val="center"/>
              <w:rPr>
                <w:sz w:val="20"/>
              </w:rPr>
            </w:pPr>
          </w:p>
        </w:tc>
      </w:tr>
      <w:tr w:rsidR="006053AF" w14:paraId="446C4990" w14:textId="77777777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7F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80" w14:textId="77777777" w:rsidR="006053AF" w:rsidRDefault="00C532B9">
            <w:pPr>
              <w:rPr>
                <w:sz w:val="20"/>
              </w:rPr>
            </w:pPr>
            <w:r>
              <w:rPr>
                <w:sz w:val="20"/>
              </w:rPr>
              <w:t>Vyresnysis specialistas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81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82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83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84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85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86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87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88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89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8A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8B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8C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8D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8E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8F" w14:textId="77777777" w:rsidR="006053AF" w:rsidRDefault="006053AF">
            <w:pPr>
              <w:jc w:val="center"/>
              <w:rPr>
                <w:sz w:val="20"/>
              </w:rPr>
            </w:pPr>
          </w:p>
        </w:tc>
      </w:tr>
      <w:tr w:rsidR="006053AF" w14:paraId="446C49A2" w14:textId="77777777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91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992" w14:textId="77777777" w:rsidR="006053AF" w:rsidRDefault="00C532B9">
            <w:pPr>
              <w:rPr>
                <w:sz w:val="20"/>
              </w:rPr>
            </w:pPr>
            <w:r>
              <w:rPr>
                <w:sz w:val="20"/>
              </w:rPr>
              <w:t>Specialistas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93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94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95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96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97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98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99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9A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9B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9C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9D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9E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9F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A0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A1" w14:textId="77777777" w:rsidR="006053AF" w:rsidRDefault="006053AF">
            <w:pPr>
              <w:jc w:val="center"/>
              <w:rPr>
                <w:sz w:val="20"/>
              </w:rPr>
            </w:pPr>
          </w:p>
        </w:tc>
      </w:tr>
    </w:tbl>
    <w:p w14:paraId="446C49A3" w14:textId="77777777" w:rsidR="006053AF" w:rsidRDefault="006053AF">
      <w:pPr>
        <w:rPr>
          <w:sz w:val="10"/>
          <w:szCs w:val="10"/>
        </w:rPr>
      </w:pPr>
    </w:p>
    <w:p w14:paraId="446C49A4" w14:textId="77777777" w:rsidR="006053AF" w:rsidRDefault="00C532B9">
      <w:pPr>
        <w:tabs>
          <w:tab w:val="left" w:pos="980"/>
        </w:tabs>
        <w:rPr>
          <w:bCs/>
          <w:szCs w:val="22"/>
          <w:lang w:eastAsia="lt-LT"/>
        </w:rPr>
      </w:pPr>
      <w:r>
        <w:rPr>
          <w:bCs/>
          <w:sz w:val="22"/>
          <w:szCs w:val="22"/>
          <w:lang w:eastAsia="lt-LT"/>
        </w:rPr>
        <w:t xml:space="preserve">14 </w:t>
      </w:r>
      <w:r>
        <w:rPr>
          <w:bCs/>
          <w:sz w:val="22"/>
          <w:szCs w:val="22"/>
          <w:lang w:eastAsia="lt-LT"/>
        </w:rPr>
        <w:t>lentelė.</w:t>
      </w:r>
      <w:r>
        <w:rPr>
          <w:bCs/>
          <w:sz w:val="22"/>
          <w:szCs w:val="22"/>
          <w:lang w:eastAsia="lt-LT"/>
        </w:rPr>
        <w:tab/>
      </w:r>
      <w:r>
        <w:rPr>
          <w:bCs/>
          <w:szCs w:val="22"/>
          <w:lang w:eastAsia="lt-LT"/>
        </w:rPr>
        <w:t>Valstybės biudžeto asignavimai, skirti darbo užmokesčiui ir socialinio draudimo įmokoms darbuotojams, dirbantiems pagal darbo sutartis ir savivaldybėje atliekantiems CS funkciją</w:t>
      </w:r>
    </w:p>
    <w:p w14:paraId="446C49A5" w14:textId="77777777" w:rsidR="006053AF" w:rsidRDefault="006053AF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2399"/>
        <w:gridCol w:w="929"/>
        <w:gridCol w:w="929"/>
        <w:gridCol w:w="1124"/>
        <w:gridCol w:w="1467"/>
        <w:gridCol w:w="1153"/>
        <w:gridCol w:w="1153"/>
        <w:gridCol w:w="1183"/>
        <w:gridCol w:w="1183"/>
        <w:gridCol w:w="2697"/>
      </w:tblGrid>
      <w:tr w:rsidR="006053AF" w14:paraId="446C49AF" w14:textId="77777777">
        <w:trPr>
          <w:cantSplit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A6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Eil.</w:t>
            </w:r>
          </w:p>
          <w:p w14:paraId="446C49A7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A8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Pareigybės pavadinimas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A9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Pareigybių skaičius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AA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Koeficientas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AB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mėnesio vieno darbuotojo pareiginė alga,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AC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mėnesio vieno darbuotojo priedai ir priemokos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AD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Darbo užmokestis,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AE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mėnesių visų darbuotojų socialinio draudimo įmokos,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</w:tr>
      <w:tr w:rsidR="006053AF" w14:paraId="446C49BB" w14:textId="77777777">
        <w:trPr>
          <w:cantSplit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B0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B1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B2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patvirtinta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B3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užimta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B4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B5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B6" w14:textId="77777777" w:rsidR="006053AF" w:rsidRDefault="00C532B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Eur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B7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proc.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B8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 mėn. vieno darbuotojo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B9" w14:textId="77777777" w:rsidR="006053AF" w:rsidRDefault="00C532B9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12 mėn. visų darbuotojų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BA" w14:textId="77777777" w:rsidR="006053AF" w:rsidRDefault="006053AF">
            <w:pPr>
              <w:jc w:val="center"/>
              <w:rPr>
                <w:sz w:val="20"/>
              </w:rPr>
            </w:pPr>
          </w:p>
        </w:tc>
      </w:tr>
      <w:tr w:rsidR="006053AF" w14:paraId="446C49C7" w14:textId="77777777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BC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BD" w14:textId="77777777" w:rsidR="006053AF" w:rsidRDefault="00C532B9">
            <w:pPr>
              <w:rPr>
                <w:sz w:val="20"/>
              </w:rPr>
            </w:pPr>
            <w:r>
              <w:rPr>
                <w:sz w:val="20"/>
              </w:rPr>
              <w:t>Padalinio vadovas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BE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BF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C0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C1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C2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C3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C4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C5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C6" w14:textId="77777777" w:rsidR="006053AF" w:rsidRDefault="006053AF">
            <w:pPr>
              <w:jc w:val="center"/>
              <w:rPr>
                <w:sz w:val="20"/>
              </w:rPr>
            </w:pPr>
          </w:p>
        </w:tc>
      </w:tr>
      <w:tr w:rsidR="006053AF" w14:paraId="446C49D3" w14:textId="77777777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C8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C9" w14:textId="77777777" w:rsidR="006053AF" w:rsidRDefault="00C532B9">
            <w:pPr>
              <w:rPr>
                <w:sz w:val="20"/>
              </w:rPr>
            </w:pPr>
            <w:r>
              <w:rPr>
                <w:sz w:val="20"/>
              </w:rPr>
              <w:t>Specialistas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CA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CB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CC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CD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CE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CF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D0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D1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D2" w14:textId="77777777" w:rsidR="006053AF" w:rsidRDefault="006053AF">
            <w:pPr>
              <w:jc w:val="center"/>
              <w:rPr>
                <w:sz w:val="20"/>
              </w:rPr>
            </w:pPr>
          </w:p>
        </w:tc>
      </w:tr>
      <w:tr w:rsidR="006053AF" w14:paraId="446C49DF" w14:textId="77777777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D4" w14:textId="77777777" w:rsidR="006053AF" w:rsidRDefault="00C53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D5" w14:textId="77777777" w:rsidR="006053AF" w:rsidRDefault="00C532B9">
            <w:pPr>
              <w:rPr>
                <w:sz w:val="20"/>
              </w:rPr>
            </w:pPr>
            <w:r>
              <w:rPr>
                <w:sz w:val="20"/>
              </w:rPr>
              <w:t>Darbininkas (specialistas)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D6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D7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D8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D9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DA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DB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DC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DD" w14:textId="77777777" w:rsidR="006053AF" w:rsidRDefault="006053AF">
            <w:pPr>
              <w:jc w:val="center"/>
              <w:rPr>
                <w:sz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9DE" w14:textId="77777777" w:rsidR="006053AF" w:rsidRDefault="006053AF">
            <w:pPr>
              <w:jc w:val="center"/>
              <w:rPr>
                <w:sz w:val="20"/>
              </w:rPr>
            </w:pPr>
          </w:p>
        </w:tc>
      </w:tr>
    </w:tbl>
    <w:p w14:paraId="446C49E0" w14:textId="77777777" w:rsidR="006053AF" w:rsidRDefault="00C532B9">
      <w:pPr>
        <w:jc w:val="center"/>
      </w:pPr>
      <w:r>
        <w:t>________________________</w:t>
      </w:r>
    </w:p>
    <w:p w14:paraId="446C49E1" w14:textId="17C63885" w:rsidR="006053AF" w:rsidRDefault="00C532B9">
      <w:pPr>
        <w:rPr>
          <w:szCs w:val="24"/>
          <w:lang w:eastAsia="lt-LT"/>
        </w:rPr>
      </w:pPr>
    </w:p>
    <w:p w14:paraId="761424D2" w14:textId="0BAA7A40" w:rsidR="00C532B9" w:rsidRDefault="00C532B9">
      <w:pPr>
        <w:rPr>
          <w:szCs w:val="24"/>
          <w:lang w:eastAsia="lt-LT"/>
        </w:rPr>
        <w:sectPr w:rsidR="00C532B9">
          <w:footnotePr>
            <w:pos w:val="beneathText"/>
          </w:footnotePr>
          <w:pgSz w:w="16840" w:h="11907" w:orient="landscape" w:code="9"/>
          <w:pgMar w:top="1701" w:right="1134" w:bottom="567" w:left="1134" w:header="567" w:footer="567" w:gutter="0"/>
          <w:cols w:space="1296"/>
          <w:titlePg/>
          <w:docGrid w:linePitch="326"/>
        </w:sectPr>
      </w:pPr>
    </w:p>
    <w:p w14:paraId="446C49E4" w14:textId="66675F9E" w:rsidR="006053AF" w:rsidRDefault="00C532B9">
      <w:pPr>
        <w:suppressAutoHyphens/>
        <w:ind w:firstLine="4961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lastRenderedPageBreak/>
        <w:t>Duomenų, reikalingų civilinės saugos</w:t>
      </w:r>
    </w:p>
    <w:p w14:paraId="446C49E5" w14:textId="77777777" w:rsidR="006053AF" w:rsidRDefault="00C532B9">
      <w:pPr>
        <w:suppressAutoHyphens/>
        <w:ind w:firstLine="4961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uždaviniams vykdyti savivaldybės</w:t>
      </w:r>
    </w:p>
    <w:p w14:paraId="446C49E6" w14:textId="77777777" w:rsidR="006053AF" w:rsidRDefault="00C532B9">
      <w:pPr>
        <w:suppressAutoHyphens/>
        <w:ind w:firstLine="4961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administracijoje, kaupimo, tvarkymo ir teikimo </w:t>
      </w:r>
    </w:p>
    <w:p w14:paraId="446C49E7" w14:textId="77777777" w:rsidR="006053AF" w:rsidRDefault="00C532B9">
      <w:pPr>
        <w:suppressAutoHyphens/>
        <w:ind w:right="140" w:firstLine="4961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Priešgaisrinės apsaugos ir gelbėjimo</w:t>
      </w:r>
    </w:p>
    <w:p w14:paraId="446C49E8" w14:textId="77777777" w:rsidR="006053AF" w:rsidRDefault="00C532B9">
      <w:pPr>
        <w:suppressAutoHyphens/>
        <w:ind w:firstLine="4961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departamentui prie Vidaus reikalų ministerijos </w:t>
      </w:r>
    </w:p>
    <w:p w14:paraId="446C49E9" w14:textId="77777777" w:rsidR="006053AF" w:rsidRDefault="00C532B9">
      <w:pPr>
        <w:suppressAutoHyphens/>
        <w:ind w:firstLine="4961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tvarkos aprašo</w:t>
      </w:r>
    </w:p>
    <w:p w14:paraId="446C49EA" w14:textId="62B9F11E" w:rsidR="006053AF" w:rsidRDefault="00C532B9">
      <w:pPr>
        <w:suppressAutoHyphens/>
        <w:ind w:firstLine="4961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priedas </w:t>
      </w:r>
    </w:p>
    <w:p w14:paraId="446C49EB" w14:textId="77777777" w:rsidR="006053AF" w:rsidRDefault="006053AF">
      <w:pPr>
        <w:suppressAutoHyphens/>
        <w:ind w:firstLine="4961"/>
        <w:textAlignment w:val="center"/>
        <w:rPr>
          <w:color w:val="000000"/>
          <w:szCs w:val="24"/>
        </w:rPr>
      </w:pPr>
    </w:p>
    <w:p w14:paraId="446C49EC" w14:textId="77777777" w:rsidR="006053AF" w:rsidRDefault="006053AF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</w:p>
    <w:p w14:paraId="446C49ED" w14:textId="0194A11B" w:rsidR="006053AF" w:rsidRDefault="00C532B9">
      <w:pPr>
        <w:keepLines/>
        <w:suppressAutoHyphens/>
        <w:ind w:firstLine="851"/>
        <w:jc w:val="center"/>
        <w:textAlignment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CIVILINĖS SAUGOS UŽDAVINIŲ VYKDYMO</w:t>
      </w:r>
      <w:r>
        <w:rPr>
          <w:bCs/>
          <w:caps/>
          <w:color w:val="000000"/>
          <w:szCs w:val="24"/>
          <w:u w:val="single"/>
        </w:rPr>
        <w:tab/>
      </w:r>
      <w:r>
        <w:rPr>
          <w:bCs/>
          <w:caps/>
          <w:color w:val="000000"/>
          <w:szCs w:val="24"/>
          <w:u w:val="single"/>
        </w:rPr>
        <w:tab/>
      </w:r>
      <w:r>
        <w:rPr>
          <w:b/>
          <w:bCs/>
          <w:caps/>
          <w:color w:val="000000"/>
          <w:szCs w:val="24"/>
          <w:u w:val="single"/>
        </w:rPr>
        <w:t xml:space="preserve"> </w:t>
      </w:r>
      <w:r>
        <w:rPr>
          <w:b/>
          <w:bCs/>
          <w:caps/>
          <w:color w:val="000000"/>
          <w:szCs w:val="24"/>
        </w:rPr>
        <w:t>apskrities</w:t>
      </w:r>
    </w:p>
    <w:p w14:paraId="446C49EE" w14:textId="77777777" w:rsidR="006053AF" w:rsidRDefault="00C532B9">
      <w:pPr>
        <w:keepLines/>
        <w:suppressAutoHyphens/>
        <w:ind w:firstLine="4451"/>
        <w:jc w:val="center"/>
        <w:textAlignment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20"/>
        </w:rPr>
        <w:t>(apskrities pavadinimas</w:t>
      </w:r>
      <w:r>
        <w:rPr>
          <w:bCs/>
          <w:color w:val="000000"/>
          <w:sz w:val="18"/>
          <w:szCs w:val="18"/>
        </w:rPr>
        <w:t>)</w:t>
      </w:r>
    </w:p>
    <w:p w14:paraId="446C49EF" w14:textId="208E5D99" w:rsidR="006053AF" w:rsidRDefault="00C532B9">
      <w:pPr>
        <w:keepLines/>
        <w:suppressAutoHyphens/>
        <w:ind w:firstLine="851"/>
        <w:jc w:val="center"/>
        <w:textAlignment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 xml:space="preserve">savivaldybėse </w:t>
      </w:r>
      <w:r>
        <w:rPr>
          <w:bCs/>
          <w:caps/>
          <w:color w:val="000000"/>
          <w:szCs w:val="24"/>
          <w:u w:val="single"/>
        </w:rPr>
        <w:tab/>
      </w:r>
      <w:r>
        <w:rPr>
          <w:b/>
          <w:bCs/>
          <w:caps/>
          <w:color w:val="000000"/>
          <w:szCs w:val="24"/>
        </w:rPr>
        <w:t xml:space="preserve"> metais ANALIZĖ</w:t>
      </w:r>
    </w:p>
    <w:p w14:paraId="446C49F0" w14:textId="77777777" w:rsidR="006053AF" w:rsidRDefault="00C532B9">
      <w:pPr>
        <w:suppressAutoHyphens/>
        <w:ind w:firstLine="851"/>
        <w:jc w:val="center"/>
        <w:textAlignment w:val="center"/>
        <w:rPr>
          <w:color w:val="000000"/>
          <w:sz w:val="20"/>
        </w:rPr>
      </w:pPr>
      <w:r>
        <w:rPr>
          <w:color w:val="000000"/>
          <w:sz w:val="20"/>
        </w:rPr>
        <w:t>(metai)</w:t>
      </w:r>
    </w:p>
    <w:p w14:paraId="446C49F1" w14:textId="77777777" w:rsidR="006053AF" w:rsidRDefault="006053AF">
      <w:pPr>
        <w:suppressAutoHyphens/>
        <w:spacing w:line="288" w:lineRule="auto"/>
        <w:ind w:firstLine="851"/>
        <w:jc w:val="both"/>
        <w:textAlignment w:val="center"/>
        <w:rPr>
          <w:color w:val="000000"/>
          <w:sz w:val="18"/>
          <w:szCs w:val="18"/>
        </w:rPr>
      </w:pPr>
    </w:p>
    <w:p w14:paraId="446C49F2" w14:textId="77777777" w:rsidR="006053AF" w:rsidRDefault="006053AF">
      <w:pPr>
        <w:suppressAutoHyphens/>
        <w:spacing w:line="288" w:lineRule="auto"/>
        <w:ind w:firstLine="851"/>
        <w:jc w:val="both"/>
        <w:textAlignment w:val="center"/>
        <w:rPr>
          <w:color w:val="000000"/>
          <w:sz w:val="18"/>
          <w:szCs w:val="18"/>
        </w:rPr>
      </w:pPr>
    </w:p>
    <w:p w14:paraId="446C49F3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Ekstremalieji įvykiai, ekstremaliosios situacijos ir jų  padariniai:</w:t>
      </w:r>
    </w:p>
    <w:p w14:paraId="446C49F4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1.1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>ekstremaliųjų įvykių, ekstremaliųjų situacijų skaičiaus pokyčio per metus analizė;</w:t>
      </w:r>
    </w:p>
    <w:p w14:paraId="446C49F5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</w:t>
      </w:r>
      <w:r>
        <w:rPr>
          <w:szCs w:val="24"/>
        </w:rPr>
        <w:tab/>
        <w:t>laikinos gyventojų perkėlimo priežastys;</w:t>
      </w:r>
    </w:p>
    <w:p w14:paraId="446C49F6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1.3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>apibe</w:t>
      </w:r>
      <w:r>
        <w:rPr>
          <w:color w:val="000000"/>
          <w:szCs w:val="24"/>
        </w:rPr>
        <w:t>ndrinimas, pasiūlymai dėl padėties gerinimo.</w:t>
      </w:r>
    </w:p>
    <w:p w14:paraId="446C49F7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 xml:space="preserve">Ekstremalių situacijų komisijos (toliau </w:t>
      </w:r>
      <w:r>
        <w:rPr>
          <w:spacing w:val="-2"/>
          <w:sz w:val="22"/>
          <w:szCs w:val="22"/>
          <w:lang w:eastAsia="lt-LT"/>
        </w:rPr>
        <w:t>–</w:t>
      </w:r>
      <w:r>
        <w:rPr>
          <w:color w:val="000000"/>
          <w:szCs w:val="24"/>
        </w:rPr>
        <w:t xml:space="preserve"> komisija) ir ekstremaliųjų situacijų operacijų centrai (toliau </w:t>
      </w:r>
      <w:r>
        <w:rPr>
          <w:spacing w:val="-2"/>
          <w:sz w:val="22"/>
          <w:szCs w:val="22"/>
          <w:lang w:eastAsia="lt-LT"/>
        </w:rPr>
        <w:t xml:space="preserve">– </w:t>
      </w:r>
      <w:r>
        <w:rPr>
          <w:color w:val="000000"/>
          <w:szCs w:val="24"/>
        </w:rPr>
        <w:t>operacijų centras):</w:t>
      </w:r>
    </w:p>
    <w:p w14:paraId="446C49F8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2.1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>posėdžių skaičiaus ir tematikos pokyčio per metus analizė;</w:t>
      </w:r>
    </w:p>
    <w:p w14:paraId="446C49F9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2.2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>komisijos sprendimų neįgyvendinimo priežasčių analizė;</w:t>
      </w:r>
    </w:p>
    <w:p w14:paraId="446C49FA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2.3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>civilinės saugos mokymo kursus baigusių komisijų narių skaičiaus pokyčio per metus analizė;</w:t>
      </w:r>
    </w:p>
    <w:p w14:paraId="446C49FB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2.4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>komisijų darbo organizavimo problematika;</w:t>
      </w:r>
    </w:p>
    <w:p w14:paraId="446C49FC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2.5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 xml:space="preserve">civilinės saugos mokymo kursus baigusių </w:t>
      </w:r>
      <w:r>
        <w:rPr>
          <w:color w:val="000000"/>
          <w:szCs w:val="24"/>
        </w:rPr>
        <w:t>operacijų centrų narių skaičiaus pokyčio per metus analizė;</w:t>
      </w:r>
    </w:p>
    <w:p w14:paraId="446C49FD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2.6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>operacijų centrų sušaukimo priežasčių pokyčio per metus analizė;</w:t>
      </w:r>
    </w:p>
    <w:p w14:paraId="446C49FE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  <w:u w:val="single"/>
        </w:rPr>
      </w:pPr>
      <w:r>
        <w:rPr>
          <w:szCs w:val="24"/>
        </w:rPr>
        <w:t>2.7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>slėptuvių operacijų centrų darbui parinkimo ir įrengimo atitikties nustatytiems reikalavimams, darbo vietų įrengi</w:t>
      </w:r>
      <w:r>
        <w:rPr>
          <w:color w:val="000000"/>
          <w:szCs w:val="24"/>
        </w:rPr>
        <w:t>mo analizė.</w:t>
      </w:r>
    </w:p>
    <w:p w14:paraId="446C49FF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Galimų pavojų ir ekstremaliųjų situacijų rizikos analizė, ekstremaliųjų situacijų valdymo ir ekstremaliųjų situacijų prevencijos priemonių planai:</w:t>
      </w:r>
    </w:p>
    <w:p w14:paraId="446C4A00" w14:textId="77777777" w:rsidR="006053AF" w:rsidRDefault="00C532B9">
      <w:pPr>
        <w:suppressAutoHyphens/>
        <w:spacing w:line="288" w:lineRule="auto"/>
        <w:ind w:firstLine="851"/>
        <w:textAlignment w:val="center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>.</w:t>
      </w:r>
      <w:r>
        <w:rPr>
          <w:szCs w:val="24"/>
        </w:rPr>
        <w:tab/>
        <w:t xml:space="preserve">pavojų ir rizikos analizės atlikimo vertinimas; </w:t>
      </w:r>
    </w:p>
    <w:p w14:paraId="446C4A01" w14:textId="77777777" w:rsidR="006053AF" w:rsidRDefault="00C532B9">
      <w:pPr>
        <w:suppressAutoHyphens/>
        <w:spacing w:line="288" w:lineRule="auto"/>
        <w:ind w:firstLine="851"/>
        <w:textAlignment w:val="center"/>
        <w:rPr>
          <w:szCs w:val="24"/>
        </w:rPr>
      </w:pPr>
      <w:r>
        <w:rPr>
          <w:szCs w:val="24"/>
        </w:rPr>
        <w:t>3.2</w:t>
      </w:r>
      <w:r>
        <w:rPr>
          <w:szCs w:val="24"/>
        </w:rPr>
        <w:t>.</w:t>
      </w:r>
      <w:r>
        <w:rPr>
          <w:szCs w:val="24"/>
        </w:rPr>
        <w:tab/>
        <w:t>ekstremaliųjų situacijų</w:t>
      </w:r>
      <w:r>
        <w:rPr>
          <w:szCs w:val="24"/>
        </w:rPr>
        <w:t xml:space="preserve"> valdymo planų atnaujinimo priežasčių analizė;</w:t>
      </w:r>
    </w:p>
    <w:p w14:paraId="446C4A02" w14:textId="77777777" w:rsidR="006053AF" w:rsidRDefault="00C532B9">
      <w:pPr>
        <w:suppressAutoHyphens/>
        <w:spacing w:line="288" w:lineRule="auto"/>
        <w:ind w:firstLine="851"/>
        <w:textAlignment w:val="center"/>
        <w:rPr>
          <w:szCs w:val="24"/>
        </w:rPr>
      </w:pPr>
      <w:r>
        <w:rPr>
          <w:szCs w:val="24"/>
        </w:rPr>
        <w:t>3.3</w:t>
      </w:r>
      <w:r>
        <w:rPr>
          <w:szCs w:val="24"/>
        </w:rPr>
        <w:t>.</w:t>
      </w:r>
      <w:r>
        <w:rPr>
          <w:szCs w:val="24"/>
        </w:rPr>
        <w:tab/>
        <w:t>išorės avarijų likvidavimo planų skaičiaus pokytis per metus, priežasčių, dėl kurių nerengiami ir (ar) neatnaujinami planai, analizė, problematika;</w:t>
      </w:r>
    </w:p>
    <w:p w14:paraId="446C4A03" w14:textId="77777777" w:rsidR="006053AF" w:rsidRDefault="00C532B9">
      <w:pPr>
        <w:ind w:firstLine="851"/>
      </w:pPr>
      <w:r>
        <w:t>3.4</w:t>
      </w:r>
      <w:r>
        <w:t>.</w:t>
      </w:r>
      <w:r>
        <w:tab/>
        <w:t>vieši planų svarstymai, informacijos apie p</w:t>
      </w:r>
      <w:r>
        <w:t>lanus sklaida savivaldybėje ir gretimose savivaldybėse;</w:t>
      </w:r>
    </w:p>
    <w:p w14:paraId="446C4A04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3.5</w:t>
      </w:r>
      <w:r>
        <w:rPr>
          <w:szCs w:val="24"/>
        </w:rPr>
        <w:t>.</w:t>
      </w:r>
      <w:r>
        <w:rPr>
          <w:szCs w:val="24"/>
        </w:rPr>
        <w:tab/>
        <w:t>prevencijos priemonių atitikties galimų</w:t>
      </w:r>
      <w:r>
        <w:rPr>
          <w:color w:val="000000"/>
          <w:szCs w:val="24"/>
        </w:rPr>
        <w:t xml:space="preserve"> pavojų ir rizikos analizėje nustatytoms grėsmėms analizė;</w:t>
      </w:r>
    </w:p>
    <w:p w14:paraId="446C4A05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3.6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>prevencijos priemonių planų atnaujinimo priežasčių analizė;</w:t>
      </w:r>
    </w:p>
    <w:p w14:paraId="446C4A06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3.7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 xml:space="preserve">įgyvendintų </w:t>
      </w:r>
      <w:r>
        <w:rPr>
          <w:color w:val="000000"/>
          <w:szCs w:val="24"/>
        </w:rPr>
        <w:t>prevencijos priemonių veiksmingumo analizė, priežasčių, dėl kurių planuotos priemonės nebuvo įgyvendintos, analizė;</w:t>
      </w:r>
    </w:p>
    <w:p w14:paraId="446C4A07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3.8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>apibendrinimas, pasiūlymai dėl padėties gerinimo.</w:t>
      </w:r>
    </w:p>
    <w:p w14:paraId="446C4A08" w14:textId="77777777" w:rsidR="006053AF" w:rsidRDefault="00C532B9">
      <w:pPr>
        <w:suppressAutoHyphens/>
        <w:spacing w:line="288" w:lineRule="auto"/>
        <w:ind w:left="851"/>
        <w:jc w:val="both"/>
        <w:textAlignment w:val="center"/>
        <w:rPr>
          <w:color w:val="000000"/>
          <w:szCs w:val="24"/>
        </w:rPr>
      </w:pPr>
    </w:p>
    <w:p w14:paraId="446C4A09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Tarpusavio pagalbos planai (ar sutartys) su gretimomis ir kitomis saviv</w:t>
      </w:r>
      <w:r>
        <w:rPr>
          <w:color w:val="000000"/>
          <w:szCs w:val="24"/>
        </w:rPr>
        <w:t>aldybėmis, ūkio subjektais ir kitomis įstaigomis, jų apibendrinimas, pasiūlymai dėl padėties gerinimo.</w:t>
      </w:r>
    </w:p>
    <w:p w14:paraId="446C4A0A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</w:t>
      </w:r>
      <w:r>
        <w:rPr>
          <w:szCs w:val="24"/>
        </w:rPr>
        <w:tab/>
        <w:t>Savivaldybės lygio civilinės saugos kompleksinės, funkcinės, stalo pratybos ir civilinės saugos mokymas darbo vietoje:</w:t>
      </w:r>
    </w:p>
    <w:p w14:paraId="446C4A0B" w14:textId="344580F3" w:rsidR="006053AF" w:rsidRDefault="00C532B9">
      <w:pPr>
        <w:suppressAutoHyphens/>
        <w:spacing w:line="288" w:lineRule="auto"/>
        <w:ind w:left="1211" w:hanging="360"/>
        <w:jc w:val="both"/>
        <w:textAlignment w:val="center"/>
        <w:rPr>
          <w:szCs w:val="24"/>
        </w:rPr>
      </w:pPr>
      <w:r>
        <w:rPr>
          <w:szCs w:val="24"/>
        </w:rPr>
        <w:t>5.1</w:t>
      </w:r>
      <w:r>
        <w:rPr>
          <w:szCs w:val="24"/>
        </w:rPr>
        <w:t>.</w:t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>pratybų tematika;</w:t>
      </w:r>
    </w:p>
    <w:p w14:paraId="446C4A0C" w14:textId="77777777" w:rsidR="006053AF" w:rsidRDefault="00C532B9">
      <w:pPr>
        <w:suppressAutoHyphens/>
        <w:spacing w:line="288" w:lineRule="auto"/>
        <w:ind w:left="454" w:firstLine="397"/>
        <w:jc w:val="both"/>
        <w:textAlignment w:val="center"/>
        <w:rPr>
          <w:szCs w:val="24"/>
        </w:rPr>
      </w:pPr>
      <w:r>
        <w:rPr>
          <w:szCs w:val="24"/>
        </w:rPr>
        <w:t>5.2</w:t>
      </w:r>
      <w:r>
        <w:rPr>
          <w:szCs w:val="24"/>
        </w:rPr>
        <w:t>.</w:t>
      </w:r>
      <w:r>
        <w:rPr>
          <w:szCs w:val="24"/>
        </w:rPr>
        <w:tab/>
        <w:t>suplanuotų ir neįvykusių pratybų priežastys;</w:t>
      </w:r>
    </w:p>
    <w:p w14:paraId="446C4A0D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FF0000"/>
          <w:szCs w:val="24"/>
        </w:rPr>
      </w:pPr>
      <w:r>
        <w:rPr>
          <w:szCs w:val="24"/>
        </w:rPr>
        <w:t>5.3</w:t>
      </w:r>
      <w:r>
        <w:rPr>
          <w:szCs w:val="24"/>
        </w:rPr>
        <w:t>.</w:t>
      </w:r>
      <w:r>
        <w:rPr>
          <w:szCs w:val="24"/>
        </w:rPr>
        <w:tab/>
        <w:t>priežasčių, dėl kurių nevykdomas civilinės saugos mokymas darbo vietoje, analizė;</w:t>
      </w:r>
    </w:p>
    <w:p w14:paraId="446C4A0E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5.4</w:t>
      </w:r>
      <w:r>
        <w:rPr>
          <w:szCs w:val="24"/>
        </w:rPr>
        <w:t>.</w:t>
      </w:r>
      <w:r>
        <w:rPr>
          <w:szCs w:val="24"/>
        </w:rPr>
        <w:tab/>
        <w:t>apibendrinimas, pasiūlymai dėl padėties gerinimo.</w:t>
      </w:r>
    </w:p>
    <w:p w14:paraId="446C4A0F" w14:textId="77777777" w:rsidR="006053AF" w:rsidRDefault="00C532B9">
      <w:pPr>
        <w:suppressAutoHyphens/>
        <w:spacing w:line="288" w:lineRule="auto"/>
        <w:ind w:left="720" w:firstLine="131"/>
        <w:jc w:val="both"/>
        <w:textAlignment w:val="center"/>
        <w:rPr>
          <w:szCs w:val="24"/>
          <w:u w:val="single"/>
        </w:rPr>
      </w:pPr>
      <w:r>
        <w:rPr>
          <w:szCs w:val="24"/>
        </w:rPr>
        <w:t>6</w:t>
      </w:r>
      <w:r>
        <w:rPr>
          <w:szCs w:val="24"/>
        </w:rPr>
        <w:t>.</w:t>
      </w:r>
      <w:r>
        <w:rPr>
          <w:szCs w:val="24"/>
        </w:rPr>
        <w:tab/>
        <w:t xml:space="preserve">Gyventojų švietimas civilinės saugos </w:t>
      </w:r>
      <w:r>
        <w:rPr>
          <w:szCs w:val="24"/>
        </w:rPr>
        <w:t>klausimais:</w:t>
      </w:r>
    </w:p>
    <w:p w14:paraId="446C4A10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6.1</w:t>
      </w:r>
      <w:r>
        <w:rPr>
          <w:szCs w:val="24"/>
        </w:rPr>
        <w:t>.</w:t>
      </w:r>
      <w:r>
        <w:rPr>
          <w:szCs w:val="24"/>
        </w:rPr>
        <w:tab/>
        <w:t>aktualiausios priemonės, tematika;</w:t>
      </w:r>
    </w:p>
    <w:p w14:paraId="446C4A11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6.2</w:t>
      </w:r>
      <w:r>
        <w:rPr>
          <w:szCs w:val="24"/>
        </w:rPr>
        <w:t>.</w:t>
      </w:r>
      <w:r>
        <w:rPr>
          <w:szCs w:val="24"/>
        </w:rPr>
        <w:tab/>
        <w:t>įgyvendintų priemonių veiksmingumo analizė;</w:t>
      </w:r>
    </w:p>
    <w:p w14:paraId="446C4A12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6.3</w:t>
      </w:r>
      <w:r>
        <w:rPr>
          <w:szCs w:val="24"/>
        </w:rPr>
        <w:t>.</w:t>
      </w:r>
      <w:r>
        <w:rPr>
          <w:szCs w:val="24"/>
        </w:rPr>
        <w:tab/>
        <w:t>priežastys, dėl kurių planuotos priemonės nebuvo įgyvendintos;</w:t>
      </w:r>
    </w:p>
    <w:p w14:paraId="446C4A13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6.4</w:t>
      </w:r>
      <w:r>
        <w:rPr>
          <w:szCs w:val="24"/>
        </w:rPr>
        <w:t>.</w:t>
      </w:r>
      <w:r>
        <w:rPr>
          <w:szCs w:val="24"/>
        </w:rPr>
        <w:tab/>
        <w:t>apibendrinimas, pasiūlymai dėl padėties gerinimo.</w:t>
      </w:r>
    </w:p>
    <w:p w14:paraId="446C4A14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7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Ūkio subj</w:t>
      </w:r>
      <w:r>
        <w:rPr>
          <w:color w:val="000000"/>
          <w:szCs w:val="24"/>
        </w:rPr>
        <w:t>ektų ir kitų įstaigų civilinės saugos būklė:</w:t>
      </w:r>
    </w:p>
    <w:p w14:paraId="446C4A15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7.1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>patikrintų ūkio subjektų ir kitų įstaigų veiklos pobūdžio apžvalga;</w:t>
      </w:r>
    </w:p>
    <w:p w14:paraId="446C4A16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7.2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>pagrindinių patikrinimų metu nustatytų pažeidimų analizė, jų šalinimas, kontrolė, problematika;</w:t>
      </w:r>
    </w:p>
    <w:p w14:paraId="446C4A17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7.3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 xml:space="preserve">neatliktų suplanuotų </w:t>
      </w:r>
      <w:r>
        <w:rPr>
          <w:color w:val="000000"/>
          <w:szCs w:val="24"/>
        </w:rPr>
        <w:t>patikrinimų priežastys;</w:t>
      </w:r>
    </w:p>
    <w:p w14:paraId="446C4A18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7.4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>priežasčių, dėl kurių neparengti ūkio subjektų ir kitų įstaigų ekstremaliųjų situacijų valdymo planai, analizė ir problematika;</w:t>
      </w:r>
    </w:p>
    <w:p w14:paraId="446C4A19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7.5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>priežasčių, dėl kurių neįsteigiami ūkio subjektų ir kitų įstaigų operacijų centrai, an</w:t>
      </w:r>
      <w:r>
        <w:rPr>
          <w:color w:val="000000"/>
          <w:szCs w:val="24"/>
        </w:rPr>
        <w:t>alizė ir problematika;</w:t>
      </w:r>
    </w:p>
    <w:p w14:paraId="446C4A1A" w14:textId="77777777" w:rsidR="006053AF" w:rsidRDefault="00C532B9">
      <w:pPr>
        <w:suppressAutoHyphens/>
        <w:spacing w:line="288" w:lineRule="auto"/>
        <w:ind w:left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7.6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>apibendrinimas, pasiūlymai dėl padėties gerinimo.</w:t>
      </w:r>
    </w:p>
    <w:p w14:paraId="446C4A1B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8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Kolektyvinės apsaugos statiniai:</w:t>
      </w:r>
    </w:p>
    <w:p w14:paraId="446C4A1C" w14:textId="77777777" w:rsidR="006053AF" w:rsidRDefault="00C532B9">
      <w:pPr>
        <w:tabs>
          <w:tab w:val="left" w:pos="284"/>
        </w:tabs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8.1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 xml:space="preserve">parinktų kolektyvinės apsaugos statinių skaičiaus </w:t>
      </w:r>
      <w:r>
        <w:rPr>
          <w:szCs w:val="24"/>
        </w:rPr>
        <w:t>pokyčio per metus analizė</w:t>
      </w:r>
      <w:r>
        <w:rPr>
          <w:color w:val="000000"/>
          <w:szCs w:val="24"/>
        </w:rPr>
        <w:t>, numatomų apsaugoti gyventojų skaičiaus pokyčio p</w:t>
      </w:r>
      <w:r>
        <w:rPr>
          <w:color w:val="000000"/>
          <w:szCs w:val="24"/>
        </w:rPr>
        <w:t>er metus analizė;</w:t>
      </w:r>
    </w:p>
    <w:p w14:paraId="446C4A1D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8.2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>kolektyvinės apsaugos statinių aprūpinimo planavimas, materialinių išteklių žinyno tikslinimo problematika;</w:t>
      </w:r>
    </w:p>
    <w:p w14:paraId="446C4A1E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szCs w:val="24"/>
        </w:rPr>
        <w:t>8.3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>apibendrinimas, pasiūlymai dėl padėties gerinimo.</w:t>
      </w:r>
    </w:p>
    <w:p w14:paraId="446C4A1F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</w:t>
      </w:r>
      <w:r>
        <w:rPr>
          <w:szCs w:val="24"/>
        </w:rPr>
        <w:tab/>
        <w:t xml:space="preserve">Civilinės saugos funkcijai atlikti savivaldybėse </w:t>
      </w:r>
      <w:r>
        <w:rPr>
          <w:szCs w:val="24"/>
        </w:rPr>
        <w:t>skirtų valstybės ir savivaldybių biudžeto asignavimų panaudojimas:</w:t>
      </w:r>
    </w:p>
    <w:p w14:paraId="446C4A20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9.1</w:t>
      </w:r>
      <w:r>
        <w:rPr>
          <w:szCs w:val="24"/>
        </w:rPr>
        <w:t>.</w:t>
      </w:r>
      <w:r>
        <w:rPr>
          <w:szCs w:val="24"/>
        </w:rPr>
        <w:tab/>
        <w:t>darbo užmokesčiui ir socialinio draudimo įmokoms skirtų asignavimų savivaldybei valstybės perduotai civilinės saugos funkcijai atlikti atitiktis pagal Valstybinėms (valstybės perduot</w:t>
      </w:r>
      <w:r>
        <w:rPr>
          <w:szCs w:val="24"/>
        </w:rPr>
        <w:t>oms savivaldybėms) funkcijoms atlikti lėšų apskaičiavimo metodikos reikalavimuose nustatytus kriterijus, lėšų panaudojimo analizė;</w:t>
      </w:r>
    </w:p>
    <w:p w14:paraId="446C4A21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9.2</w:t>
      </w:r>
      <w:r>
        <w:rPr>
          <w:szCs w:val="24"/>
        </w:rPr>
        <w:t>.</w:t>
      </w:r>
      <w:r>
        <w:rPr>
          <w:szCs w:val="24"/>
        </w:rPr>
        <w:tab/>
        <w:t>kitoms išlaidoms skirtų lėšų panaudojimo analizė;</w:t>
      </w:r>
      <w:r>
        <w:rPr>
          <w:szCs w:val="24"/>
          <w:highlight w:val="green"/>
        </w:rPr>
        <w:t xml:space="preserve"> </w:t>
      </w:r>
    </w:p>
    <w:p w14:paraId="446C4A22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9.3</w:t>
      </w:r>
      <w:r>
        <w:rPr>
          <w:szCs w:val="24"/>
        </w:rPr>
        <w:t>.</w:t>
      </w:r>
      <w:r>
        <w:rPr>
          <w:szCs w:val="24"/>
        </w:rPr>
        <w:tab/>
        <w:t>civilinės saugos funkcijai atlikti papildomai skirtos sa</w:t>
      </w:r>
      <w:r>
        <w:rPr>
          <w:szCs w:val="24"/>
        </w:rPr>
        <w:t>vivaldybės biudžeto lėšos;</w:t>
      </w:r>
    </w:p>
    <w:p w14:paraId="446C4A23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9.4</w:t>
      </w:r>
      <w:r>
        <w:rPr>
          <w:szCs w:val="24"/>
        </w:rPr>
        <w:t>.</w:t>
      </w:r>
      <w:r>
        <w:rPr>
          <w:szCs w:val="24"/>
        </w:rPr>
        <w:tab/>
        <w:t>į valstybės biudžetą grąžintų asignavimų grąžinimo priežasčių analizė;</w:t>
      </w:r>
    </w:p>
    <w:p w14:paraId="446C4A24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9.5</w:t>
      </w:r>
      <w:r>
        <w:rPr>
          <w:szCs w:val="24"/>
        </w:rPr>
        <w:t>.</w:t>
      </w:r>
      <w:r>
        <w:rPr>
          <w:szCs w:val="24"/>
        </w:rPr>
        <w:tab/>
        <w:t>apibendrinimas, pasiūlymai dėl padėties gerinimo.</w:t>
      </w:r>
    </w:p>
    <w:p w14:paraId="446C4A25" w14:textId="77777777" w:rsidR="006053AF" w:rsidRDefault="00C532B9">
      <w:pPr>
        <w:suppressAutoHyphens/>
        <w:spacing w:line="288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</w:rPr>
        <w:t xml:space="preserve">Bendros išvados ir pasiūlymai dėl civilinės saugos uždavinių savivaldybėse </w:t>
      </w:r>
      <w:r>
        <w:rPr>
          <w:color w:val="000000"/>
          <w:szCs w:val="24"/>
        </w:rPr>
        <w:t>vykdymo tobulinimo.</w:t>
      </w:r>
    </w:p>
    <w:p w14:paraId="446C4A28" w14:textId="4FB54358" w:rsidR="006053AF" w:rsidRDefault="00C532B9" w:rsidP="00C532B9">
      <w:pPr>
        <w:jc w:val="center"/>
        <w:rPr>
          <w:szCs w:val="24"/>
        </w:rPr>
      </w:pPr>
      <w:r>
        <w:t>__________________________________________</w:t>
      </w:r>
    </w:p>
    <w:sectPr w:rsidR="006053AF">
      <w:footnotePr>
        <w:pos w:val="beneathText"/>
      </w:footnotePr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C4A2D" w14:textId="77777777" w:rsidR="006053AF" w:rsidRDefault="00C532B9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endnote>
  <w:endnote w:type="continuationSeparator" w:id="0">
    <w:p w14:paraId="446C4A2E" w14:textId="77777777" w:rsidR="006053AF" w:rsidRDefault="00C532B9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C4A31" w14:textId="77777777" w:rsidR="006053AF" w:rsidRDefault="006053AF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C4A32" w14:textId="77777777" w:rsidR="006053AF" w:rsidRDefault="006053AF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C4A34" w14:textId="77777777" w:rsidR="006053AF" w:rsidRDefault="006053AF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C4A2B" w14:textId="77777777" w:rsidR="006053AF" w:rsidRDefault="00C532B9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footnote>
  <w:footnote w:type="continuationSeparator" w:id="0">
    <w:p w14:paraId="446C4A2C" w14:textId="77777777" w:rsidR="006053AF" w:rsidRDefault="00C532B9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C4A2F" w14:textId="77777777" w:rsidR="006053AF" w:rsidRDefault="006053AF">
    <w:pPr>
      <w:tabs>
        <w:tab w:val="center" w:pos="4153"/>
        <w:tab w:val="right" w:pos="8306"/>
      </w:tabs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C4A30" w14:textId="77777777" w:rsidR="006053AF" w:rsidRDefault="006053AF">
    <w:pPr>
      <w:tabs>
        <w:tab w:val="center" w:pos="4153"/>
        <w:tab w:val="right" w:pos="8306"/>
      </w:tabs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C4A33" w14:textId="77777777" w:rsidR="006053AF" w:rsidRDefault="006053AF">
    <w:pPr>
      <w:tabs>
        <w:tab w:val="center" w:pos="4153"/>
        <w:tab w:val="right" w:pos="8306"/>
      </w:tabs>
      <w:rPr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E5"/>
    <w:rsid w:val="006053AF"/>
    <w:rsid w:val="007C63E5"/>
    <w:rsid w:val="00C5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46C4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532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53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CE"/>
    <w:rsid w:val="00F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B01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B01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2885</Words>
  <Characters>20650</Characters>
  <Application>Microsoft Office Word</Application>
  <DocSecurity>0</DocSecurity>
  <Lines>172</Lines>
  <Paragraphs>46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PAD</Company>
  <LinksUpToDate>false</LinksUpToDate>
  <CharactersWithSpaces>23489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2016-08-10T12:49:00Z</dcterms:created>
  <dc:creator>miliuniene</dc:creator>
  <lastModifiedBy>GRUNDAITĖ Aistė</lastModifiedBy>
  <lastPrinted>2012-05-21T06:39:00Z</lastPrinted>
  <dcterms:modified xsi:type="dcterms:W3CDTF">2016-08-10T13:00:00Z</dcterms:modified>
  <revision>3</revision>
</coreProperties>
</file>