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4c6148086e0441ca22b7aa557301a4e"/>
        <w:id w:val="-1035352557"/>
        <w:lock w:val="sdtLocked"/>
      </w:sdtPr>
      <w:sdtEndPr/>
      <w:sdtContent>
        <w:p w14:paraId="762AC168" w14:textId="0ABB98D5" w:rsidR="00CA4016" w:rsidRDefault="00121ADD">
          <w:pPr>
            <w:tabs>
              <w:tab w:val="center" w:pos="4819"/>
              <w:tab w:val="right" w:pos="9638"/>
            </w:tabs>
            <w:rPr>
              <w:sz w:val="20"/>
            </w:rPr>
          </w:pPr>
          <w:r>
            <w:rPr>
              <w:b/>
              <w:bCs/>
              <w:szCs w:val="24"/>
            </w:rPr>
            <w:t xml:space="preserve"> </w:t>
          </w:r>
        </w:p>
        <w:p w14:paraId="7E1B60DD" w14:textId="74CCD1AA" w:rsidR="00CA4016" w:rsidRDefault="00121ADD">
          <w:pPr>
            <w:jc w:val="center"/>
            <w:rPr>
              <w:b/>
              <w:sz w:val="20"/>
              <w:szCs w:val="24"/>
            </w:rPr>
          </w:pPr>
          <w:r>
            <w:rPr>
              <w:b/>
              <w:noProof/>
              <w:sz w:val="20"/>
              <w:szCs w:val="24"/>
              <w:lang w:eastAsia="lt-LT"/>
            </w:rPr>
            <w:drawing>
              <wp:inline distT="0" distB="0" distL="0" distR="0" wp14:anchorId="7F4A83C9" wp14:editId="58D9E2CC">
                <wp:extent cx="494030" cy="585470"/>
                <wp:effectExtent l="0" t="0" r="1270" b="508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4030" cy="5854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B5FE875" w14:textId="77777777" w:rsidR="00CA4016" w:rsidRDefault="00121ADD">
          <w:pPr>
            <w:keepNext/>
            <w:tabs>
              <w:tab w:val="center" w:pos="4820"/>
            </w:tabs>
            <w:ind w:right="-18"/>
            <w:jc w:val="center"/>
            <w:rPr>
              <w:b/>
            </w:rPr>
          </w:pPr>
          <w:r>
            <w:rPr>
              <w:b/>
              <w:szCs w:val="24"/>
            </w:rPr>
            <w:t>NERINGOS SAVIVALDYBĖS TARYBA</w:t>
          </w:r>
        </w:p>
        <w:p w14:paraId="2965B92E" w14:textId="77777777" w:rsidR="00CA4016" w:rsidRDefault="00CA4016">
          <w:pPr>
            <w:ind w:right="-18"/>
            <w:jc w:val="center"/>
            <w:rPr>
              <w:b/>
              <w:bCs/>
            </w:rPr>
          </w:pPr>
        </w:p>
        <w:p w14:paraId="7F8B0A30" w14:textId="77777777" w:rsidR="00CA4016" w:rsidRDefault="00121ADD">
          <w:pPr>
            <w:keepNext/>
            <w:ind w:right="-18"/>
            <w:jc w:val="center"/>
            <w:outlineLvl w:val="2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1412C15C" w14:textId="5E575F31" w:rsidR="00CA4016" w:rsidRDefault="00121ADD">
          <w:pPr>
            <w:jc w:val="center"/>
            <w:rPr>
              <w:b/>
              <w:szCs w:val="24"/>
            </w:rPr>
          </w:pPr>
          <w:r>
            <w:rPr>
              <w:b/>
            </w:rPr>
            <w:t>DĖL NERINGOS SAVIVALDYBĖS TARYBOS 2019 M. RUGPJŪČIO 29 D. SPRENDIMO  NR. T1-134 „DĖL</w:t>
          </w:r>
          <w:r>
            <w:rPr>
              <w:b/>
              <w:caps/>
              <w:szCs w:val="24"/>
            </w:rPr>
            <w:t xml:space="preserve"> Neringos savivaldybės </w:t>
          </w:r>
          <w:r>
            <w:rPr>
              <w:b/>
              <w:szCs w:val="24"/>
            </w:rPr>
            <w:t xml:space="preserve">JAUNIMO REIKALŲ TARYBOS </w:t>
          </w:r>
          <w:r>
            <w:rPr>
              <w:b/>
              <w:szCs w:val="24"/>
            </w:rPr>
            <w:t>NUOSTATŲ PATVIRTINIMO“ PAKEITIMO</w:t>
          </w:r>
        </w:p>
        <w:p w14:paraId="2E90ABE2" w14:textId="77777777" w:rsidR="00CA4016" w:rsidRDefault="00CA4016">
          <w:pPr>
            <w:ind w:right="-18"/>
            <w:jc w:val="center"/>
            <w:rPr>
              <w:b/>
            </w:rPr>
          </w:pPr>
        </w:p>
        <w:p w14:paraId="7F1EBF2F" w14:textId="01D08E16" w:rsidR="00CA4016" w:rsidRDefault="00121ADD">
          <w:pPr>
            <w:ind w:right="-18"/>
            <w:jc w:val="center"/>
          </w:pPr>
          <w:r>
            <w:t xml:space="preserve">2023 m. birželio 29 </w:t>
          </w:r>
          <w:r>
            <w:t>d. Nr. T1-170</w:t>
          </w:r>
        </w:p>
        <w:p w14:paraId="59997638" w14:textId="77777777" w:rsidR="00CA4016" w:rsidRDefault="00121ADD">
          <w:pPr>
            <w:keepNext/>
            <w:ind w:right="-18"/>
            <w:jc w:val="center"/>
            <w:outlineLvl w:val="3"/>
          </w:pPr>
          <w:r>
            <w:t>Neringa</w:t>
          </w:r>
        </w:p>
        <w:p w14:paraId="6F591DD4" w14:textId="77777777" w:rsidR="00CA4016" w:rsidRDefault="00CA4016">
          <w:pPr>
            <w:jc w:val="center"/>
          </w:pPr>
        </w:p>
        <w:p w14:paraId="48DA45E7" w14:textId="77777777" w:rsidR="00CA4016" w:rsidRDefault="00CA4016">
          <w:pPr>
            <w:jc w:val="center"/>
          </w:pPr>
        </w:p>
        <w:sdt>
          <w:sdtPr>
            <w:alias w:val="preambule"/>
            <w:tag w:val="part_a27a03916de346e58f435c718934e7b1"/>
            <w:id w:val="1982573606"/>
            <w:lock w:val="sdtLocked"/>
          </w:sdtPr>
          <w:sdtEndPr/>
          <w:sdtContent>
            <w:p w14:paraId="4F90829E" w14:textId="3B293F2B" w:rsidR="00CA4016" w:rsidRDefault="00121ADD">
              <w:pPr>
                <w:ind w:firstLine="851"/>
                <w:jc w:val="both"/>
                <w:rPr>
                  <w:spacing w:val="60"/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7 straipsnio 19 punktu, 15 straipsnio 2 dalies 4 punktu, Lietuvos Respublikos jaunimo politikos pagrindų įstatymo 5</w:t>
              </w:r>
              <w:r>
                <w:rPr>
                  <w:szCs w:val="24"/>
                </w:rPr>
                <w:t xml:space="preserve"> straipsnio 3 dalimi </w:t>
              </w:r>
              <w:r>
                <w:t xml:space="preserve">ir </w:t>
              </w:r>
              <w:r>
                <w:rPr>
                  <w:rFonts w:ascii="TimesNewRoman" w:hAnsi="TimesNewRoman"/>
                </w:rPr>
                <w:t xml:space="preserve">Savivaldybių jaunimo reikalų tarybų tipiniais nuostatais, patvirtintais </w:t>
              </w:r>
              <w:r>
                <w:t>Lietuvos Respublikos socialinės apsaugos ir darbo ministro 2009 m. sausio 8 d. įsakymu Nr. A1-4</w:t>
              </w:r>
              <w:r>
                <w:rPr>
                  <w:rFonts w:ascii="TimesNewRoman" w:hAnsi="TimesNewRoman"/>
                </w:rPr>
                <w:t xml:space="preserve"> „Dėl Savivaldybių jaunimo reikalų tarybų tipinių nuostatų patvir</w:t>
              </w:r>
              <w:r>
                <w:rPr>
                  <w:rFonts w:ascii="TimesNewRoman" w:hAnsi="TimesNewRoman"/>
                </w:rPr>
                <w:t>tinimo“,</w:t>
              </w:r>
              <w:r>
                <w:rPr>
                  <w:szCs w:val="24"/>
                </w:rPr>
                <w:t xml:space="preserve"> Neringos savivaldybės taryba </w:t>
              </w:r>
              <w:r>
                <w:rPr>
                  <w:spacing w:val="60"/>
                  <w:szCs w:val="24"/>
                </w:rPr>
                <w:t>nusprendžia</w:t>
              </w:r>
            </w:p>
          </w:sdtContent>
        </w:sdt>
        <w:sdt>
          <w:sdtPr>
            <w:alias w:val="pastraipa"/>
            <w:tag w:val="part_dc419f43a1734bdda64989204d5ac1e7"/>
            <w:id w:val="-1959560724"/>
            <w:lock w:val="sdtLocked"/>
          </w:sdtPr>
          <w:sdtEndPr/>
          <w:sdtContent>
            <w:p w14:paraId="1FAD7639" w14:textId="6E66B8E5" w:rsidR="00CA4016" w:rsidRDefault="00121ADD">
              <w:pPr>
                <w:ind w:firstLine="851"/>
                <w:jc w:val="both"/>
              </w:pPr>
              <w:r>
                <w:t>pakeisti Neringos savivaldybės jaunimo reikalų tarybos nuostatus, patvirtintus Neringos savivaldybės tarybos 2019 m. rugpjūčio 29 d. sprendimu Nr. T1-134 „Dėl Neringos savivaldybės jaunimo reikalų tarybos</w:t>
              </w:r>
              <w:r>
                <w:t xml:space="preserve"> nuostatų patvirtinimo“:</w:t>
              </w:r>
            </w:p>
          </w:sdtContent>
        </w:sdt>
        <w:sdt>
          <w:sdtPr>
            <w:alias w:val="1 p."/>
            <w:tag w:val="part_7a9dd515fc924922aa3c460d91162b3b"/>
            <w:id w:val="1700666821"/>
            <w:lock w:val="sdtLocked"/>
          </w:sdtPr>
          <w:sdtEndPr/>
          <w:sdtContent>
            <w:p w14:paraId="1BD95C8B" w14:textId="1C8B5CDD" w:rsidR="00CA4016" w:rsidRDefault="00121ADD">
              <w:pPr>
                <w:ind w:left="1020" w:hanging="169"/>
                <w:jc w:val="both"/>
              </w:pPr>
              <w:sdt>
                <w:sdtPr>
                  <w:alias w:val="Numeris"/>
                  <w:tag w:val="nr_7a9dd515fc924922aa3c460d91162b3b"/>
                  <w:id w:val="-1203865879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  <w:t>Pakeisti 10 punktą ir jį išdėstyti taip:</w:t>
              </w:r>
            </w:p>
            <w:sdt>
              <w:sdtPr>
                <w:alias w:val="citata"/>
                <w:tag w:val="part_bf0aac7f03df48779e454176130c9db1"/>
                <w:id w:val="-730922020"/>
                <w:lock w:val="sdtLocked"/>
              </w:sdtPr>
              <w:sdtEndPr/>
              <w:sdtContent>
                <w:sdt>
                  <w:sdtPr>
                    <w:alias w:val="10 p."/>
                    <w:tag w:val="part_e941fa7318f847c88dcb5ff1df7d418f"/>
                    <w:id w:val="-928813371"/>
                    <w:lock w:val="sdtLocked"/>
                  </w:sdtPr>
                  <w:sdtEndPr/>
                  <w:sdtContent>
                    <w:p w14:paraId="41D0BC1F" w14:textId="77777777" w:rsidR="00CA4016" w:rsidRDefault="00121ADD">
                      <w:pPr>
                        <w:tabs>
                          <w:tab w:val="left" w:pos="1134"/>
                          <w:tab w:val="left" w:pos="1276"/>
                        </w:tabs>
                        <w:ind w:firstLine="709"/>
                        <w:jc w:val="both"/>
                        <w:rPr>
                          <w:color w:val="000000"/>
                          <w:lang w:eastAsia="lt-LT"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e941fa7318f847c88dcb5ff1df7d418f"/>
                          <w:id w:val="58003211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lang w:eastAsia="lt-LT"/>
                            </w:rPr>
                            <w:t>10</w:t>
                          </w:r>
                        </w:sdtContent>
                      </w:sdt>
                      <w:r>
                        <w:rPr>
                          <w:color w:val="000000"/>
                          <w:lang w:eastAsia="lt-LT"/>
                        </w:rPr>
                        <w:t xml:space="preserve">. Jaunimo reikalų taryba lygiateisės partnerystės pagrindu sudaroma iš 12 narių, savivaldybės ir jaunimo atstovų: </w:t>
                      </w:r>
                    </w:p>
                    <w:sdt>
                      <w:sdtPr>
                        <w:alias w:val="10.1 pp."/>
                        <w:tag w:val="part_fcb4a7af080f45a29f95f9807d52f83e"/>
                        <w:id w:val="-1925797893"/>
                        <w:lock w:val="sdtLocked"/>
                      </w:sdtPr>
                      <w:sdtEndPr/>
                      <w:sdtContent>
                        <w:p w14:paraId="5CD039E9" w14:textId="71999FAA" w:rsidR="00CA4016" w:rsidRDefault="00121ADD">
                          <w:pPr>
                            <w:shd w:val="clear" w:color="auto" w:fill="FFFFFF"/>
                            <w:ind w:firstLine="851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cb4a7af080f45a29f95f9807d52f83e"/>
                              <w:id w:val="18971575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10.1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222222"/>
                              <w:szCs w:val="24"/>
                              <w:lang w:eastAsia="lt-LT"/>
                            </w:rPr>
                            <w:t xml:space="preserve">Neringos savivaldybės vicemeras (pagal kuruojamą </w:t>
                          </w:r>
                          <w:r>
                            <w:rPr>
                              <w:color w:val="222222"/>
                              <w:szCs w:val="24"/>
                              <w:lang w:eastAsia="lt-LT"/>
                            </w:rPr>
                            <w:t>veiklos sritį), deleguojamas Savivaldybės mero jo sutikimu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0.2 pp."/>
                        <w:tag w:val="part_ebb2575a30a44885bbde9d6a26e260ca"/>
                        <w:id w:val="386544968"/>
                        <w:lock w:val="sdtLocked"/>
                      </w:sdtPr>
                      <w:sdtEndPr/>
                      <w:sdtContent>
                        <w:p w14:paraId="3B4A8D57" w14:textId="08EC509A" w:rsidR="00CA4016" w:rsidRDefault="00121ADD">
                          <w:pPr>
                            <w:shd w:val="clear" w:color="auto" w:fill="FFFFFF"/>
                            <w:ind w:firstLine="851"/>
                            <w:jc w:val="both"/>
                            <w:rPr>
                              <w:color w:val="222222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bb2575a30a44885bbde9d6a26e260ca"/>
                              <w:id w:val="-11768780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10.2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2 atstovai, deleguojami Savivaldybės tarybos narių jų sutikimu</w:t>
                          </w:r>
                          <w:r>
                            <w:rPr>
                              <w:color w:val="222222"/>
                              <w:szCs w:val="24"/>
                              <w:lang w:eastAsia="lt-LT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0.3 pp."/>
                        <w:tag w:val="part_93cdecfdd2c04ebebadb4ca16f8f72d5"/>
                        <w:id w:val="-157382641"/>
                        <w:lock w:val="sdtLocked"/>
                      </w:sdtPr>
                      <w:sdtEndPr/>
                      <w:sdtContent>
                        <w:p w14:paraId="361D1973" w14:textId="09365F75" w:rsidR="00CA4016" w:rsidRDefault="00121ADD">
                          <w:pPr>
                            <w:shd w:val="clear" w:color="auto" w:fill="FFFFFF"/>
                            <w:ind w:firstLine="851"/>
                            <w:jc w:val="both"/>
                            <w:rPr>
                              <w:color w:val="222222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3cdecfdd2c04ebebadb4ca16f8f72d5"/>
                              <w:id w:val="174297795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10.3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3 atstovai, deleguojami Savivaldybės administracijos direktoriaus;</w:t>
                          </w:r>
                        </w:p>
                      </w:sdtContent>
                    </w:sdt>
                    <w:sdt>
                      <w:sdtPr>
                        <w:alias w:val="10.4 pp."/>
                        <w:tag w:val="part_f03f21f2bb59484495d9a1b80e59408c"/>
                        <w:id w:val="-839854141"/>
                        <w:lock w:val="sdtLocked"/>
                      </w:sdtPr>
                      <w:sdtEndPr/>
                      <w:sdtContent>
                        <w:p w14:paraId="2B2F447E" w14:textId="137872F6" w:rsidR="00CA4016" w:rsidRDefault="00121ADD">
                          <w:pPr>
                            <w:shd w:val="clear" w:color="auto" w:fill="FFFFFF"/>
                            <w:ind w:firstLine="851"/>
                            <w:jc w:val="both"/>
                            <w:rPr>
                              <w:bCs/>
                              <w:color w:val="000000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03f21f2bb59484495d9a1b80e59408c"/>
                              <w:id w:val="138119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10.4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6 atstovai, deleguojami Savivaldybė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s jaunimo organizacijų tarybos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(toliau – SJOT)</w:t>
                          </w:r>
                          <w:r>
                            <w:rPr>
                              <w:bCs/>
                              <w:color w:val="000000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SJOT </w:t>
                          </w:r>
                          <w:r>
                            <w:rPr>
                              <w:bCs/>
                              <w:color w:val="000000"/>
                              <w:lang w:eastAsia="lt-LT"/>
                            </w:rPr>
                            <w:t xml:space="preserve">nedelegavus jaunimo atstovų į Jaunimo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reikalų</w:t>
                          </w:r>
                          <w:r>
                            <w:rPr>
                              <w:bCs/>
                              <w:color w:val="000000"/>
                              <w:lang w:eastAsia="lt-LT"/>
                            </w:rPr>
                            <w:t xml:space="preserve"> tarybą per 60 kalendorinių dienų nuo oficialaus Savivaldybės administracijos jaunimo reikalų koordinatoriaus paklausimo dėl jaunimo atstovų į Jaunimo reikalų</w:t>
                          </w:r>
                          <w:r>
                            <w:rPr>
                              <w:bCs/>
                              <w:color w:val="000000"/>
                              <w:lang w:eastAsia="lt-LT"/>
                            </w:rPr>
                            <w:t xml:space="preserve"> tarybą delegavimo arba nesant SJOT, šeši jaunimo atstovai išrenkami viešai organizuotame visuotiniame jaunimo organizacijų ir su jaunimu dirbančių organizacijų, mokinių ir (ar) studentų savivaldų atstovų, veikiančių savivaldybės teritorijoje, susirinkime,</w:t>
                          </w:r>
                          <w:r>
                            <w:rPr>
                              <w:bCs/>
                              <w:color w:val="000000"/>
                              <w:lang w:eastAsia="lt-LT"/>
                            </w:rPr>
                            <w:t xml:space="preserve"> už kurio organizavimą yra atsakingas Savivaldybės administracijos jaunimo reikalų koordinatorius.“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60a64107e8af4b6385fd84eb060f266f"/>
            <w:id w:val="-1111811243"/>
            <w:lock w:val="sdtLocked"/>
            <w:placeholder>
              <w:docPart w:val="DefaultPlaceholder_-1854013440"/>
            </w:placeholder>
          </w:sdtPr>
          <w:sdtContent>
            <w:p w14:paraId="708B7724" w14:textId="14D58865" w:rsidR="00CA4016" w:rsidRDefault="00121ADD">
              <w:pPr>
                <w:tabs>
                  <w:tab w:val="left" w:pos="1276"/>
                </w:tabs>
                <w:ind w:left="1020" w:hanging="169"/>
                <w:jc w:val="both"/>
                <w:rPr>
                  <w:bCs/>
                  <w:color w:val="000000"/>
                  <w:lang w:eastAsia="lt-LT"/>
                </w:rPr>
              </w:pPr>
              <w:sdt>
                <w:sdtPr>
                  <w:alias w:val="Numeris"/>
                  <w:tag w:val="nr_60a64107e8af4b6385fd84eb060f266f"/>
                  <w:id w:val="1648545155"/>
                  <w:lock w:val="sdtLocked"/>
                </w:sdtPr>
                <w:sdtEndPr/>
                <w:sdtContent>
                  <w:r>
                    <w:rPr>
                      <w:bCs/>
                      <w:color w:val="000000"/>
                      <w:lang w:eastAsia="lt-LT"/>
                    </w:rPr>
                    <w:t>2</w:t>
                  </w:r>
                </w:sdtContent>
              </w:sdt>
              <w:r>
                <w:rPr>
                  <w:bCs/>
                  <w:color w:val="000000"/>
                  <w:lang w:eastAsia="lt-LT"/>
                </w:rPr>
                <w:t>.</w:t>
              </w:r>
              <w:r>
                <w:rPr>
                  <w:bCs/>
                  <w:color w:val="000000"/>
                  <w:lang w:eastAsia="lt-LT"/>
                </w:rPr>
                <w:tab/>
                <w:t>Pakeisti 20 punktą ir jį išdėstyti taip:</w:t>
              </w:r>
            </w:p>
            <w:sdt>
              <w:sdtPr>
                <w:alias w:val="citata"/>
                <w:tag w:val="part_07028b6aefe54400ab786282bf92410d"/>
                <w:id w:val="-489331621"/>
                <w:lock w:val="sdtLocked"/>
              </w:sdtPr>
              <w:sdtEndPr/>
              <w:sdtContent>
                <w:sdt>
                  <w:sdtPr>
                    <w:alias w:val="20 p."/>
                    <w:tag w:val="part_de9bfef93f56404eac463fd8e1e8a3cb"/>
                    <w:id w:val="1358627140"/>
                    <w:lock w:val="sdtLocked"/>
                  </w:sdtPr>
                  <w:sdtEndPr/>
                  <w:sdtContent>
                    <w:p w14:paraId="6C7B4E1B" w14:textId="7C151311" w:rsidR="00CA4016" w:rsidRDefault="00121ADD">
                      <w:pPr>
                        <w:tabs>
                          <w:tab w:val="left" w:pos="1276"/>
                        </w:tabs>
                        <w:ind w:firstLine="851"/>
                        <w:jc w:val="both"/>
                        <w:rPr>
                          <w:bCs/>
                          <w:color w:val="000000"/>
                          <w:lang w:eastAsia="lt-LT"/>
                        </w:rPr>
                      </w:pPr>
                      <w:r>
                        <w:rPr>
                          <w:bCs/>
                          <w:color w:val="000000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e9bfef93f56404eac463fd8e1e8a3cb"/>
                          <w:id w:val="-1868447930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color w:val="000000"/>
                              <w:lang w:eastAsia="lt-LT"/>
                            </w:rPr>
                            <w:t>20</w:t>
                          </w:r>
                        </w:sdtContent>
                      </w:sdt>
                      <w:r>
                        <w:rPr>
                          <w:bCs/>
                          <w:color w:val="000000"/>
                          <w:lang w:eastAsia="lt-LT"/>
                        </w:rPr>
                        <w:t xml:space="preserve">. </w:t>
                      </w:r>
                      <w:r>
                        <w:rPr>
                          <w:bCs/>
                          <w:color w:val="000000"/>
                        </w:rPr>
                        <w:t>Jaunimo reikalų tarybą posėdžių metu techniškai aptarnauja Savivaldybės jaunimo reikalų koordin</w:t>
                      </w:r>
                      <w:r>
                        <w:rPr>
                          <w:bCs/>
                          <w:color w:val="000000"/>
                        </w:rPr>
                        <w:t>atorius arba kitas Savivaldybės administracijos direktoriaus įsakymu paskirtas Savivaldybės administracijos darbuotojas, dirbantis pagal darbo sutartį.“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pastraipa"/>
            <w:tag w:val="part_6a7a287ae6954f96bd7faefcaeb6bafe"/>
            <w:id w:val="1598060187"/>
            <w:lock w:val="sdtLocked"/>
          </w:sdtPr>
          <w:sdtEndPr/>
          <w:sdtContent>
            <w:p w14:paraId="5132577A" w14:textId="0ABAB93D" w:rsidR="00CA4016" w:rsidRDefault="00121ADD" w:rsidP="00121ADD">
              <w:pPr>
                <w:widowControl w:val="0"/>
                <w:tabs>
                  <w:tab w:val="left" w:pos="0"/>
                  <w:tab w:val="left" w:pos="993"/>
                </w:tabs>
                <w:suppressAutoHyphens/>
                <w:ind w:firstLine="851"/>
                <w:jc w:val="both"/>
              </w:pPr>
              <w:r>
                <w:t xml:space="preserve">Skelbti šį sprendimą Teisės aktų registre </w:t>
              </w:r>
              <w:r>
                <w:rPr>
                  <w:bCs/>
                  <w:color w:val="000000"/>
                  <w:szCs w:val="24"/>
                </w:rPr>
                <w:t xml:space="preserve">ir Neringos savivaldybės interneto svetainėje </w:t>
              </w:r>
              <w:r>
                <w:rPr>
                  <w:bCs/>
                  <w:color w:val="0563C1"/>
                  <w:szCs w:val="24"/>
                  <w:u w:val="single"/>
                </w:rPr>
                <w:t>www.neringa</w:t>
              </w:r>
              <w:r>
                <w:rPr>
                  <w:bCs/>
                  <w:color w:val="0563C1"/>
                  <w:szCs w:val="24"/>
                  <w:u w:val="single"/>
                </w:rPr>
                <w:t>.lt</w:t>
              </w:r>
              <w:r>
                <w:rPr>
                  <w:bCs/>
                  <w:color w:val="000000"/>
                  <w:szCs w:val="24"/>
                </w:rPr>
                <w:t>.</w:t>
              </w:r>
            </w:p>
          </w:sdtContent>
        </w:sdt>
        <w:sdt>
          <w:sdtPr>
            <w:alias w:val="signatura"/>
            <w:tag w:val="part_e7fbc62d7f1c4802925b3764bd112092"/>
            <w:id w:val="-1812406673"/>
            <w:lock w:val="sdtLocked"/>
          </w:sdtPr>
          <w:sdtEndPr/>
          <w:sdtContent>
            <w:bookmarkStart w:id="0" w:name="_GoBack" w:displacedByCustomXml="prev"/>
            <w:bookmarkEnd w:id="0" w:displacedByCustomXml="prev"/>
            <w:p w14:paraId="792FA89E" w14:textId="77777777" w:rsidR="00121ADD" w:rsidRDefault="00121ADD">
              <w:pPr>
                <w:tabs>
                  <w:tab w:val="left" w:pos="6990"/>
                  <w:tab w:val="left" w:pos="7088"/>
                </w:tabs>
              </w:pPr>
            </w:p>
            <w:p w14:paraId="155B74EC" w14:textId="77777777" w:rsidR="00121ADD" w:rsidRDefault="00121ADD">
              <w:pPr>
                <w:tabs>
                  <w:tab w:val="left" w:pos="6990"/>
                  <w:tab w:val="left" w:pos="7088"/>
                </w:tabs>
              </w:pPr>
            </w:p>
            <w:p w14:paraId="736F0B31" w14:textId="77777777" w:rsidR="00121ADD" w:rsidRDefault="00121ADD">
              <w:pPr>
                <w:tabs>
                  <w:tab w:val="left" w:pos="6990"/>
                  <w:tab w:val="left" w:pos="7088"/>
                </w:tabs>
              </w:pPr>
            </w:p>
            <w:p w14:paraId="4FBF61D3" w14:textId="70A134AF" w:rsidR="00CA4016" w:rsidRDefault="00121ADD">
              <w:pPr>
                <w:tabs>
                  <w:tab w:val="left" w:pos="6990"/>
                  <w:tab w:val="left" w:pos="7088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Darius Jasaitis</w:t>
              </w:r>
            </w:p>
            <w:p w14:paraId="05A964BA" w14:textId="3F4E051A" w:rsidR="00CA4016" w:rsidRDefault="00121ADD">
              <w:pPr>
                <w:tabs>
                  <w:tab w:val="left" w:pos="851"/>
                  <w:tab w:val="left" w:pos="1296"/>
                  <w:tab w:val="left" w:pos="4181"/>
                </w:tabs>
              </w:pPr>
            </w:p>
          </w:sdtContent>
        </w:sdt>
      </w:sdtContent>
    </w:sdt>
    <w:sectPr w:rsidR="00CA401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426" w:footer="1104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906C0C" w14:textId="77777777" w:rsidR="00CA4016" w:rsidRDefault="00121ADD">
      <w:pPr>
        <w:rPr>
          <w:sz w:val="20"/>
        </w:rPr>
      </w:pPr>
      <w:r>
        <w:rPr>
          <w:sz w:val="20"/>
        </w:rPr>
        <w:separator/>
      </w:r>
      <w:r>
        <w:rPr>
          <w:sz w:val="20"/>
        </w:rPr>
        <w:cr/>
      </w:r>
    </w:p>
  </w:endnote>
  <w:endnote w:type="continuationSeparator" w:id="0">
    <w:p w14:paraId="5A3C63E5" w14:textId="77777777" w:rsidR="00CA4016" w:rsidRDefault="00121ADD">
      <w:pPr>
        <w:rPr>
          <w:sz w:val="20"/>
        </w:rPr>
      </w:pPr>
      <w:r>
        <w:rPr>
          <w:sz w:val="20"/>
        </w:rPr>
        <w:continuationSeparator/>
      </w:r>
      <w:r>
        <w:rPr>
          <w:sz w:val="20"/>
        </w:rPr>
        <w:c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22C949" w14:textId="77777777" w:rsidR="00CA4016" w:rsidRDefault="00CA4016">
    <w:pPr>
      <w:tabs>
        <w:tab w:val="center" w:pos="4153"/>
        <w:tab w:val="right" w:pos="8306"/>
      </w:tabs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ADCFE0" w14:textId="07D09DC0" w:rsidR="00CA4016" w:rsidRDefault="00CA4016">
    <w:pPr>
      <w:tabs>
        <w:tab w:val="center" w:pos="4153"/>
        <w:tab w:val="right" w:pos="8306"/>
      </w:tabs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336363" w14:textId="77777777" w:rsidR="00CA4016" w:rsidRDefault="00CA4016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69DCCB" w14:textId="77777777" w:rsidR="00CA4016" w:rsidRDefault="00121ADD">
      <w:pPr>
        <w:rPr>
          <w:sz w:val="20"/>
        </w:rPr>
      </w:pPr>
      <w:r>
        <w:rPr>
          <w:sz w:val="20"/>
        </w:rPr>
        <w:separator/>
      </w:r>
      <w:r>
        <w:rPr>
          <w:sz w:val="20"/>
        </w:rPr>
        <w:cr/>
      </w:r>
    </w:p>
  </w:footnote>
  <w:footnote w:type="continuationSeparator" w:id="0">
    <w:p w14:paraId="3F718D79" w14:textId="77777777" w:rsidR="00CA4016" w:rsidRDefault="00121ADD">
      <w:pPr>
        <w:rPr>
          <w:sz w:val="20"/>
        </w:rPr>
      </w:pPr>
      <w:r>
        <w:rPr>
          <w:sz w:val="20"/>
        </w:rPr>
        <w:continuationSeparator/>
      </w:r>
      <w:r>
        <w:rPr>
          <w:sz w:val="20"/>
        </w:rPr>
        <w:c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7F1BBB" w14:textId="77777777" w:rsidR="00CA4016" w:rsidRDefault="00CA4016">
    <w:pPr>
      <w:tabs>
        <w:tab w:val="center" w:pos="4153"/>
        <w:tab w:val="right" w:pos="8306"/>
      </w:tabs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3D391C" w14:textId="5D28C5BE" w:rsidR="00CA4016" w:rsidRDefault="00121ADD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5FD477CD" w14:textId="77777777" w:rsidR="00CA4016" w:rsidRDefault="00CA4016">
    <w:pPr>
      <w:tabs>
        <w:tab w:val="center" w:pos="4153"/>
        <w:tab w:val="right" w:pos="8306"/>
      </w:tabs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40F43" w14:textId="614AAC03" w:rsidR="00CA4016" w:rsidRDefault="00CA4016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26C"/>
    <w:rsid w:val="00121ADD"/>
    <w:rsid w:val="00CA4016"/>
    <w:rsid w:val="00F42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B8CBDDC"/>
  <w15:docId w15:val="{41579AEA-2380-4246-AA95-CEB0E76B62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21AD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12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73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5DCB067-DD1F-4B35-B608-9B3AFB858300}"/>
      </w:docPartPr>
      <w:docPartBody>
        <w:p w:rsidR="00000000" w:rsidRDefault="000D60A6">
          <w:r w:rsidRPr="004B06C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60A6"/>
    <w:rsid w:val="000D6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D60A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e10cf6aefc5461ab3429a79e4e6526b" PartId="44c6148086e0441ca22b7aa557301a4e">
    <Part Type="preambule" DocPartId="5cdd84276e6f415cb4d20f9494c347ea" PartId="a27a03916de346e58f435c718934e7b1"/>
    <Part Type="pastraipa" DocPartId="0e4fea05ceb3459fb41dcb7dbb7b0e33" PartId="dc419f43a1734bdda64989204d5ac1e7"/>
    <Part Type="punktas" Nr="1" Abbr="1 p." DocPartId="e3ef7d7160ad452694af936224631e43" PartId="7a9dd515fc924922aa3c460d91162b3b">
      <Part Type="citata" DocPartId="58f1b3430d7b4512ac8a127d4efc710e" PartId="bf0aac7f03df48779e454176130c9db1">
        <Part Type="punktas" Nr="10" Abbr="10 p." DocPartId="0b98ea7642fb48ecba9b8c4dcc1ed497" PartId="e941fa7318f847c88dcb5ff1df7d418f">
          <Part Type="papunktis" Nr="10.1" Abbr="10.1 pp." DocPartId="e1fd1ab8e00843cf9f16527ed5d9b824" PartId="fcb4a7af080f45a29f95f9807d52f83e"/>
          <Part Type="papunktis" Nr="10.2" Abbr="10.2 pp." DocPartId="8a221ffc995e4759acc63e282496fb5c" PartId="ebb2575a30a44885bbde9d6a26e260ca"/>
          <Part Type="papunktis" Nr="10.3" Abbr="10.3 pp." DocPartId="0ae5e7d0542a4bbdae955401baf06c27" PartId="93cdecfdd2c04ebebadb4ca16f8f72d5"/>
          <Part Type="papunktis" Nr="10.4" Abbr="10.4 pp." DocPartId="75b029fb03a743ac9ea228357e6198a5" PartId="f03f21f2bb59484495d9a1b80e59408c"/>
        </Part>
      </Part>
    </Part>
    <Part Type="punktas" Nr="2" Abbr="2 p." DocPartId="89d4d1ce850a4a1d89e36c80d486aa71" PartId="60a64107e8af4b6385fd84eb060f266f">
      <Part Type="citata" DocPartId="9f4b4b7987e24f3e884bf7784207348b" PartId="07028b6aefe54400ab786282bf92410d">
        <Part Type="punktas" Nr="20" Abbr="20 p." DocPartId="b4e7556acdef49b58ddd1f253ee5b9cc" PartId="de9bfef93f56404eac463fd8e1e8a3cb"/>
      </Part>
    </Part>
    <Part Type="pastraipa" DocPartId="bff17c9df39a42aa9d4269f157c09bd6" PartId="6a7a287ae6954f96bd7faefcaeb6bafe"/>
    <Part Type="signatura" DocPartId="2cf6e906784944d1a2c7b3e3e9bc40c5" PartId="e7fbc62d7f1c4802925b3764bd11209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BE135B-F790-4122-8E0D-402A96056C8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54AAB9B-414F-4FD7-9F30-924EA33B21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298</Words>
  <Characters>2236</Characters>
  <Application>Microsoft Office Word</Application>
  <DocSecurity>0</DocSecurity>
  <Lines>18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naujų NVO nuostatų</vt:lpstr>
      <vt:lpstr>Dėl pasikeitimo butais</vt:lpstr>
    </vt:vector>
  </TitlesOfParts>
  <Company>Neringos m. Valdybos Ad.</Company>
  <LinksUpToDate>false</LinksUpToDate>
  <CharactersWithSpaces>2529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naujų NVO nuostatų</dc:title>
  <dc:creator>Arvydas Razma</dc:creator>
  <cp:lastModifiedBy>TRAPINSKIENĖ Aušrinė</cp:lastModifiedBy>
  <cp:revision>3</cp:revision>
  <cp:lastPrinted>2023-03-14T14:46:00Z</cp:lastPrinted>
  <dcterms:created xsi:type="dcterms:W3CDTF">2023-07-03T06:01:00Z</dcterms:created>
  <dcterms:modified xsi:type="dcterms:W3CDTF">2023-07-04T07:42:00Z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avadinimas">
    <vt:lpwstr/>
  </property>
  <property fmtid="{D5CDD505-2E9C-101B-9397-08002B2CF9AE}" pid="3" name="Ruose">
    <vt:lpwstr/>
  </property>
  <property fmtid="{D5CDD505-2E9C-101B-9397-08002B2CF9AE}" pid="4" name="Pranesejas">
    <vt:lpwstr/>
  </property>
  <property fmtid="{D5CDD505-2E9C-101B-9397-08002B2CF9AE}" pid="5" name="Kvieciami">
    <vt:lpwstr/>
  </property>
  <property fmtid="{D5CDD505-2E9C-101B-9397-08002B2CF9AE}" pid="6" name="Suderintas">
    <vt:lpwstr/>
  </property>
  <property fmtid="{D5CDD505-2E9C-101B-9397-08002B2CF9AE}" pid="7" name="Siusti">
    <vt:lpwstr/>
  </property>
  <property fmtid="{D5CDD505-2E9C-101B-9397-08002B2CF9AE}" pid="8" name="Minuciu">
    <vt:lpwstr/>
  </property>
  <property fmtid="{D5CDD505-2E9C-101B-9397-08002B2CF9AE}" pid="9" name="Skirtukas">
    <vt:lpwstr/>
  </property>
</Properties>
</file>