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7506D113" wp14:editId="218FC07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LIETUVOS RESPUBLIKOS SEIMO 2016 M. LAPKRIČIO 24 D. NUTARIMO NR. XIII-54 „DĖL LIETUVOS RESPUBLIKOS SEIMO KOMISIJŲ PIRMININKŲ IR JŲ PAVADUOTOJŲ PATVIRTINIMO“ PAKEITIMO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birželio 20 d. Nr. XIII-481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Lietuvos Respublikos Seimas n u t a r i a:</w:t>
      </w:r>
    </w:p>
    <w:p>
      <w:pPr>
        <w:spacing w:line="360" w:lineRule="auto"/>
        <w:ind w:firstLine="720"/>
        <w:jc w:val="both"/>
        <w:rPr>
          <w:bCs/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Pakeisti 19 straipsnį ir jį išdėstyti taip: 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19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Patvirtinti Lietuvos Respublikos Seimo Priklausomybių prevencijos komisijos pirmininko pavaduotoja Seimo narę Iriną Rozovą.“</w:t>
      </w:r>
    </w:p>
    <w:p>
      <w:pPr>
        <w:spacing w:line="360" w:lineRule="auto"/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Seimo Pirmininkas</w:t>
      </w:r>
      <w:r>
        <w:rPr>
          <w:caps/>
        </w:rPr>
        <w:tab/>
      </w:r>
      <w:r>
        <w:t>Viktoras Pranckietis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8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4</DocSecurity>
  <Lines>33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646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2017-06-21T07:22:00Z</dcterms:created>
  <dc:creator>MANIUŠKIENĖ Violeta</dc:creator>
  <lastModifiedBy>adlibuser</lastModifiedBy>
  <lastPrinted>2004-12-10T05:45:00Z</lastPrinted>
  <dcterms:modified xsi:type="dcterms:W3CDTF">2017-06-21T07:22:00Z</dcterms:modified>
  <revision>2</revision>
</coreProperties>
</file>