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GB"/>
        </w:rPr>
        <w:alias w:val="pagrindine"/>
        <w:tag w:val="part_2beadb2331ec48b29f2a89862e5fafc4"/>
        <w:id w:val="-1992628980"/>
        <w:lock w:val="sdtLocked"/>
        <w:placeholder>
          <w:docPart w:val="DefaultPlaceholder_-1854013440"/>
        </w:placeholder>
      </w:sdtPr>
      <w:sdtEndPr>
        <w:rPr>
          <w:sz w:val="24"/>
          <w:szCs w:val="20"/>
          <w:lang w:val="lt-LT"/>
        </w:rPr>
      </w:sdtEndPr>
      <w:sdtContent>
        <w:p w:rsidR="00C14EE8" w:rsidRDefault="00C14EE8">
          <w:pPr>
            <w:tabs>
              <w:tab w:val="center" w:pos="4513"/>
              <w:tab w:val="right" w:pos="9026"/>
            </w:tabs>
            <w:rPr>
              <w:sz w:val="22"/>
              <w:szCs w:val="22"/>
              <w:lang w:val="en-GB"/>
            </w:rPr>
          </w:pPr>
        </w:p>
        <w:p w:rsidR="00C14EE8" w:rsidRDefault="00A647CA">
          <w:pPr>
            <w:jc w:val="center"/>
            <w:rPr>
              <w:b/>
              <w:bCs/>
              <w:szCs w:val="24"/>
            </w:rPr>
          </w:pPr>
          <w:r>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C14EE8" w:rsidRDefault="00C14EE8">
          <w:pPr>
            <w:rPr>
              <w:sz w:val="2"/>
              <w:szCs w:val="2"/>
            </w:rPr>
          </w:pPr>
        </w:p>
        <w:p w:rsidR="00C14EE8" w:rsidRDefault="00C14EE8">
          <w:pPr>
            <w:jc w:val="center"/>
            <w:rPr>
              <w:b/>
              <w:bCs/>
              <w:szCs w:val="24"/>
            </w:rPr>
          </w:pPr>
        </w:p>
        <w:p w:rsidR="00C14EE8" w:rsidRDefault="00C14EE8">
          <w:pPr>
            <w:rPr>
              <w:sz w:val="2"/>
              <w:szCs w:val="2"/>
            </w:rPr>
          </w:pPr>
        </w:p>
        <w:p w:rsidR="00C14EE8" w:rsidRDefault="00A647CA">
          <w:pPr>
            <w:ind w:firstLine="62"/>
            <w:jc w:val="center"/>
            <w:rPr>
              <w:sz w:val="28"/>
              <w:szCs w:val="28"/>
            </w:rPr>
          </w:pPr>
          <w:r>
            <w:rPr>
              <w:b/>
              <w:bCs/>
              <w:sz w:val="28"/>
              <w:szCs w:val="28"/>
            </w:rPr>
            <w:t>LIETUVOS RESPUBLIKOS ŠVIETIMO, MOKSLO IR SPORTO MINISTRAS</w:t>
          </w:r>
        </w:p>
        <w:p w:rsidR="00C14EE8" w:rsidRDefault="00C14EE8">
          <w:pPr>
            <w:rPr>
              <w:sz w:val="2"/>
              <w:szCs w:val="2"/>
            </w:rPr>
          </w:pPr>
        </w:p>
        <w:p w:rsidR="00C14EE8" w:rsidRDefault="00C14EE8">
          <w:pPr>
            <w:overflowPunct w:val="0"/>
            <w:jc w:val="center"/>
            <w:textAlignment w:val="baseline"/>
            <w:rPr>
              <w:szCs w:val="24"/>
            </w:rPr>
          </w:pPr>
        </w:p>
        <w:p w:rsidR="00C14EE8" w:rsidRDefault="00C14EE8">
          <w:pPr>
            <w:rPr>
              <w:sz w:val="2"/>
              <w:szCs w:val="2"/>
            </w:rPr>
          </w:pPr>
        </w:p>
        <w:p w:rsidR="00C14EE8" w:rsidRDefault="00A647CA">
          <w:pPr>
            <w:overflowPunct w:val="0"/>
            <w:jc w:val="center"/>
            <w:textAlignment w:val="baseline"/>
            <w:rPr>
              <w:b/>
              <w:bCs/>
              <w:szCs w:val="24"/>
            </w:rPr>
          </w:pPr>
          <w:r>
            <w:rPr>
              <w:b/>
              <w:bCs/>
              <w:szCs w:val="24"/>
            </w:rPr>
            <w:t>ĮSAKYMAS</w:t>
          </w:r>
        </w:p>
        <w:p w:rsidR="00C14EE8" w:rsidRDefault="00C14EE8">
          <w:pPr>
            <w:rPr>
              <w:sz w:val="2"/>
              <w:szCs w:val="2"/>
            </w:rPr>
          </w:pPr>
        </w:p>
        <w:p w:rsidR="00A647CA" w:rsidRDefault="00A647CA">
          <w:pPr>
            <w:suppressAutoHyphens/>
            <w:ind w:firstLine="62"/>
            <w:jc w:val="center"/>
            <w:rPr>
              <w:b/>
              <w:bCs/>
              <w:szCs w:val="24"/>
              <w:shd w:val="clear" w:color="auto" w:fill="FFFFFF"/>
            </w:rPr>
          </w:pPr>
          <w:r>
            <w:rPr>
              <w:b/>
              <w:bCs/>
              <w:szCs w:val="24"/>
              <w:shd w:val="clear" w:color="auto" w:fill="FFFFFF"/>
            </w:rPr>
            <w:t>DĖL ŠVIETIMO, MOKSLO IR SPORTO MINISTRO 2022 M. RUGPJŪČIO 17 D. ĮSAKYMO NR. V-1250 „DĖL 2022–2030 METŲ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A647CA" w:rsidRDefault="00A647CA">
          <w:pPr>
            <w:overflowPunct w:val="0"/>
            <w:jc w:val="center"/>
            <w:textAlignment w:val="baseline"/>
            <w:rPr>
              <w:b/>
              <w:bCs/>
              <w:caps/>
              <w:szCs w:val="24"/>
            </w:rPr>
          </w:pPr>
        </w:p>
        <w:p w:rsidR="00C14EE8" w:rsidRDefault="00C14EE8">
          <w:pPr>
            <w:overflowPunct w:val="0"/>
            <w:jc w:val="center"/>
            <w:textAlignment w:val="baseline"/>
            <w:rPr>
              <w:szCs w:val="24"/>
            </w:rPr>
          </w:pPr>
        </w:p>
        <w:p w:rsidR="00C14EE8" w:rsidRDefault="00C14EE8">
          <w:pPr>
            <w:rPr>
              <w:sz w:val="2"/>
              <w:szCs w:val="2"/>
            </w:rPr>
          </w:pPr>
        </w:p>
        <w:p w:rsidR="00A647CA" w:rsidRDefault="00A647CA" w:rsidP="00A647CA">
          <w:pPr>
            <w:keepNext/>
            <w:tabs>
              <w:tab w:val="left" w:pos="5035"/>
            </w:tabs>
            <w:overflowPunct w:val="0"/>
            <w:jc w:val="center"/>
            <w:textAlignment w:val="baseline"/>
            <w:outlineLvl w:val="2"/>
            <w:rPr>
              <w:szCs w:val="24"/>
            </w:rPr>
          </w:pPr>
          <w:r>
            <w:rPr>
              <w:szCs w:val="24"/>
            </w:rPr>
            <w:t>2024 m. gruodžio 4 d.  Nr. V-1378</w:t>
          </w:r>
        </w:p>
        <w:p w:rsidR="00A647CA" w:rsidRDefault="00A647CA" w:rsidP="00A647CA">
          <w:pPr>
            <w:overflowPunct w:val="0"/>
            <w:jc w:val="center"/>
            <w:textAlignment w:val="baseline"/>
            <w:rPr>
              <w:szCs w:val="24"/>
            </w:rPr>
          </w:pPr>
          <w:smartTag w:uri="urn:schemas-tilde-lv/tildestengine" w:element="firmas">
            <w:r>
              <w:rPr>
                <w:szCs w:val="24"/>
              </w:rPr>
              <w:t>Vilnius</w:t>
            </w:r>
          </w:smartTag>
        </w:p>
        <w:p w:rsidR="00A647CA" w:rsidRDefault="00A647CA" w:rsidP="00A647CA">
          <w:pPr>
            <w:jc w:val="center"/>
            <w:rPr>
              <w:sz w:val="2"/>
              <w:szCs w:val="2"/>
            </w:rPr>
          </w:pPr>
        </w:p>
        <w:p w:rsidR="00A647CA" w:rsidRDefault="00A647CA" w:rsidP="00A647CA">
          <w:pPr>
            <w:overflowPunct w:val="0"/>
            <w:ind w:left="108"/>
            <w:jc w:val="center"/>
            <w:textAlignment w:val="baseline"/>
            <w:rPr>
              <w:szCs w:val="24"/>
            </w:rPr>
          </w:pPr>
        </w:p>
        <w:p w:rsidR="00C14EE8" w:rsidRDefault="00C14EE8">
          <w:pPr>
            <w:overflowPunct w:val="0"/>
            <w:jc w:val="both"/>
            <w:textAlignment w:val="baseline"/>
            <w:rPr>
              <w:color w:val="201F1E"/>
              <w:szCs w:val="24"/>
            </w:rPr>
          </w:pPr>
        </w:p>
        <w:sdt>
          <w:sdtPr>
            <w:rPr>
              <w:szCs w:val="24"/>
            </w:rPr>
            <w:alias w:val="preambule"/>
            <w:tag w:val="part_a7de399f7ca14ae395fdc8cab8d3ddd7"/>
            <w:id w:val="-1762824493"/>
            <w:lock w:val="sdtLocked"/>
            <w:placeholder>
              <w:docPart w:val="DefaultPlaceholder_-1854013440"/>
            </w:placeholder>
          </w:sdtPr>
          <w:sdtEndPr/>
          <w:sdtContent>
            <w:p w:rsidR="00C14EE8" w:rsidRDefault="00A647CA">
              <w:pPr>
                <w:overflowPunct w:val="0"/>
                <w:ind w:firstLine="709"/>
                <w:jc w:val="both"/>
                <w:textAlignment w:val="baseline"/>
                <w:rPr>
                  <w:szCs w:val="24"/>
                </w:rPr>
              </w:pPr>
              <w:r>
                <w:rPr>
                  <w:szCs w:val="24"/>
                </w:rPr>
                <w:t>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punktu:</w:t>
              </w:r>
            </w:p>
          </w:sdtContent>
        </w:sdt>
        <w:sdt>
          <w:sdtPr>
            <w:rPr>
              <w:szCs w:val="24"/>
            </w:rPr>
            <w:alias w:val="pastraipa"/>
            <w:tag w:val="part_8b8ba644a0fb4bf2aba006ea70b698c9"/>
            <w:id w:val="2111621396"/>
            <w:lock w:val="sdtLocked"/>
            <w:placeholder>
              <w:docPart w:val="DefaultPlaceholder_-1854013440"/>
            </w:placeholder>
          </w:sdtPr>
          <w:sdtEndPr/>
          <w:sdtContent>
            <w:p w:rsidR="00C14EE8" w:rsidRDefault="00A647CA" w:rsidP="00265638">
              <w:pPr>
                <w:overflowPunct w:val="0"/>
                <w:ind w:firstLine="709"/>
                <w:jc w:val="both"/>
                <w:textAlignment w:val="baseline"/>
                <w:rPr>
                  <w:szCs w:val="24"/>
                </w:rPr>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aprašo, patvirtinto Lietuvos Respublikos švietimo, mokslo ir sporto ministro 2022 m. rugpjūčio 17 d. įsakymu Nr. V-1250 „Dėl 2022–2030 metų plėtros programos valdytojos Lietuvos Respublikos švietimo, mokslo ir sporto ministerijos mokslo plėtros programos pažangos priemonės Nr. 12-001-01-02-01 „</w:t>
              </w:r>
              <w:r>
                <w:t>Stiprinti inovacijų ekosistemas mokslo centruose</w:t>
              </w:r>
              <w:r>
                <w:rPr>
                  <w:szCs w:val="24"/>
                </w:rPr>
                <w:t>“, 11 priedą ir jį išdėstau nauja redakcija (pridedama).</w:t>
              </w:r>
            </w:p>
          </w:sdtContent>
        </w:sdt>
        <w:sdt>
          <w:sdtPr>
            <w:alias w:val="signatura"/>
            <w:tag w:val="part_db7c2852fbad412f8ecfa7ae543f9c13"/>
            <w:id w:val="-1761664632"/>
            <w:lock w:val="sdtLocked"/>
          </w:sdtPr>
          <w:sdtEndPr/>
          <w:sdtContent>
            <w:p w:rsidR="00265638" w:rsidRDefault="00265638">
              <w:pPr>
                <w:tabs>
                  <w:tab w:val="left" w:pos="8080"/>
                </w:tabs>
                <w:overflowPunct w:val="0"/>
                <w:textAlignment w:val="baseline"/>
              </w:pPr>
            </w:p>
            <w:p w:rsidR="00265638" w:rsidRDefault="00265638">
              <w:pPr>
                <w:tabs>
                  <w:tab w:val="left" w:pos="8080"/>
                </w:tabs>
                <w:overflowPunct w:val="0"/>
                <w:textAlignment w:val="baseline"/>
              </w:pPr>
            </w:p>
            <w:p w:rsidR="00265638" w:rsidRDefault="00265638">
              <w:pPr>
                <w:tabs>
                  <w:tab w:val="left" w:pos="8080"/>
                </w:tabs>
                <w:overflowPunct w:val="0"/>
                <w:textAlignment w:val="baseline"/>
              </w:pPr>
            </w:p>
            <w:p w:rsidR="00C14EE8" w:rsidRDefault="00A647CA">
              <w:pPr>
                <w:tabs>
                  <w:tab w:val="left" w:pos="8080"/>
                </w:tabs>
                <w:overflowPunct w:val="0"/>
                <w:textAlignment w:val="baseline"/>
                <w:rPr>
                  <w:szCs w:val="24"/>
                  <w:lang w:val="pt-BR"/>
                </w:rPr>
              </w:pPr>
              <w:bookmarkStart w:id="0" w:name="_GoBack"/>
              <w:bookmarkEnd w:id="0"/>
              <w:r>
                <w:rPr>
                  <w:szCs w:val="24"/>
                  <w:lang w:val="pt-BR"/>
                </w:rPr>
                <w:t>Laikinai einanti finansų ministro pareigas,</w:t>
              </w:r>
            </w:p>
            <w:p w:rsidR="00C14EE8" w:rsidRPr="00A647CA" w:rsidRDefault="00A647CA">
              <w:pPr>
                <w:tabs>
                  <w:tab w:val="left" w:pos="8080"/>
                </w:tabs>
                <w:overflowPunct w:val="0"/>
                <w:textAlignment w:val="baseline"/>
                <w:rPr>
                  <w:szCs w:val="24"/>
                  <w:lang w:val="pt-BR"/>
                </w:rPr>
              </w:pPr>
              <w:r>
                <w:rPr>
                  <w:szCs w:val="24"/>
                  <w:lang w:val="pt-BR"/>
                </w:rPr>
                <w:t>laikinai einanti švietimo, mokslo ir sporto ministro pareigas</w:t>
              </w:r>
              <w:r>
                <w:rPr>
                  <w:szCs w:val="24"/>
                  <w:lang w:val="pt-BR"/>
                </w:rPr>
                <w:tab/>
              </w:r>
              <w:r>
                <w:rPr>
                  <w:szCs w:val="24"/>
                </w:rPr>
                <w:t>Gintarė Skaistė</w:t>
              </w:r>
            </w:p>
            <w:p w:rsidR="00C14EE8" w:rsidRDefault="00265638">
              <w:pPr>
                <w:spacing w:line="259" w:lineRule="auto"/>
                <w:rPr>
                  <w:sz w:val="22"/>
                  <w:szCs w:val="22"/>
                </w:rPr>
              </w:pPr>
            </w:p>
          </w:sdtContent>
        </w:sdt>
      </w:sdtContent>
    </w:sdt>
    <w:sectPr w:rsidR="00C14EE8">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4EE8" w:rsidRDefault="00A647CA">
      <w:pPr>
        <w:rPr>
          <w:sz w:val="22"/>
          <w:szCs w:val="22"/>
          <w:lang w:val="en-GB"/>
        </w:rPr>
      </w:pPr>
      <w:r>
        <w:rPr>
          <w:sz w:val="22"/>
          <w:szCs w:val="22"/>
          <w:lang w:val="en-GB"/>
        </w:rPr>
        <w:separator/>
      </w:r>
    </w:p>
  </w:endnote>
  <w:endnote w:type="continuationSeparator" w:id="0">
    <w:p w:rsidR="00C14EE8" w:rsidRDefault="00A647CA">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A647CA">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C14EE8" w:rsidRDefault="00C14EE8">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C14EE8">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C14EE8">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4EE8" w:rsidRDefault="00A647CA">
      <w:pPr>
        <w:rPr>
          <w:sz w:val="22"/>
          <w:szCs w:val="22"/>
          <w:lang w:val="en-GB"/>
        </w:rPr>
      </w:pPr>
      <w:r>
        <w:rPr>
          <w:sz w:val="22"/>
          <w:szCs w:val="22"/>
          <w:lang w:val="en-GB"/>
        </w:rPr>
        <w:separator/>
      </w:r>
    </w:p>
  </w:footnote>
  <w:footnote w:type="continuationSeparator" w:id="0">
    <w:p w:rsidR="00C14EE8" w:rsidRDefault="00A647CA">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C14EE8">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A647CA">
    <w:pPr>
      <w:tabs>
        <w:tab w:val="center" w:pos="4513"/>
        <w:tab w:val="right" w:pos="9026"/>
      </w:tabs>
      <w:jc w:val="center"/>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EE8" w:rsidRDefault="00C14EE8">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265638"/>
    <w:rsid w:val="00A647CA"/>
    <w:rsid w:val="00C14EE8"/>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0F193B15"/>
  <w15:docId w15:val="{89FE770A-68C5-470B-BA0A-774A79F5E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47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4E9130C-7204-48A3-B7A5-560F651020FA}"/>
      </w:docPartPr>
      <w:docPartBody>
        <w:p w:rsidR="0022205C" w:rsidRDefault="00A3741B">
          <w:r w:rsidRPr="007C4A9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41B"/>
    <w:rsid w:val="0022205C"/>
    <w:rsid w:val="00A3741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74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08029e2a14848debefe2935a52d76e4" PartId="2beadb2331ec48b29f2a89862e5fafc4">
    <Part Type="preambule" DocPartId="1b7468ff20514c2ebad4f64356e52196" PartId="a7de399f7ca14ae395fdc8cab8d3ddd7"/>
    <Part Type="pastraipa" DocPartId="92218b876b8440089fa094c8760094f0" PartId="8b8ba644a0fb4bf2aba006ea70b698c9"/>
    <Part Type="signatura" DocPartId="b9ecb99def0c4b408e0b35ad26f871fb" PartId="db7c2852fbad412f8ecfa7ae543f9c13"/>
  </Part>
</Parts>
</file>

<file path=customXml/itemProps1.xml><?xml version="1.0" encoding="utf-8"?>
<ds:datastoreItem xmlns:ds="http://schemas.openxmlformats.org/officeDocument/2006/customXml" ds:itemID="{3CD2862D-D775-4C89-84AC-90877D5FC2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1187</Words>
  <Characters>678</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4</cp:revision>
  <cp:lastPrinted>2023-01-30T08:47:00Z</cp:lastPrinted>
  <dcterms:created xsi:type="dcterms:W3CDTF">2024-12-04T10:50:00Z</dcterms:created>
  <dcterms:modified xsi:type="dcterms:W3CDTF">2024-12-05T06:42:00Z</dcterms:modified>
</cp:coreProperties>
</file>