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f5d23d88f964f3e90b18fd494c7611f"/>
        <w:id w:val="498702068"/>
        <w:lock w:val="sdtLocked"/>
      </w:sdtPr>
      <w:sdtEndPr/>
      <w:sdtContent>
        <w:p w:rsidR="00731AC0" w:rsidRDefault="00731AC0">
          <w:pPr>
            <w:tabs>
              <w:tab w:val="center" w:pos="4986"/>
              <w:tab w:val="right" w:pos="9972"/>
            </w:tabs>
            <w:rPr>
              <w:sz w:val="20"/>
              <w:lang w:eastAsia="lt-LT"/>
            </w:rPr>
          </w:pPr>
        </w:p>
        <w:p w:rsidR="00731AC0" w:rsidRDefault="00F949DC">
          <w:pPr>
            <w:tabs>
              <w:tab w:val="center" w:pos="4986"/>
              <w:tab w:val="right" w:pos="9972"/>
            </w:tabs>
            <w:jc w:val="center"/>
            <w:rPr>
              <w:sz w:val="20"/>
              <w:lang w:eastAsia="lt-LT"/>
            </w:rPr>
          </w:pPr>
          <w:r>
            <w:rPr>
              <w:noProof/>
              <w:lang w:eastAsia="lt-LT"/>
            </w:rPr>
            <w:drawing>
              <wp:inline distT="0" distB="0" distL="0" distR="0" wp14:anchorId="1A21EDF5" wp14:editId="22B292EB">
                <wp:extent cx="518160" cy="629920"/>
                <wp:effectExtent l="0" t="0" r="0" b="0"/>
                <wp:docPr id="6" name="Paveikslėlis 6"/>
                <wp:cNvGraphicFramePr/>
                <a:graphic xmlns:a="http://schemas.openxmlformats.org/drawingml/2006/main">
                  <a:graphicData uri="http://schemas.openxmlformats.org/drawingml/2006/picture">
                    <pic:pic xmlns:pic="http://schemas.openxmlformats.org/drawingml/2006/picture">
                      <pic:nvPicPr>
                        <pic:cNvPr id="6" name="Paveikslėlis 6"/>
                        <pic:cNvPicPr/>
                      </pic:nvPicPr>
                      <pic:blipFill>
                        <a:blip r:embed="rId7" cstate="print">
                          <a:extLst>
                            <a:ext uri="{28A0092B-C50C-407E-A947-70E740481C1C}">
                              <a14:useLocalDpi xmlns:a14="http://schemas.microsoft.com/office/drawing/2010/main" val="0"/>
                            </a:ext>
                          </a:extLst>
                        </a:blip>
                        <a:stretch>
                          <a:fillRect/>
                        </a:stretch>
                      </pic:blipFill>
                      <pic:spPr>
                        <a:xfrm>
                          <a:off x="0" y="0"/>
                          <a:ext cx="518160" cy="629920"/>
                        </a:xfrm>
                        <a:prstGeom prst="rect">
                          <a:avLst/>
                        </a:prstGeom>
                      </pic:spPr>
                    </pic:pic>
                  </a:graphicData>
                </a:graphic>
              </wp:inline>
            </w:drawing>
          </w:r>
        </w:p>
        <w:p w:rsidR="00731AC0" w:rsidRDefault="00731AC0">
          <w:pPr>
            <w:rPr>
              <w:sz w:val="10"/>
              <w:szCs w:val="10"/>
            </w:rPr>
          </w:pPr>
        </w:p>
        <w:p w:rsidR="00731AC0" w:rsidRDefault="00F949DC">
          <w:pPr>
            <w:jc w:val="center"/>
            <w:rPr>
              <w:b/>
              <w:sz w:val="28"/>
              <w:szCs w:val="28"/>
              <w:lang w:eastAsia="lt-LT"/>
            </w:rPr>
          </w:pPr>
          <w:r>
            <w:rPr>
              <w:b/>
              <w:sz w:val="28"/>
              <w:szCs w:val="28"/>
              <w:lang w:eastAsia="lt-LT"/>
            </w:rPr>
            <w:t xml:space="preserve">KLAIPĖDOS MIESTO SAVIVALDYBĖS </w:t>
          </w:r>
        </w:p>
        <w:p w:rsidR="00731AC0" w:rsidRDefault="00F949DC">
          <w:pPr>
            <w:jc w:val="center"/>
            <w:rPr>
              <w:b/>
              <w:sz w:val="28"/>
              <w:szCs w:val="28"/>
              <w:lang w:eastAsia="lt-LT"/>
            </w:rPr>
          </w:pPr>
          <w:r>
            <w:rPr>
              <w:b/>
              <w:sz w:val="28"/>
              <w:szCs w:val="28"/>
              <w:lang w:eastAsia="lt-LT"/>
            </w:rPr>
            <w:t>ADMINISTRACIJOS DIREKTORIUS</w:t>
          </w:r>
        </w:p>
        <w:p w:rsidR="00731AC0" w:rsidRDefault="00731AC0">
          <w:pPr>
            <w:jc w:val="center"/>
            <w:rPr>
              <w:bCs/>
              <w:caps/>
              <w:sz w:val="28"/>
              <w:szCs w:val="28"/>
              <w:lang w:eastAsia="lt-LT"/>
            </w:rPr>
          </w:pPr>
        </w:p>
        <w:p w:rsidR="00731AC0" w:rsidRDefault="00F949DC">
          <w:pPr>
            <w:jc w:val="center"/>
            <w:rPr>
              <w:b/>
              <w:szCs w:val="24"/>
              <w:lang w:eastAsia="lt-LT"/>
            </w:rPr>
          </w:pPr>
          <w:r>
            <w:rPr>
              <w:b/>
              <w:szCs w:val="24"/>
              <w:lang w:eastAsia="lt-LT"/>
            </w:rPr>
            <w:t>ĮSAKYMAS</w:t>
          </w:r>
        </w:p>
        <w:p w:rsidR="00731AC0" w:rsidRDefault="00F949DC">
          <w:pPr>
            <w:jc w:val="center"/>
            <w:rPr>
              <w:szCs w:val="24"/>
              <w:lang w:eastAsia="lt-LT"/>
            </w:rPr>
          </w:pPr>
          <w:r>
            <w:rPr>
              <w:b/>
              <w:caps/>
              <w:szCs w:val="24"/>
              <w:lang w:eastAsia="lt-LT"/>
            </w:rPr>
            <w:t xml:space="preserve">DĖL </w:t>
          </w:r>
          <w:r>
            <w:rPr>
              <w:b/>
              <w:szCs w:val="24"/>
              <w:lang w:eastAsia="lt-LT"/>
            </w:rPr>
            <w:t>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rsidR="00731AC0" w:rsidRDefault="00731AC0">
          <w:pPr>
            <w:jc w:val="center"/>
            <w:rPr>
              <w:szCs w:val="24"/>
              <w:lang w:eastAsia="lt-LT"/>
            </w:rPr>
          </w:pPr>
        </w:p>
        <w:p w:rsidR="00731AC0" w:rsidRDefault="00F949DC">
          <w:pPr>
            <w:tabs>
              <w:tab w:val="left" w:pos="5070"/>
              <w:tab w:val="left" w:pos="5366"/>
              <w:tab w:val="left" w:pos="6771"/>
              <w:tab w:val="left" w:pos="7363"/>
            </w:tabs>
            <w:jc w:val="center"/>
            <w:rPr>
              <w:szCs w:val="24"/>
              <w:lang w:eastAsia="lt-LT"/>
            </w:rPr>
          </w:pPr>
          <w:r>
            <w:rPr>
              <w:szCs w:val="24"/>
              <w:lang w:val="en-US" w:eastAsia="lt-LT"/>
            </w:rPr>
            <w:t xml:space="preserve">2025 m. </w:t>
          </w:r>
          <w:proofErr w:type="spellStart"/>
          <w:r>
            <w:rPr>
              <w:szCs w:val="24"/>
              <w:lang w:val="en-US" w:eastAsia="lt-LT"/>
            </w:rPr>
            <w:t>bir</w:t>
          </w:r>
          <w:r>
            <w:rPr>
              <w:szCs w:val="24"/>
              <w:lang w:eastAsia="lt-LT"/>
            </w:rPr>
            <w:t>želio</w:t>
          </w:r>
          <w:proofErr w:type="spellEnd"/>
          <w:r>
            <w:rPr>
              <w:szCs w:val="24"/>
              <w:lang w:eastAsia="lt-LT"/>
            </w:rPr>
            <w:t xml:space="preserve"> </w:t>
          </w:r>
          <w:r>
            <w:rPr>
              <w:szCs w:val="24"/>
              <w:lang w:val="en-US" w:eastAsia="lt-LT"/>
            </w:rPr>
            <w:t xml:space="preserve">18 d. </w:t>
          </w:r>
          <w:r>
            <w:rPr>
              <w:szCs w:val="24"/>
              <w:lang w:eastAsia="lt-LT"/>
            </w:rPr>
            <w:t xml:space="preserve">Nr. </w:t>
          </w:r>
          <w:r>
            <w:rPr>
              <w:bCs/>
            </w:rPr>
            <w:t>AD1-516</w:t>
          </w:r>
        </w:p>
        <w:p w:rsidR="00731AC0" w:rsidRDefault="00F949DC">
          <w:pPr>
            <w:tabs>
              <w:tab w:val="left" w:pos="5070"/>
              <w:tab w:val="left" w:pos="5366"/>
              <w:tab w:val="left" w:pos="6771"/>
              <w:tab w:val="left" w:pos="7363"/>
            </w:tabs>
            <w:jc w:val="center"/>
            <w:rPr>
              <w:szCs w:val="24"/>
              <w:lang w:eastAsia="lt-LT"/>
            </w:rPr>
          </w:pPr>
          <w:r>
            <w:rPr>
              <w:szCs w:val="24"/>
              <w:lang w:eastAsia="lt-LT"/>
            </w:rPr>
            <w:t>Klaipėda</w:t>
          </w:r>
        </w:p>
        <w:p w:rsidR="00731AC0" w:rsidRDefault="00731AC0">
          <w:pPr>
            <w:tabs>
              <w:tab w:val="left" w:pos="5070"/>
              <w:tab w:val="left" w:pos="5366"/>
              <w:tab w:val="left" w:pos="6771"/>
              <w:tab w:val="left" w:pos="7363"/>
            </w:tabs>
            <w:jc w:val="center"/>
            <w:rPr>
              <w:szCs w:val="24"/>
              <w:lang w:eastAsia="lt-LT"/>
            </w:rPr>
          </w:pPr>
        </w:p>
        <w:p w:rsidR="00731AC0" w:rsidRDefault="00731AC0">
          <w:pPr>
            <w:jc w:val="both"/>
            <w:rPr>
              <w:szCs w:val="24"/>
              <w:lang w:eastAsia="lt-LT"/>
            </w:rPr>
          </w:pPr>
        </w:p>
        <w:sdt>
          <w:sdtPr>
            <w:alias w:val="preambule"/>
            <w:tag w:val="part_dff93b68f5a342c6b792190d2c6bab6c"/>
            <w:id w:val="-1165243463"/>
            <w:lock w:val="sdtLocked"/>
          </w:sdtPr>
          <w:sdtEndPr/>
          <w:sdtContent>
            <w:p w:rsidR="00731AC0" w:rsidRDefault="00F949DC">
              <w:pPr>
                <w:ind w:firstLine="709"/>
                <w:jc w:val="both"/>
                <w:rPr>
                  <w:color w:val="000000"/>
                  <w:szCs w:val="24"/>
                  <w:lang w:eastAsia="lt-LT"/>
                </w:rPr>
              </w:pPr>
              <w:r>
                <w:rPr>
                  <w:szCs w:val="24"/>
                  <w:lang w:eastAsia="lt-LT"/>
                </w:rPr>
                <w:t xml:space="preserve">Vadovaudamasis Lietuvos Respublikos vietos savivaldos įstatymo 34 straipsnio 1 dalimi, Prekybos ir paslaugų teikimo Klaipėdos miesto viešosiose vietose tvarkos aprašo, patvirtinto Klaipėdos miesto savivaldybės tarybos 2011 m. spalio 27 d. sprendimu Nr. T2-331 „Dėl Prekybos ir paslaugų teikimo Klaipėdos miesto viešosiose vietose vietinės rinkliavos nuostatų ir Prekybos ir paslaugų teikimo Klaipėdos miesto viešosiose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 xml:space="preserve"> ir atsižvelgdamas į Nuolatinės </w:t>
              </w:r>
              <w:r>
                <w:rPr>
                  <w:color w:val="000000"/>
                  <w:szCs w:val="24"/>
                  <w:lang w:eastAsia="lt-LT"/>
                </w:rPr>
                <w:t xml:space="preserve">komisijos </w:t>
              </w:r>
              <w:r>
                <w:rPr>
                  <w:szCs w:val="24"/>
                  <w:lang w:eastAsia="lt-LT"/>
                </w:rPr>
                <w:t xml:space="preserve">Klaipėdos miesto savivaldybės viešųjų vietų prekiauti ir teikti paslaugas nuo (iš) laikinųjų įrenginių klausimams spręsti </w:t>
              </w:r>
              <w:r>
                <w:rPr>
                  <w:color w:val="000000"/>
                  <w:szCs w:val="24"/>
                  <w:lang w:eastAsia="lt-LT"/>
                </w:rPr>
                <w:t xml:space="preserve">2025 m. kovo 24 d. posėdžio protokolą Nr. </w:t>
              </w:r>
              <w:r>
                <w:rPr>
                  <w:color w:val="000000"/>
                  <w:szCs w:val="24"/>
                  <w:shd w:val="clear" w:color="auto" w:fill="FFFFFF"/>
                  <w:lang w:eastAsia="lt-LT"/>
                </w:rPr>
                <w:t>ADM-132</w:t>
              </w:r>
              <w:r>
                <w:rPr>
                  <w:color w:val="000000"/>
                  <w:szCs w:val="24"/>
                  <w:lang w:eastAsia="lt-LT"/>
                </w:rPr>
                <w:t>:</w:t>
              </w:r>
            </w:p>
          </w:sdtContent>
        </w:sdt>
        <w:sdt>
          <w:sdtPr>
            <w:alias w:val="1 p."/>
            <w:tag w:val="part_305b92625bd842e4867c93c28aa6b947"/>
            <w:id w:val="-1559240315"/>
            <w:lock w:val="sdtLocked"/>
          </w:sdtPr>
          <w:sdtEndPr/>
          <w:sdtContent>
            <w:p w:rsidR="00731AC0" w:rsidRDefault="004A4814">
              <w:pPr>
                <w:tabs>
                  <w:tab w:val="left" w:pos="993"/>
                  <w:tab w:val="left" w:pos="1276"/>
                </w:tabs>
                <w:ind w:firstLine="709"/>
                <w:jc w:val="both"/>
                <w:rPr>
                  <w:szCs w:val="24"/>
                  <w:lang w:eastAsia="lt-LT"/>
                </w:rPr>
              </w:pPr>
              <w:sdt>
                <w:sdtPr>
                  <w:alias w:val="Numeris"/>
                  <w:tag w:val="nr_305b92625bd842e4867c93c28aa6b947"/>
                  <w:id w:val="-796292994"/>
                  <w:lock w:val="sdtLocked"/>
                </w:sdtPr>
                <w:sdtEndPr/>
                <w:sdtContent>
                  <w:r w:rsidR="00F949DC">
                    <w:rPr>
                      <w:color w:val="000000"/>
                      <w:szCs w:val="24"/>
                      <w:lang w:eastAsia="lt-LT"/>
                    </w:rPr>
                    <w:t>1</w:t>
                  </w:r>
                </w:sdtContent>
              </w:sdt>
              <w:r w:rsidR="00F949DC">
                <w:rPr>
                  <w:color w:val="000000"/>
                  <w:szCs w:val="24"/>
                  <w:lang w:eastAsia="lt-LT"/>
                </w:rPr>
                <w:t>.</w:t>
              </w:r>
              <w:r w:rsidR="00F949DC">
                <w:rPr>
                  <w:color w:val="000000"/>
                  <w:spacing w:val="60"/>
                  <w:szCs w:val="24"/>
                  <w:lang w:eastAsia="lt-LT"/>
                </w:rPr>
                <w:t xml:space="preserve"> Pakeičiu</w:t>
              </w:r>
              <w:r w:rsidR="00F949DC">
                <w:rPr>
                  <w:color w:val="000000"/>
                  <w:szCs w:val="24"/>
                  <w:lang w:eastAsia="lt-LT"/>
                </w:rPr>
                <w:t> Klaipėdos miesto savivaldybės viešųjų vietų prekiauti ir teikti paslaugas nuo (iš) laikinųjų įrenginių išdėstymo adresų sąrašą, patvirtintą Klaipėdos miesto savivaldybės administracijos direktoriaus 2022 m. lapkričio 30 d. įsakymu Nr. AD1-1471 „Dėl Klaipėdos miesto savivaldybės viešųjų vietų prekiauti ir teikti paslaugas nuo (iš) laikinųjų įrenginių išdėstymo adresų sąrašo ir viešųjų vietų prekiauti ir teikti paslaugas nuo (iš) laikinųjų įrenginių išdėstymo schemų patvirtinimo“, ir išbraukiu</w:t>
              </w:r>
              <w:r w:rsidR="00F949DC">
                <w:rPr>
                  <w:szCs w:val="24"/>
                  <w:lang w:eastAsia="lt-LT"/>
                </w:rPr>
                <w:t xml:space="preserve"> eilutę Nr. 17.9.</w:t>
              </w:r>
            </w:p>
          </w:sdtContent>
        </w:sdt>
        <w:sdt>
          <w:sdtPr>
            <w:alias w:val="2 p."/>
            <w:tag w:val="part_67d32f8e61a349b1a27a8eecb0df2671"/>
            <w:id w:val="-1364969371"/>
            <w:lock w:val="sdtLocked"/>
          </w:sdtPr>
          <w:sdtEndPr/>
          <w:sdtContent>
            <w:p w:rsidR="00731AC0" w:rsidRDefault="004A4814" w:rsidP="00F949DC">
              <w:pPr>
                <w:ind w:firstLine="709"/>
                <w:jc w:val="both"/>
                <w:rPr>
                  <w:szCs w:val="24"/>
                  <w:lang w:eastAsia="lt-LT"/>
                </w:rPr>
              </w:pPr>
              <w:sdt>
                <w:sdtPr>
                  <w:alias w:val="Numeris"/>
                  <w:tag w:val="nr_67d32f8e61a349b1a27a8eecb0df2671"/>
                  <w:id w:val="647094291"/>
                  <w:lock w:val="sdtLocked"/>
                </w:sdtPr>
                <w:sdtEndPr/>
                <w:sdtContent>
                  <w:r w:rsidR="00F949DC">
                    <w:rPr>
                      <w:color w:val="000000"/>
                      <w:szCs w:val="24"/>
                      <w:lang w:eastAsia="lt-LT"/>
                    </w:rPr>
                    <w:t>2</w:t>
                  </w:r>
                </w:sdtContent>
              </w:sdt>
              <w:r w:rsidR="00F949DC">
                <w:rPr>
                  <w:color w:val="000000"/>
                  <w:szCs w:val="24"/>
                  <w:lang w:eastAsia="lt-LT"/>
                </w:rPr>
                <w:t>.</w:t>
              </w:r>
              <w:bookmarkStart w:id="0" w:name="_GoBack"/>
              <w:bookmarkEnd w:id="0"/>
              <w:r w:rsidR="00F949DC">
                <w:rPr>
                  <w:color w:val="000000"/>
                  <w:szCs w:val="24"/>
                  <w:lang w:eastAsia="lt-LT"/>
                </w:rPr>
                <w:t> </w:t>
              </w:r>
              <w:r w:rsidR="00F949DC">
                <w:rPr>
                  <w:color w:val="000000"/>
                  <w:spacing w:val="60"/>
                  <w:szCs w:val="24"/>
                  <w:lang w:eastAsia="lt-LT"/>
                </w:rPr>
                <w:t>Nustata</w:t>
              </w:r>
              <w:r w:rsidR="00F949DC">
                <w:rPr>
                  <w:color w:val="000000"/>
                  <w:szCs w:val="24"/>
                  <w:lang w:eastAsia="lt-LT"/>
                </w:rPr>
                <w:t>u, kad šis įsakymas skelbiamas Teisės aktų registre ir Klaipėdos miesto savivaldybės interneto svetainėje.</w:t>
              </w:r>
            </w:p>
          </w:sdtContent>
        </w:sdt>
        <w:sdt>
          <w:sdtPr>
            <w:alias w:val="signatura"/>
            <w:tag w:val="part_cd45d58e43cf4ee19a850f43167fcdb9"/>
            <w:id w:val="-1178038843"/>
            <w:lock w:val="sdtLocked"/>
          </w:sdtPr>
          <w:sdtEndPr/>
          <w:sdtContent>
            <w:p w:rsidR="00F949DC" w:rsidRDefault="00F949DC">
              <w:pPr>
                <w:tabs>
                  <w:tab w:val="left" w:pos="4938"/>
                </w:tabs>
                <w:ind w:left="108"/>
              </w:pPr>
            </w:p>
            <w:p w:rsidR="00F949DC" w:rsidRDefault="00F949DC">
              <w:pPr>
                <w:tabs>
                  <w:tab w:val="left" w:pos="4938"/>
                </w:tabs>
                <w:ind w:left="108"/>
              </w:pPr>
            </w:p>
            <w:p w:rsidR="00F949DC" w:rsidRDefault="00F949DC">
              <w:pPr>
                <w:tabs>
                  <w:tab w:val="left" w:pos="4938"/>
                </w:tabs>
                <w:ind w:left="108"/>
              </w:pPr>
            </w:p>
            <w:p w:rsidR="00731AC0" w:rsidRDefault="00F949DC">
              <w:pPr>
                <w:tabs>
                  <w:tab w:val="left" w:pos="4938"/>
                </w:tabs>
                <w:ind w:left="108"/>
                <w:rPr>
                  <w:szCs w:val="24"/>
                  <w:lang w:eastAsia="lt-LT"/>
                </w:rPr>
              </w:pPr>
              <w:r>
                <w:rPr>
                  <w:szCs w:val="24"/>
                  <w:lang w:eastAsia="lt-LT"/>
                </w:rPr>
                <w:t>Savivaldybės administracijos direktorius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Andrius Žukas</w:t>
              </w:r>
            </w:p>
            <w:p w:rsidR="00731AC0" w:rsidRDefault="004A4814">
              <w:pPr>
                <w:jc w:val="both"/>
                <w:rPr>
                  <w:szCs w:val="24"/>
                  <w:lang w:eastAsia="lt-LT"/>
                </w:rPr>
              </w:pPr>
            </w:p>
          </w:sdtContent>
        </w:sdt>
      </w:sdtContent>
    </w:sdt>
    <w:sectPr w:rsidR="00731AC0">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1AC0" w:rsidRDefault="00F949DC">
      <w:pPr>
        <w:rPr>
          <w:sz w:val="20"/>
          <w:lang w:eastAsia="lt-LT"/>
        </w:rPr>
      </w:pPr>
      <w:r>
        <w:rPr>
          <w:sz w:val="20"/>
          <w:lang w:eastAsia="lt-LT"/>
        </w:rPr>
        <w:separator/>
      </w:r>
    </w:p>
  </w:endnote>
  <w:endnote w:type="continuationSeparator" w:id="0">
    <w:p w:rsidR="00731AC0" w:rsidRDefault="00F949DC">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AC0" w:rsidRDefault="00731AC0">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AC0" w:rsidRDefault="00731AC0">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AC0" w:rsidRDefault="00731AC0">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1AC0" w:rsidRDefault="00F949DC">
      <w:pPr>
        <w:rPr>
          <w:sz w:val="20"/>
          <w:lang w:eastAsia="lt-LT"/>
        </w:rPr>
      </w:pPr>
      <w:r>
        <w:rPr>
          <w:sz w:val="20"/>
          <w:lang w:eastAsia="lt-LT"/>
        </w:rPr>
        <w:separator/>
      </w:r>
    </w:p>
  </w:footnote>
  <w:footnote w:type="continuationSeparator" w:id="0">
    <w:p w:rsidR="00731AC0" w:rsidRDefault="00F949DC">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AC0" w:rsidRDefault="00731AC0">
    <w:pPr>
      <w:tabs>
        <w:tab w:val="center" w:pos="4986"/>
        <w:tab w:val="right" w:pos="9972"/>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AC0" w:rsidRDefault="00F949DC">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rsidR="00731AC0" w:rsidRDefault="00731AC0">
    <w:pPr>
      <w:tabs>
        <w:tab w:val="center" w:pos="4986"/>
        <w:tab w:val="right" w:pos="9972"/>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AC0" w:rsidRDefault="00731AC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4545AD"/>
    <w:rsid w:val="004A4814"/>
    <w:rsid w:val="00731AC0"/>
    <w:rsid w:val="00F949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647561822">
      <w:bodyDiv w:val="1"/>
      <w:marLeft w:val="0"/>
      <w:marRight w:val="0"/>
      <w:marTop w:val="0"/>
      <w:marBottom w:val="0"/>
      <w:divBdr>
        <w:top w:val="none" w:sz="0" w:space="0" w:color="auto"/>
        <w:left w:val="none" w:sz="0" w:space="0" w:color="auto"/>
        <w:bottom w:val="none" w:sz="0" w:space="0" w:color="auto"/>
        <w:right w:val="none" w:sz="0" w:space="0" w:color="auto"/>
      </w:divBdr>
    </w:div>
    <w:div w:id="882670651">
      <w:bodyDiv w:val="1"/>
      <w:marLeft w:val="0"/>
      <w:marRight w:val="0"/>
      <w:marTop w:val="0"/>
      <w:marBottom w:val="0"/>
      <w:divBdr>
        <w:top w:val="none" w:sz="0" w:space="0" w:color="auto"/>
        <w:left w:val="none" w:sz="0" w:space="0" w:color="auto"/>
        <w:bottom w:val="none" w:sz="0" w:space="0" w:color="auto"/>
        <w:right w:val="none" w:sz="0" w:space="0" w:color="auto"/>
      </w:divBdr>
    </w:div>
    <w:div w:id="889805929">
      <w:bodyDiv w:val="1"/>
      <w:marLeft w:val="0"/>
      <w:marRight w:val="0"/>
      <w:marTop w:val="0"/>
      <w:marBottom w:val="0"/>
      <w:divBdr>
        <w:top w:val="none" w:sz="0" w:space="0" w:color="auto"/>
        <w:left w:val="none" w:sz="0" w:space="0" w:color="auto"/>
        <w:bottom w:val="none" w:sz="0" w:space="0" w:color="auto"/>
        <w:right w:val="none" w:sz="0" w:space="0" w:color="auto"/>
      </w:divBdr>
    </w:div>
    <w:div w:id="113378777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499273123">
      <w:bodyDiv w:val="1"/>
      <w:marLeft w:val="0"/>
      <w:marRight w:val="0"/>
      <w:marTop w:val="0"/>
      <w:marBottom w:val="0"/>
      <w:divBdr>
        <w:top w:val="none" w:sz="0" w:space="0" w:color="auto"/>
        <w:left w:val="none" w:sz="0" w:space="0" w:color="auto"/>
        <w:bottom w:val="none" w:sz="0" w:space="0" w:color="auto"/>
        <w:right w:val="none" w:sz="0" w:space="0" w:color="auto"/>
      </w:divBdr>
    </w:div>
    <w:div w:id="2105833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7127df139204f03b75612c8dcd09e9f" PartId="2f5d23d88f964f3e90b18fd494c7611f">
    <Part Type="preambule" DocPartId="081c22802310467abc8b54f23e17dec4" PartId="dff93b68f5a342c6b792190d2c6bab6c"/>
    <Part Type="punktas" Nr="1" Abbr="1 p." DocPartId="40971635a97344b690fda28c2c8b871a" PartId="305b92625bd842e4867c93c28aa6b947"/>
    <Part Type="punktas" Nr="2" Abbr="2 p." DocPartId="d772838ca815465d887473ad80cb1a56" PartId="67d32f8e61a349b1a27a8eecb0df2671"/>
    <Part Type="signatura" DocPartId="af0e77c114ba405bb006e70cfb187c22" PartId="cd45d58e43cf4ee19a850f43167fcdb9"/>
  </Part>
</Parts>
</file>

<file path=customXml/itemProps1.xml><?xml version="1.0" encoding="utf-8"?>
<ds:datastoreItem xmlns:ds="http://schemas.openxmlformats.org/officeDocument/2006/customXml" ds:itemID="{739E2D26-352C-4350-8482-4019BC649C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1138</Words>
  <Characters>649</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1784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DZIKAITĖ Jolanta</cp:lastModifiedBy>
  <cp:revision>4</cp:revision>
  <cp:lastPrinted>2025-04-17T07:19:00Z</cp:lastPrinted>
  <dcterms:created xsi:type="dcterms:W3CDTF">2025-06-20T12:14:00Z</dcterms:created>
  <dcterms:modified xsi:type="dcterms:W3CDTF">2025-06-20T16:06:00Z</dcterms:modified>
</cp:coreProperties>
</file>