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sdt>
      <w:sdtPr>
        <w:alias w:val="pagrindine"/>
        <w:tag w:val="part_861e17cfa5df4b279fa0b239d36ddc0d"/>
        <w:id w:val="-1196770101"/>
        <w:lock w:val="sdtLocked"/>
      </w:sdtPr>
      <w:sdtEndPr/>
      <w:sdtContent>
        <w:p w14:paraId="6D297F28" w14:textId="5E75E9DE" w:rsidR="00CE5FD5" w:rsidRDefault="00C848B5">
          <w:pPr>
            <w:tabs>
              <w:tab w:val="center" w:pos="4320"/>
              <w:tab w:val="right" w:pos="8640"/>
            </w:tabs>
            <w:suppressAutoHyphens/>
            <w:jc w:val="center"/>
            <w:rPr>
              <w:szCs w:val="24"/>
              <w:lang w:eastAsia="ar-SA"/>
            </w:rPr>
          </w:pPr>
          <w:r>
            <w:rPr>
              <w:noProof/>
              <w:lang w:eastAsia="lt-LT"/>
            </w:rPr>
            <w:drawing>
              <wp:inline distT="0" distB="0" distL="0" distR="0" wp14:anchorId="6C99C2D0" wp14:editId="61D3853F">
                <wp:extent cx="581025" cy="685800"/>
                <wp:effectExtent l="0" t="0" r="9525" b="0"/>
                <wp:docPr id="2" name="Paveikslėlis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/>
                        <pic:cNvPicPr/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1025" cy="685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C000C27" w14:textId="77777777" w:rsidR="00CE5FD5" w:rsidRDefault="00C848B5" w:rsidP="00C848B5">
          <w:pPr>
            <w:tabs>
              <w:tab w:val="center" w:pos="4320"/>
              <w:tab w:val="right" w:pos="8640"/>
            </w:tabs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ŠILALĖS RAJONO SAVIVALDYBĖS</w:t>
          </w:r>
        </w:p>
        <w:p w14:paraId="58DF204A" w14:textId="77777777" w:rsidR="00CE5FD5" w:rsidRDefault="00C848B5" w:rsidP="00C848B5">
          <w:pPr>
            <w:tabs>
              <w:tab w:val="center" w:pos="4320"/>
              <w:tab w:val="right" w:pos="8640"/>
            </w:tabs>
            <w:suppressAutoHyphens/>
            <w:jc w:val="center"/>
            <w:rPr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TARYBA</w:t>
          </w:r>
        </w:p>
        <w:p w14:paraId="02E694EC" w14:textId="77777777" w:rsidR="00CE5FD5" w:rsidRDefault="00CE5FD5" w:rsidP="00C848B5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62EBD3A3" w14:textId="77777777" w:rsidR="00CE5FD5" w:rsidRDefault="00C848B5" w:rsidP="00C848B5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C22ED03" w14:textId="77777777" w:rsidR="00CE5FD5" w:rsidRDefault="00C848B5" w:rsidP="00C848B5">
          <w:pPr>
            <w:tabs>
              <w:tab w:val="center" w:pos="4320"/>
              <w:tab w:val="right" w:pos="8640"/>
            </w:tabs>
            <w:suppressAutoHyphens/>
            <w:jc w:val="center"/>
            <w:rPr>
              <w:szCs w:val="24"/>
            </w:rPr>
          </w:pP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szCs w:val="24"/>
              <w:lang w:eastAsia="ar-SA"/>
            </w:rPr>
            <w:t>ŠILALĖS RAJONO SAVIVALDYBĖS TARYBOS 2021 M. GRUODŽIO 30 D. SPRENDIMO NR. T1-285 „</w:t>
          </w:r>
          <w:r>
            <w:rPr>
              <w:b/>
              <w:bCs/>
              <w:szCs w:val="24"/>
            </w:rPr>
            <w:t>DĖL</w:t>
          </w:r>
          <w:r>
            <w:rPr>
              <w:b/>
              <w:szCs w:val="24"/>
              <w:lang w:eastAsia="lt-LT"/>
            </w:rPr>
            <w:t xml:space="preserve"> MOKESČIO UŽ VAIKŲ, UGDOMŲ PAGAL IKIMOKYKLINIO IR PRIEŠMOKYKLINIO UGDYMO PROGRAMAS ŠILALĖS RAJONO SAVIVALDYBĖS MOKYKLOSE, IŠLAIKYMĄ NUSTATYMO TVARKOS APRAŠO PATVIRTINIMO“ PAKEITIMO</w:t>
          </w:r>
        </w:p>
        <w:p w14:paraId="32EB3993" w14:textId="77777777" w:rsidR="00CE5FD5" w:rsidRDefault="00CE5FD5" w:rsidP="00C848B5">
          <w:pPr>
            <w:jc w:val="center"/>
            <w:rPr>
              <w:szCs w:val="24"/>
            </w:rPr>
          </w:pPr>
        </w:p>
        <w:p w14:paraId="050C79B3" w14:textId="497127C1" w:rsidR="00CE5FD5" w:rsidRDefault="00C848B5" w:rsidP="00C848B5">
          <w:pPr>
            <w:jc w:val="center"/>
            <w:rPr>
              <w:szCs w:val="24"/>
            </w:rPr>
          </w:pPr>
          <w:r>
            <w:rPr>
              <w:szCs w:val="24"/>
            </w:rPr>
            <w:t>2024 m. gegužės 22 d. Nr. T1-129</w:t>
          </w:r>
        </w:p>
        <w:p w14:paraId="4AA56B78" w14:textId="77777777" w:rsidR="00CE5FD5" w:rsidRDefault="00C848B5" w:rsidP="00C848B5">
          <w:pPr>
            <w:jc w:val="center"/>
            <w:rPr>
              <w:szCs w:val="24"/>
            </w:rPr>
          </w:pPr>
          <w:r>
            <w:rPr>
              <w:szCs w:val="24"/>
            </w:rPr>
            <w:t>Šilalė</w:t>
          </w:r>
        </w:p>
        <w:p w14:paraId="4718B136" w14:textId="386A5EB3" w:rsidR="00CE5FD5" w:rsidRDefault="00CE5FD5" w:rsidP="00C848B5">
          <w:pPr>
            <w:tabs>
              <w:tab w:val="left" w:pos="1276"/>
            </w:tabs>
            <w:jc w:val="center"/>
            <w:rPr>
              <w:szCs w:val="24"/>
              <w:lang w:eastAsia="lt-LT"/>
            </w:rPr>
          </w:pPr>
        </w:p>
        <w:p w14:paraId="63BFDC88" w14:textId="77777777" w:rsidR="00C848B5" w:rsidRDefault="00C848B5" w:rsidP="00C848B5">
          <w:pPr>
            <w:tabs>
              <w:tab w:val="left" w:pos="1276"/>
            </w:tabs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fd457f369fa345c88fb70fc66459f608"/>
            <w:id w:val="336047330"/>
            <w:lock w:val="sdtLocked"/>
          </w:sdtPr>
          <w:sdtEndPr/>
          <w:sdtContent>
            <w:p w14:paraId="19533D8F" w14:textId="3F5735F1" w:rsidR="00CE5FD5" w:rsidRDefault="00C848B5">
              <w:pPr>
                <w:tabs>
                  <w:tab w:val="left" w:pos="567"/>
                  <w:tab w:val="left" w:pos="851"/>
                </w:tabs>
                <w:suppressAutoHyphens/>
                <w:ind w:firstLine="851"/>
                <w:jc w:val="both"/>
                <w:rPr>
                  <w:rFonts w:eastAsia="Lucida Sans Unicode"/>
                  <w:spacing w:val="30"/>
                  <w:kern w:val="3"/>
                  <w:szCs w:val="24"/>
                  <w:lang w:eastAsia="zh-CN" w:bidi="hi-IN"/>
                </w:rPr>
              </w:pPr>
              <w:r>
                <w:rPr>
                  <w:rFonts w:eastAsia="Lucida Sans Unicode"/>
                  <w:kern w:val="3"/>
                  <w:szCs w:val="24"/>
                  <w:lang w:eastAsia="zh-CN" w:bidi="hi-IN"/>
                </w:rPr>
                <w:t>Vadovaudamasi Lietuvos Respubliko</w:t>
              </w:r>
              <w:r>
                <w:rPr>
                  <w:rFonts w:eastAsia="Lucida Sans Unicode"/>
                  <w:kern w:val="3"/>
                  <w:szCs w:val="24"/>
                  <w:lang w:eastAsia="zh-CN" w:bidi="hi-IN"/>
                </w:rPr>
                <w:t xml:space="preserve">s vietos savivaldos įstatymo 6 straipsnio 10 punktu, </w:t>
              </w:r>
              <w:r>
                <w:rPr>
                  <w:b/>
                  <w:bCs/>
                  <w:noProof/>
                  <w:szCs w:val="24"/>
                  <w:lang w:eastAsia="lt-LT"/>
                </w:rPr>
                <w:drawing>
                  <wp:anchor distT="0" distB="0" distL="114300" distR="114300" simplePos="0" relativeHeight="251659264" behindDoc="0" locked="0" layoutInCell="1" allowOverlap="1" wp14:anchorId="4186458C" wp14:editId="5726DE6E">
                    <wp:simplePos x="0" y="0"/>
                    <wp:positionH relativeFrom="column">
                      <wp:posOffset>-1080135</wp:posOffset>
                    </wp:positionH>
                    <wp:positionV relativeFrom="paragraph">
                      <wp:posOffset>-720090</wp:posOffset>
                    </wp:positionV>
                    <wp:extent cx="9525" cy="9525"/>
                    <wp:effectExtent l="0" t="0" r="0" b="0"/>
                    <wp:wrapNone/>
                    <wp:docPr id="1" name="Paveikslėlis 1" hidden="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aveikslėlis 1" hidden="1"/>
                            <pic:cNvPicPr>
                              <a:picLocks noChangeArrowheads="1"/>
                            </pic:cNvPicPr>
                          </pic:nvPicPr>
                          <pic:blipFill>
                            <a:blip r:embed="rId8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525" cy="9525"/>
                            </a:xfrm>
                            <a:prstGeom prst="rect">
                              <a:avLst/>
                            </a:prstGeom>
                            <a:noFill/>
                          </pic:spPr>
                        </pic:pic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w:r>
              <w:r>
                <w:rPr>
                  <w:rFonts w:eastAsia="Lucida Sans Unicode"/>
                  <w:kern w:val="3"/>
                  <w:szCs w:val="24"/>
                  <w:lang w:eastAsia="zh-CN" w:bidi="hi-IN"/>
                </w:rPr>
                <w:t xml:space="preserve">15 straipsnio 4 dalimi, Lietuvos Respublikos švietimo įstatymo 70 straipsnio 11 dalimi, Šilalės rajono savivaldybės taryba </w:t>
              </w:r>
              <w:r>
                <w:rPr>
                  <w:rFonts w:eastAsia="Lucida Sans Unicode"/>
                  <w:spacing w:val="60"/>
                  <w:kern w:val="3"/>
                  <w:szCs w:val="24"/>
                  <w:lang w:eastAsia="zh-CN" w:bidi="hi-IN"/>
                </w:rPr>
                <w:t>nusprendži</w:t>
              </w:r>
              <w:r>
                <w:rPr>
                  <w:rFonts w:eastAsia="Lucida Sans Unicode"/>
                  <w:kern w:val="3"/>
                  <w:szCs w:val="24"/>
                  <w:lang w:eastAsia="zh-CN" w:bidi="hi-IN"/>
                </w:rPr>
                <w:t>a:</w:t>
              </w:r>
            </w:p>
          </w:sdtContent>
        </w:sdt>
        <w:sdt>
          <w:sdtPr>
            <w:alias w:val="1 p."/>
            <w:tag w:val="part_5483914e38f248d1a5e32204803454b2"/>
            <w:id w:val="851373908"/>
            <w:lock w:val="sdtLocked"/>
          </w:sdtPr>
          <w:sdtEndPr/>
          <w:sdtContent>
            <w:p w14:paraId="6D94AB83" w14:textId="0FBD3060" w:rsidR="00CE5FD5" w:rsidRDefault="00C848B5">
              <w:pPr>
                <w:tabs>
                  <w:tab w:val="left" w:pos="851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483914e38f248d1a5e32204803454b2"/>
                  <w:id w:val="-1283654371"/>
                  <w:lock w:val="sdtLocked"/>
                </w:sdtPr>
                <w:sdtEndPr/>
                <w:sdtContent>
                  <w:r>
                    <w:rPr>
                      <w:rFonts w:eastAsia="Lucida Sans Unicode"/>
                      <w:kern w:val="3"/>
                      <w:szCs w:val="24"/>
                      <w:lang w:eastAsia="lt-LT" w:bidi="hi-IN"/>
                    </w:rPr>
                    <w:t>1</w:t>
                  </w:r>
                </w:sdtContent>
              </w:sdt>
              <w:r>
                <w:rPr>
                  <w:rFonts w:eastAsia="Lucida Sans Unicode"/>
                  <w:kern w:val="3"/>
                  <w:szCs w:val="24"/>
                  <w:lang w:eastAsia="lt-LT" w:bidi="hi-IN"/>
                </w:rPr>
                <w:t xml:space="preserve">. </w:t>
              </w:r>
              <w:r>
                <w:rPr>
                  <w:szCs w:val="24"/>
                  <w:lang w:eastAsia="ar-SA"/>
                </w:rPr>
                <w:t xml:space="preserve">Pakeisti </w:t>
              </w:r>
              <w:r>
                <w:rPr>
                  <w:rFonts w:eastAsia="Lucida Sans Unicode"/>
                  <w:kern w:val="3"/>
                  <w:szCs w:val="24"/>
                  <w:lang w:eastAsia="zh-CN" w:bidi="hi-IN"/>
                </w:rPr>
                <w:t>Š</w:t>
              </w:r>
              <w:r>
                <w:rPr>
                  <w:bCs/>
                  <w:szCs w:val="24"/>
                  <w:lang w:eastAsia="ar-SA"/>
                </w:rPr>
                <w:t>ilalės rajono savivaldybės tarybos 2021 m. gruodž</w:t>
              </w:r>
              <w:r>
                <w:rPr>
                  <w:bCs/>
                  <w:szCs w:val="24"/>
                  <w:lang w:eastAsia="ar-SA"/>
                </w:rPr>
                <w:t>io 30 d. sprendimą Nr. T1-285 „D</w:t>
              </w:r>
              <w:r>
                <w:rPr>
                  <w:bCs/>
                  <w:szCs w:val="24"/>
                </w:rPr>
                <w:t>ėl</w:t>
              </w:r>
              <w:r>
                <w:rPr>
                  <w:szCs w:val="24"/>
                  <w:lang w:eastAsia="lt-LT"/>
                </w:rPr>
                <w:t xml:space="preserve"> Mokesčio už vaikų, ugdomų pagal ikimokyklinio ir priešmokyklinio ugdymo programas Šilalės rajono savivaldybės mokyklose, išlaikymą nustatymo tvarkos aprašo patvirtinimo“ ir </w:t>
              </w:r>
              <w:r>
                <w:rPr>
                  <w:szCs w:val="24"/>
                  <w:lang w:eastAsia="ar-SA"/>
                </w:rPr>
                <w:t>2.2 papunktį išdėstyti taip:</w:t>
              </w:r>
            </w:p>
            <w:sdt>
              <w:sdtPr>
                <w:alias w:val="citata"/>
                <w:tag w:val="part_6ea4356ecef64c1cb707a92e119b9cfe"/>
                <w:id w:val="2034297923"/>
                <w:lock w:val="sdtLocked"/>
              </w:sdtPr>
              <w:sdtEndPr/>
              <w:sdtContent>
                <w:sdt>
                  <w:sdtPr>
                    <w:alias w:val="2.2 pp."/>
                    <w:tag w:val="part_63350e65e6d142f28ac7920501d3ffee"/>
                    <w:id w:val="1216170491"/>
                    <w:lock w:val="sdtLocked"/>
                  </w:sdtPr>
                  <w:sdtEndPr/>
                  <w:sdtContent>
                    <w:p w14:paraId="7B84AAD6" w14:textId="3CD81CBC" w:rsidR="00CE5FD5" w:rsidRDefault="00C848B5">
                      <w:pPr>
                        <w:tabs>
                          <w:tab w:val="left" w:pos="851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  <w:lang w:eastAsia="ar-SA"/>
                        </w:rPr>
                      </w:pPr>
                      <w:r>
                        <w:rPr>
                          <w:szCs w:val="24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63350e65e6d142f28ac7920501d3ffee"/>
                          <w:id w:val="-125620986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2.2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 xml:space="preserve">. mokestį </w:t>
                      </w:r>
                      <w:r>
                        <w:rPr>
                          <w:szCs w:val="24"/>
                          <w:lang w:eastAsia="ar-SA"/>
                        </w:rPr>
                        <w:t>ugdymo ir kitoms reikmėms tenkinti rugsėjo–birželio mėnesiais – 10,00 Eur per mėnesį, liepos–rugpjūčio mėnesiais (avansu) ‒ 30 Eur per mėnesį.“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f56caa8605ee4ccf8229bf8dd4595950"/>
            <w:id w:val="-121384480"/>
            <w:lock w:val="sdtLocked"/>
          </w:sdtPr>
          <w:sdtEndPr/>
          <w:sdtContent>
            <w:p w14:paraId="6F21CE47" w14:textId="6E1BC0CB" w:rsidR="00CE5FD5" w:rsidRDefault="00C848B5">
              <w:pPr>
                <w:tabs>
                  <w:tab w:val="left" w:pos="851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56caa8605ee4ccf8229bf8dd4595950"/>
                  <w:id w:val="-70510589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Pakeisti Mokesčio už vaikų, ugdomų pagal ikimokyklinio ir priešmokyklinio ugdymo programas Šilalės </w:t>
              </w:r>
              <w:r>
                <w:rPr>
                  <w:szCs w:val="24"/>
                  <w:lang w:eastAsia="lt-LT"/>
                </w:rPr>
                <w:t>rajono savivaldybės mokyklose, išlaikymą nustatymo tvarkos aprašą, patvirtintą Šilalės rajono savivaldybės tarybos 2021 m. gruodžio 30 d. sprendimu Nr. T1-285 „D</w:t>
              </w:r>
              <w:r>
                <w:rPr>
                  <w:bCs/>
                  <w:szCs w:val="24"/>
                  <w:lang w:eastAsia="ar-SA"/>
                </w:rPr>
                <w:t>ėl</w:t>
              </w:r>
              <w:r>
                <w:rPr>
                  <w:szCs w:val="24"/>
                  <w:lang w:eastAsia="lt-LT"/>
                </w:rPr>
                <w:t xml:space="preserve"> Mokesčio už vaikų, ugdomų pagal ikimokyklinio ir priešmokyklinio ugdymo programas Šilalės ra</w:t>
              </w:r>
              <w:r>
                <w:rPr>
                  <w:szCs w:val="24"/>
                  <w:lang w:eastAsia="lt-LT"/>
                </w:rPr>
                <w:t xml:space="preserve">jono savivaldybės mokyklose, išlaikymą nustatymo tvarkos aprašo patvirtinimo“, ir 4.1 papunktį </w:t>
              </w:r>
              <w:r>
                <w:rPr>
                  <w:szCs w:val="24"/>
                  <w:lang w:eastAsia="ar-SA"/>
                </w:rPr>
                <w:t>išdėstyti taip:</w:t>
              </w:r>
            </w:p>
            <w:sdt>
              <w:sdtPr>
                <w:alias w:val="citata"/>
                <w:tag w:val="part_b96f803bff334bcfa85e3c3af23b4768"/>
                <w:id w:val="-1363514979"/>
                <w:lock w:val="sdtLocked"/>
              </w:sdtPr>
              <w:sdtEndPr/>
              <w:sdtContent>
                <w:sdt>
                  <w:sdtPr>
                    <w:alias w:val="4.1 pp."/>
                    <w:tag w:val="part_c20f6dad81b247e6b611d46969bd98b5"/>
                    <w:id w:val="-1163617276"/>
                    <w:lock w:val="sdtLocked"/>
                  </w:sdtPr>
                  <w:sdtEndPr/>
                  <w:sdtContent>
                    <w:p w14:paraId="7EF36443" w14:textId="51EE1769" w:rsidR="00CE5FD5" w:rsidRDefault="00C848B5">
                      <w:pPr>
                        <w:suppressAutoHyphens/>
                        <w:ind w:firstLine="851"/>
                        <w:jc w:val="both"/>
                        <w:rPr>
                          <w:szCs w:val="24"/>
                          <w:lang w:eastAsia="ar-SA"/>
                        </w:rPr>
                      </w:pPr>
                      <w:r>
                        <w:rPr>
                          <w:szCs w:val="24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c20f6dad81b247e6b611d46969bd98b5"/>
                          <w:id w:val="-182558101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už kiekvieną vaiko lankytą dieną skaičiuojamas vaiko maitinimo mokestis  naudojamas </w:t>
                      </w:r>
                      <w:r>
                        <w:rPr>
                          <w:szCs w:val="24"/>
                          <w:lang w:eastAsia="ar-SA"/>
                        </w:rPr>
                        <w:t>maisto produktams įsigyti, taip pat iki 10 procentų m</w:t>
                      </w:r>
                      <w:r>
                        <w:rPr>
                          <w:szCs w:val="24"/>
                          <w:lang w:eastAsia="ar-SA"/>
                        </w:rPr>
                        <w:t>okesčio gali būti skiriama virtuvės įrangos priežiūrai ir atnaujinimui, maisto gamybos proceso tobulinimui bei</w:t>
                      </w:r>
                      <w:r>
                        <w:rPr>
                          <w:color w:val="000000"/>
                          <w:szCs w:val="24"/>
                          <w:lang w:eastAsia="ar-SA"/>
                        </w:rPr>
                        <w:t xml:space="preserve"> sveikos mitybos įpročių ugdymo priemonių įsigijimui;</w:t>
                      </w:r>
                      <w:r>
                        <w:rPr>
                          <w:szCs w:val="24"/>
                          <w:lang w:eastAsia="ar-SA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20634026767e416d9f509e5b31ad1f9e"/>
            <w:id w:val="-521087780"/>
            <w:lock w:val="sdtLocked"/>
          </w:sdtPr>
          <w:sdtEndPr/>
          <w:sdtContent>
            <w:p w14:paraId="33627A7D" w14:textId="2EC2387B" w:rsidR="00CE5FD5" w:rsidRDefault="00C848B5" w:rsidP="00C848B5">
              <w:pPr>
                <w:tabs>
                  <w:tab w:val="left" w:pos="851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0634026767e416d9f509e5b31ad1f9e"/>
                  <w:id w:val="-212040447"/>
                  <w:lock w:val="sdtLocked"/>
                </w:sdtPr>
                <w:sdtEndPr/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 xml:space="preserve">. </w:t>
              </w:r>
              <w:r>
                <w:rPr>
                  <w:szCs w:val="24"/>
                </w:rPr>
                <w:t>Paskelbti informaciją apie šį sprendimą vietinėje spaudoje, o visą sprendimą – Š</w:t>
              </w:r>
              <w:r>
                <w:rPr>
                  <w:szCs w:val="24"/>
                </w:rPr>
                <w:t xml:space="preserve">ilalės rajono savivaldybės interneto svetainėje www.silale.lt ir Teisės aktų registre. </w:t>
              </w:r>
            </w:p>
          </w:sdtContent>
        </w:sdt>
        <w:sdt>
          <w:sdtPr>
            <w:alias w:val="signatura"/>
            <w:tag w:val="part_2b7e30d0f2db448bbc24476c20513653"/>
            <w:id w:val="1846665743"/>
            <w:lock w:val="sdtLocked"/>
          </w:sdtPr>
          <w:sdtEndPr/>
          <w:sdtContent>
            <w:bookmarkStart w:id="0" w:name="_GoBack" w:displacedByCustomXml="prev"/>
            <w:p w14:paraId="2DA72818" w14:textId="77777777" w:rsidR="00C848B5" w:rsidRDefault="00C848B5" w:rsidP="00C848B5">
              <w:pPr>
                <w:tabs>
                  <w:tab w:val="left" w:pos="7938"/>
                </w:tabs>
                <w:suppressAutoHyphens/>
              </w:pPr>
            </w:p>
            <w:p w14:paraId="755EA4B4" w14:textId="77777777" w:rsidR="00C848B5" w:rsidRDefault="00C848B5" w:rsidP="00C848B5">
              <w:pPr>
                <w:tabs>
                  <w:tab w:val="left" w:pos="7938"/>
                </w:tabs>
                <w:suppressAutoHyphens/>
              </w:pPr>
            </w:p>
            <w:p w14:paraId="46AC23D7" w14:textId="77777777" w:rsidR="00C848B5" w:rsidRDefault="00C848B5" w:rsidP="00C848B5">
              <w:pPr>
                <w:tabs>
                  <w:tab w:val="left" w:pos="7938"/>
                </w:tabs>
                <w:suppressAutoHyphens/>
              </w:pPr>
            </w:p>
            <w:p w14:paraId="233BA06D" w14:textId="4AE17757" w:rsidR="00CE5FD5" w:rsidRDefault="00C848B5" w:rsidP="00C848B5">
              <w:pPr>
                <w:tabs>
                  <w:tab w:val="left" w:pos="7938"/>
                </w:tabs>
                <w:suppressAutoHyphens/>
              </w:pPr>
              <w:r>
                <w:rPr>
                  <w:szCs w:val="24"/>
                  <w:lang w:eastAsia="ar-SA"/>
                </w:rPr>
                <w:t xml:space="preserve">Savivaldybės </w:t>
              </w:r>
              <w:r>
                <w:rPr>
                  <w:szCs w:val="24"/>
                  <w:lang w:eastAsia="ar-SA"/>
                </w:rPr>
                <w:t>meras</w:t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>Tadas Bartkus</w:t>
              </w:r>
            </w:p>
            <w:bookmarkEnd w:id="0" w:displacedByCustomXml="next"/>
          </w:sdtContent>
        </w:sdt>
      </w:sdtContent>
    </w:sdt>
    <w:p w14:paraId="17536F00" w14:textId="77777777" w:rsidR="00C848B5" w:rsidRDefault="00C848B5" w:rsidP="00C848B5">
      <w:pPr>
        <w:tabs>
          <w:tab w:val="left" w:pos="7938"/>
        </w:tabs>
        <w:suppressAutoHyphens/>
        <w:rPr>
          <w:szCs w:val="24"/>
          <w:lang w:eastAsia="ar-SA"/>
        </w:rPr>
      </w:pPr>
    </w:p>
    <w:sectPr w:rsidR="00C848B5">
      <w:footnotePr>
        <w:pos w:val="beneathText"/>
      </w:footnotePr>
      <w:pgSz w:w="11905" w:h="16837"/>
      <w:pgMar w:top="1134" w:right="567" w:bottom="1134" w:left="1701" w:header="1134" w:footer="1134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485072" w14:textId="77777777" w:rsidR="00CE5FD5" w:rsidRDefault="00C848B5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263239B8" w14:textId="77777777" w:rsidR="00CE5FD5" w:rsidRDefault="00C848B5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D6C064" w14:textId="77777777" w:rsidR="00CE5FD5" w:rsidRDefault="00C848B5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6170B6E3" w14:textId="77777777" w:rsidR="00CE5FD5" w:rsidRDefault="00C848B5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0241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60E7"/>
    <w:rsid w:val="00A960E7"/>
    <w:rsid w:val="00C848B5"/>
    <w:rsid w:val="00CE5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58567043"/>
  <w15:docId w15:val="{DBA06D1B-F6C9-4F6A-83F6-125E41E48C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940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9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807aa035f65421c88416f0fee2313f3" PartId="861e17cfa5df4b279fa0b239d36ddc0d">
    <Part Type="preambule" DocPartId="4484f8d2e2aa4717befb6cff0593d60c" PartId="fd457f369fa345c88fb70fc66459f608"/>
    <Part Type="punktas" Nr="1" Abbr="1 p." DocPartId="6532ba480933443190bf089114c74a40" PartId="5483914e38f248d1a5e32204803454b2">
      <Part Type="citata" DocPartId="e40b47674e224e7bbf743ca5aba349d0" PartId="6ea4356ecef64c1cb707a92e119b9cfe">
        <Part Type="papunktis" Nr="2.2" Abbr="2.2 pp." DocPartId="21754bac7c39486088b6dc70a947292d" PartId="63350e65e6d142f28ac7920501d3ffee"/>
      </Part>
    </Part>
    <Part Type="punktas" Nr="2" Abbr="2 p." DocPartId="b050ec87653e4b2c9d0f2465047b1757" PartId="f56caa8605ee4ccf8229bf8dd4595950">
      <Part Type="citata" DocPartId="10cf251d5c5841f4a284baecf9151772" PartId="b96f803bff334bcfa85e3c3af23b4768">
        <Part Type="papunktis" Nr="4.1" Abbr="4.1 pp." DocPartId="7a28e0f46d7f4e57bc4900a463b96efb" PartId="c20f6dad81b247e6b611d46969bd98b5"/>
      </Part>
    </Part>
    <Part Type="punktas" Nr="3" Abbr="3 p." DocPartId="8b6e323d67064ac5b59cded3ceac385b" PartId="20634026767e416d9f509e5b31ad1f9e"/>
    <Part Type="signatura" DocPartId="80377d038b20457eade54f3558a5a14f" PartId="2b7e30d0f2db448bbc24476c20513653"/>
  </Part>
</Parts>
</file>

<file path=customXml/itemProps1.xml><?xml version="1.0" encoding="utf-8"?>
<ds:datastoreItem xmlns:ds="http://schemas.openxmlformats.org/officeDocument/2006/customXml" ds:itemID="{EE0592C2-50AA-47E3-828F-CFB215B85EA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258</Words>
  <Characters>1798</Characters>
  <Application>Microsoft Office Word</Application>
  <DocSecurity>0</DocSecurity>
  <Lines>14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Kristina Liaugaudiene</dc:creator>
  <cp:lastModifiedBy>JŪRĖNIENĖ Jolanta</cp:lastModifiedBy>
  <cp:revision>3</cp:revision>
  <cp:lastPrinted>2024-05-06T08:48:00Z</cp:lastPrinted>
  <dcterms:created xsi:type="dcterms:W3CDTF">2024-05-24T06:15:00Z</dcterms:created>
  <dcterms:modified xsi:type="dcterms:W3CDTF">2024-05-24T06:55:00Z</dcterms:modified>
</cp:coreProperties>
</file>