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7F56" w14:textId="77777777" w:rsidR="00056A71" w:rsidRDefault="00AC65CB">
      <w:pPr>
        <w:jc w:val="center"/>
        <w:rPr>
          <w:b/>
          <w:szCs w:val="24"/>
        </w:rPr>
      </w:pPr>
      <w:r>
        <w:rPr>
          <w:rFonts w:ascii="TimesLT" w:hAnsi="TimesLT"/>
          <w:color w:val="000000"/>
          <w:sz w:val="20"/>
          <w:szCs w:val="24"/>
          <w:lang w:val="en-US"/>
        </w:rPr>
        <w:object w:dxaOrig="811" w:dyaOrig="961" w14:anchorId="31347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6" o:title=""/>
          </v:shape>
          <o:OLEObject Type="Embed" ProgID="Word.Picture.8" ShapeID="_x0000_i1025" DrawAspect="Content" ObjectID="_1572956234" r:id="rId7"/>
        </w:object>
      </w:r>
    </w:p>
    <w:p w14:paraId="31347F58" w14:textId="77777777" w:rsidR="00056A71" w:rsidRDefault="00AC65CB">
      <w:pPr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31347F59" w14:textId="77777777" w:rsidR="00056A71" w:rsidRDefault="00056A71">
      <w:pPr>
        <w:jc w:val="center"/>
        <w:rPr>
          <w:b/>
          <w:szCs w:val="24"/>
        </w:rPr>
      </w:pPr>
    </w:p>
    <w:p w14:paraId="31347F5A" w14:textId="77777777" w:rsidR="00056A71" w:rsidRDefault="00AC65CB">
      <w:pPr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31347F5B" w14:textId="77777777" w:rsidR="00056A71" w:rsidRDefault="00056A71">
      <w:pPr>
        <w:jc w:val="center"/>
        <w:rPr>
          <w:b/>
          <w:szCs w:val="24"/>
        </w:rPr>
      </w:pPr>
    </w:p>
    <w:p w14:paraId="31347F5C" w14:textId="77777777" w:rsidR="00056A71" w:rsidRDefault="00AC65CB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2014 M. SAUSIO 27 D. ĮSAKYMO NR. V-120 „DĖL PRIVALOMŲ SVEIKATOS STATISTIKOS APSKAITOS IR KITŲ TIPINIŲ FORMŲ BEI</w:t>
      </w:r>
      <w:r>
        <w:rPr>
          <w:szCs w:val="24"/>
        </w:rPr>
        <w:t xml:space="preserve"> </w:t>
      </w:r>
      <w:r>
        <w:rPr>
          <w:b/>
          <w:szCs w:val="24"/>
        </w:rPr>
        <w:t>PRIVALOMŲ SVEIKATOS STATISTIKOS ATASKAITŲ FORMOS PATVIRTINIMO“ PAKEITIMO</w:t>
      </w:r>
    </w:p>
    <w:p w14:paraId="31347F5D" w14:textId="77777777" w:rsidR="00056A71" w:rsidRDefault="00056A71">
      <w:pPr>
        <w:jc w:val="center"/>
        <w:rPr>
          <w:szCs w:val="24"/>
        </w:rPr>
      </w:pPr>
    </w:p>
    <w:p w14:paraId="31347F5E" w14:textId="77777777" w:rsidR="00056A71" w:rsidRDefault="00AC65CB">
      <w:pPr>
        <w:jc w:val="center"/>
        <w:rPr>
          <w:szCs w:val="24"/>
        </w:rPr>
      </w:pPr>
      <w:r>
        <w:rPr>
          <w:szCs w:val="24"/>
        </w:rPr>
        <w:t xml:space="preserve">2014 m. balandžio 2 d. Nr. V-432 </w:t>
      </w:r>
    </w:p>
    <w:p w14:paraId="31347F5F" w14:textId="77777777" w:rsidR="00056A71" w:rsidRDefault="00AC65CB">
      <w:pPr>
        <w:jc w:val="center"/>
        <w:rPr>
          <w:szCs w:val="24"/>
        </w:rPr>
      </w:pPr>
      <w:r>
        <w:rPr>
          <w:szCs w:val="24"/>
        </w:rPr>
        <w:t>Vilnius</w:t>
      </w:r>
    </w:p>
    <w:p w14:paraId="31347F60" w14:textId="77777777" w:rsidR="00056A71" w:rsidRDefault="00056A71">
      <w:pPr>
        <w:jc w:val="center"/>
        <w:rPr>
          <w:szCs w:val="24"/>
        </w:rPr>
      </w:pPr>
    </w:p>
    <w:p w14:paraId="444D4FDE" w14:textId="77777777" w:rsidR="00821942" w:rsidRDefault="00821942">
      <w:pPr>
        <w:jc w:val="center"/>
        <w:rPr>
          <w:szCs w:val="24"/>
        </w:rPr>
      </w:pPr>
    </w:p>
    <w:p w14:paraId="31347F63" w14:textId="45F4B185" w:rsidR="00056A71" w:rsidRDefault="00AC65CB" w:rsidP="00821942">
      <w:pPr>
        <w:ind w:firstLine="720"/>
        <w:jc w:val="both"/>
        <w:rPr>
          <w:szCs w:val="24"/>
        </w:rPr>
      </w:pPr>
      <w:r>
        <w:rPr>
          <w:spacing w:val="60"/>
          <w:szCs w:val="24"/>
        </w:rPr>
        <w:t>Pakeičiu</w:t>
      </w:r>
      <w:r>
        <w:rPr>
          <w:szCs w:val="24"/>
        </w:rPr>
        <w:t xml:space="preserve"> formą Nr. 025/a „Ambulatorinė asmens sveikatos istorija“ ir formą Nr. 025-112/a „Vaiko sveikatos raidos istorija“, patvirtintas Lietuvos Respublikos sveikatos apsaugos ministro 2014 m. sausio 27 d. įsakymu Nr. V-120 „Dėl privalomų sveikatos statistikos apskaitos ir kitų tipinių formų bei privalomų sveikatos statistikos ataskaitų formos patvirtinimo“, ir išdėstau jas nauja redakcija (pridedama).</w:t>
      </w:r>
    </w:p>
    <w:p w14:paraId="7956DFB2" w14:textId="77777777" w:rsidR="00821942" w:rsidRDefault="00821942">
      <w:pPr>
        <w:jc w:val="both"/>
      </w:pPr>
    </w:p>
    <w:p w14:paraId="22D861C4" w14:textId="77777777" w:rsidR="00821942" w:rsidRDefault="00821942">
      <w:pPr>
        <w:jc w:val="both"/>
      </w:pPr>
    </w:p>
    <w:p w14:paraId="622B5AD7" w14:textId="77777777" w:rsidR="00821942" w:rsidRDefault="00821942">
      <w:pPr>
        <w:jc w:val="both"/>
      </w:pPr>
    </w:p>
    <w:p w14:paraId="31347F7B" w14:textId="26E8691D" w:rsidR="00056A71" w:rsidRDefault="00AC65CB" w:rsidP="00821942">
      <w:pPr>
        <w:jc w:val="both"/>
        <w:rPr>
          <w:szCs w:val="24"/>
          <w:lang w:val="en-GB"/>
        </w:rPr>
      </w:pPr>
      <w:r>
        <w:rPr>
          <w:szCs w:val="24"/>
        </w:rPr>
        <w:t xml:space="preserve">Sveikatos apsaugos ministras </w:t>
      </w:r>
      <w:r w:rsidR="00821942">
        <w:rPr>
          <w:szCs w:val="24"/>
        </w:rPr>
        <w:tab/>
      </w:r>
      <w:r w:rsidR="00821942">
        <w:rPr>
          <w:szCs w:val="24"/>
        </w:rPr>
        <w:tab/>
      </w:r>
      <w:r w:rsidR="00821942">
        <w:rPr>
          <w:szCs w:val="24"/>
        </w:rPr>
        <w:tab/>
        <w:t>Vytenis Povilas Andriukaitis</w:t>
      </w:r>
    </w:p>
    <w:bookmarkStart w:id="0" w:name="_GoBack" w:displacedByCustomXml="next"/>
    <w:bookmarkEnd w:id="0" w:displacedByCustomXml="next"/>
    <w:sectPr w:rsidR="00056A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E"/>
    <w:rsid w:val="00001A0E"/>
    <w:rsid w:val="00056A71"/>
    <w:rsid w:val="00821942"/>
    <w:rsid w:val="00A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4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65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65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2014-04-04T10:27:00Z</dcterms:created>
  <dc:creator>Irma</dc:creator>
  <lastModifiedBy>PETRAUSKAITĖ Girmantė</lastModifiedBy>
  <lastPrinted>2014-03-20T07:28:00Z</lastPrinted>
  <dcterms:modified xsi:type="dcterms:W3CDTF">2017-11-23T13:31:00Z</dcterms:modified>
  <revision>4</revision>
</coreProperties>
</file>