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70d575b680b4cf6a05b35d7a5126b4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0BD94FD" wp14:editId="24096E4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VIDAUS VANDENŲ TRANSPORTO KODEKSO 4, 14, 16, 19, 26, 41 STRAIPSNIŲ IR PRIEDO PAKEITIMO IR KODEKSO PAPILDYMO 16</w:t>
          </w:r>
          <w:r>
            <w:rPr>
              <w:b/>
              <w:caps/>
              <w:vertAlign w:val="superscript"/>
            </w:rPr>
            <w:t>1</w:t>
          </w:r>
          <w:r>
            <w:rPr>
              <w:b/>
              <w:caps/>
            </w:rPr>
            <w:t>, 16</w:t>
          </w:r>
          <w:r>
            <w:rPr>
              <w:b/>
              <w:caps/>
              <w:vertAlign w:val="superscript"/>
            </w:rPr>
            <w:t>2</w:t>
          </w:r>
          <w:r>
            <w:rPr>
              <w:b/>
              <w:caps/>
            </w:rPr>
            <w:t>, 24</w:t>
          </w:r>
          <w:r>
            <w:rPr>
              <w:b/>
              <w:caps/>
              <w:vertAlign w:val="superscript"/>
            </w:rPr>
            <w:t>1</w:t>
          </w:r>
          <w:r>
            <w:rPr>
              <w:b/>
              <w:caps/>
            </w:rPr>
            <w:t xml:space="preserve"> STRAIPSNIAIS</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9</w:t>
          </w:r>
          <w:r>
            <w:rPr>
              <w:szCs w:val="24"/>
            </w:rPr>
            <w:t xml:space="preserve"> d. Nr. </w:t>
          </w:r>
          <w:r>
            <w:rPr>
              <w:szCs w:val="24"/>
              <w:lang w:val="en-US"/>
            </w:rPr>
            <w:t>XIII-2295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8fe2da97a384c08a66996d0cfe47aba"/>
            <w:lock w:val="sdtLocked"/>
            <w:richText/>
          </w:sdtPr>
          <w:sdtContent>
            <w:p>
              <w:pPr>
                <w:spacing w:line="360" w:lineRule="auto"/>
                <w:ind w:firstLine="720"/>
                <w:jc w:val="both"/>
                <w:rPr>
                  <w:b/>
                  <w:bCs/>
                  <w:szCs w:val="24"/>
                  <w:lang w:eastAsia="lt-LT"/>
                </w:rPr>
              </w:pPr>
              <w:sdt>
                <w:sdtPr>
                  <w:alias w:val="Numeris"/>
                  <w:tag w:val="nr_e8fe2da97a384c08a66996d0cfe47aba"/>
                  <w:lock w:val="sdtLocked"/>
                  <w:richText/>
                </w:sdtPr>
                <w:sdtContent>
                  <w:r>
                    <w:rPr>
                      <w:b/>
                      <w:bCs/>
                      <w:szCs w:val="24"/>
                      <w:lang w:eastAsia="lt-LT"/>
                    </w:rPr>
                    <w:t>1</w:t>
                  </w:r>
                </w:sdtContent>
              </w:sdt>
              <w:r>
                <w:rPr>
                  <w:b/>
                  <w:bCs/>
                  <w:szCs w:val="24"/>
                  <w:lang w:eastAsia="lt-LT"/>
                </w:rPr>
                <w:t xml:space="preserve"> straipsnis. </w:t>
              </w:r>
              <w:sdt>
                <w:sdtPr>
                  <w:alias w:val="Pavadinimas"/>
                  <w:tag w:val="title_e8fe2da97a384c08a66996d0cfe47aba"/>
                  <w:lock w:val="sdtLocked"/>
                  <w:richText/>
                </w:sdtPr>
                <w:sdtContent>
                  <w:r>
                    <w:rPr>
                      <w:b/>
                      <w:bCs/>
                      <w:szCs w:val="24"/>
                      <w:lang w:eastAsia="lt-LT"/>
                    </w:rPr>
                    <w:t>4 straipsnio pakeitimas</w:t>
                  </w:r>
                </w:sdtContent>
              </w:sdt>
            </w:p>
            <w:sdt>
              <w:sdtPr>
                <w:alias w:val="1 str. 1 d."/>
                <w:tag w:val="part_bc567605af994fb4b2deccd2500d6f44"/>
                <w:lock w:val="sdtLocked"/>
                <w:richText/>
              </w:sdtPr>
              <w:sdtContent>
                <w:p>
                  <w:pPr>
                    <w:spacing w:line="360" w:lineRule="auto"/>
                    <w:ind w:firstLine="720"/>
                    <w:jc w:val="both"/>
                    <w:rPr>
                      <w:bCs/>
                      <w:szCs w:val="24"/>
                      <w:lang w:eastAsia="lt-LT"/>
                    </w:rPr>
                  </w:pPr>
                  <w:r>
                    <w:rPr>
                      <w:bCs/>
                      <w:szCs w:val="24"/>
                      <w:lang w:eastAsia="lt-LT"/>
                    </w:rPr>
                    <w:t>Pripažinti netekusiomis galios 4 straipsnio 2 ir 3 dalis.</w:t>
                  </w:r>
                </w:p>
                <w:p>
                  <w:pPr>
                    <w:spacing w:line="360" w:lineRule="auto"/>
                    <w:ind w:firstLine="720"/>
                    <w:jc w:val="both"/>
                    <w:rPr>
                      <w:b/>
                      <w:bCs/>
                      <w:szCs w:val="24"/>
                      <w:lang w:eastAsia="lt-LT"/>
                    </w:rPr>
                  </w:pPr>
                </w:p>
              </w:sdtContent>
            </w:sdt>
          </w:sdtContent>
        </w:sdt>
        <w:sdt>
          <w:sdtPr>
            <w:alias w:val="2 str."/>
            <w:tag w:val="part_3815700aabcd4757a83f80d10c489146"/>
            <w:lock w:val="sdtLocked"/>
            <w:richText/>
          </w:sdtPr>
          <w:sdtContent>
            <w:p>
              <w:pPr>
                <w:spacing w:line="360" w:lineRule="auto"/>
                <w:ind w:firstLine="720"/>
                <w:jc w:val="both"/>
                <w:rPr>
                  <w:b/>
                  <w:bCs/>
                  <w:szCs w:val="24"/>
                  <w:lang w:eastAsia="lt-LT"/>
                </w:rPr>
              </w:pPr>
              <w:sdt>
                <w:sdtPr>
                  <w:alias w:val="Numeris"/>
                  <w:tag w:val="nr_3815700aabcd4757a83f80d10c489146"/>
                  <w:lock w:val="sdtLocked"/>
                  <w:richText/>
                </w:sdtPr>
                <w:sdtContent>
                  <w:r>
                    <w:rPr>
                      <w:b/>
                      <w:bCs/>
                      <w:szCs w:val="24"/>
                      <w:lang w:eastAsia="lt-LT"/>
                    </w:rPr>
                    <w:t>2</w:t>
                  </w:r>
                </w:sdtContent>
              </w:sdt>
              <w:r>
                <w:rPr>
                  <w:b/>
                  <w:bCs/>
                  <w:szCs w:val="24"/>
                  <w:lang w:eastAsia="lt-LT"/>
                </w:rPr>
                <w:t xml:space="preserve"> straipsnis. </w:t>
              </w:r>
              <w:sdt>
                <w:sdtPr>
                  <w:alias w:val="Pavadinimas"/>
                  <w:tag w:val="title_3815700aabcd4757a83f80d10c489146"/>
                  <w:lock w:val="sdtLocked"/>
                  <w:richText/>
                </w:sdtPr>
                <w:sdtContent>
                  <w:r>
                    <w:rPr>
                      <w:b/>
                      <w:bCs/>
                      <w:szCs w:val="24"/>
                      <w:lang w:eastAsia="lt-LT"/>
                    </w:rPr>
                    <w:t>14 straipsnio pakeitimas</w:t>
                  </w:r>
                </w:sdtContent>
              </w:sdt>
            </w:p>
            <w:sdt>
              <w:sdtPr>
                <w:alias w:val="2 str. 1 d."/>
                <w:tag w:val="part_106c3bd713124024bb514830293f5e75"/>
                <w:lock w:val="sdtLocked"/>
                <w:richText/>
              </w:sdtPr>
              <w:sdtContent>
                <w:p>
                  <w:pPr>
                    <w:spacing w:line="360" w:lineRule="auto"/>
                    <w:ind w:firstLine="720"/>
                    <w:jc w:val="both"/>
                    <w:rPr>
                      <w:szCs w:val="24"/>
                      <w:lang w:eastAsia="lt-LT"/>
                    </w:rPr>
                  </w:pPr>
                  <w:r>
                    <w:rPr>
                      <w:color w:val="000000"/>
                      <w:szCs w:val="24"/>
                      <w:lang w:eastAsia="lt-LT"/>
                    </w:rPr>
                    <w:t>Pakeisti 14 straipsnį ir jį išdėstyti taip:</w:t>
                  </w:r>
                </w:p>
                <w:sdt>
                  <w:sdtPr>
                    <w:alias w:val="citata"/>
                    <w:tag w:val="part_94b98abbd495423bbd6b90b7b2a51925"/>
                    <w:lock w:val="sdtLocked"/>
                    <w:richText/>
                  </w:sdtPr>
                  <w:sdtContent>
                    <w:sdt>
                      <w:sdtPr>
                        <w:alias w:val="14 str."/>
                        <w:tag w:val="part_b47f1d71ccad4a3c9fa3798aba5b3fae"/>
                        <w:lock w:val="sdtLocked"/>
                        <w:richText/>
                      </w:sdtPr>
                      <w:sdtContent>
                        <w:p>
                          <w:pPr>
                            <w:spacing w:line="360" w:lineRule="auto"/>
                            <w:ind w:firstLine="720"/>
                            <w:jc w:val="both"/>
                            <w:rPr>
                              <w:bCs/>
                              <w:szCs w:val="24"/>
                              <w:lang w:eastAsia="lt-LT"/>
                            </w:rPr>
                          </w:pPr>
                          <w:r>
                            <w:rPr>
                              <w:bCs/>
                              <w:szCs w:val="24"/>
                              <w:lang w:eastAsia="lt-LT"/>
                            </w:rPr>
                            <w:t>„</w:t>
                          </w:r>
                          <w:sdt>
                            <w:sdtPr>
                              <w:alias w:val="Numeris"/>
                              <w:tag w:val="nr_b47f1d71ccad4a3c9fa3798aba5b3fae"/>
                              <w:lock w:val="sdtLocked"/>
                              <w:richText/>
                            </w:sdtPr>
                            <w:sdtContent>
                              <w:r>
                                <w:rPr>
                                  <w:b/>
                                  <w:bCs/>
                                  <w:szCs w:val="24"/>
                                  <w:lang w:eastAsia="lt-LT"/>
                                </w:rPr>
                                <w:t>14</w:t>
                              </w:r>
                            </w:sdtContent>
                          </w:sdt>
                          <w:r>
                            <w:rPr>
                              <w:b/>
                              <w:bCs/>
                              <w:szCs w:val="24"/>
                              <w:lang w:eastAsia="lt-LT"/>
                            </w:rPr>
                            <w:t xml:space="preserve"> straipsnis. </w:t>
                          </w:r>
                          <w:sdt>
                            <w:sdtPr>
                              <w:alias w:val="Pavadinimas"/>
                              <w:tag w:val="title_b47f1d71ccad4a3c9fa3798aba5b3fae"/>
                              <w:lock w:val="sdtLocked"/>
                              <w:richText/>
                            </w:sdtPr>
                            <w:sdtContent>
                              <w:r>
                                <w:rPr>
                                  <w:b/>
                                  <w:bCs/>
                                  <w:szCs w:val="24"/>
                                  <w:lang w:eastAsia="lt-LT"/>
                                </w:rPr>
                                <w:t>Vidaus vandenų transporto priemonių sąvoka</w:t>
                              </w:r>
                            </w:sdtContent>
                          </w:sdt>
                        </w:p>
                        <w:sdt>
                          <w:sdtPr>
                            <w:alias w:val="14 str. 1 d."/>
                            <w:tag w:val="part_f08668fab64e421eb541509b3a1b012b"/>
                            <w:lock w:val="sdtLocked"/>
                            <w:richText/>
                          </w:sdtPr>
                          <w:sdtContent>
                            <w:p>
                              <w:pPr>
                                <w:spacing w:line="360" w:lineRule="auto"/>
                                <w:ind w:firstLine="720"/>
                                <w:jc w:val="both"/>
                                <w:rPr>
                                  <w:b/>
                                  <w:bCs/>
                                  <w:szCs w:val="24"/>
                                  <w:lang w:eastAsia="lt-LT"/>
                                </w:rPr>
                              </w:pPr>
                              <w:r>
                                <w:rPr>
                                  <w:bCs/>
                                  <w:szCs w:val="24"/>
                                  <w:lang w:eastAsia="lt-LT"/>
                                </w:rPr>
                                <w:t>Vidaus vandenų transporto priemonės – vidaus vandenų, žvejybos, mažieji, pramoginiai, sportiniai, tradiciniai ir asmeniniai laivai, plūduriuojantys įrenginiai, plūduriuojančios priemonės ir kiti</w:t>
                              </w:r>
                              <w:r>
                                <w:rPr>
                                  <w:szCs w:val="24"/>
                                </w:rPr>
                                <w:t xml:space="preserve"> </w:t>
                              </w:r>
                              <w:r>
                                <w:rPr>
                                  <w:bCs/>
                                  <w:szCs w:val="24"/>
                                  <w:lang w:eastAsia="lt-LT"/>
                                </w:rPr>
                                <w:t xml:space="preserve">plūduriuojantys mechanizmai (kurie nėra nei plūduriuojantys įrenginiai, nei plūduriuojančios priemonės, bet yra savaeigiai), kurie eksploatuojami </w:t>
                              </w:r>
                              <w:r>
                                <w:rPr>
                                  <w:szCs w:val="24"/>
                                  <w:lang w:eastAsia="lt-LT"/>
                                </w:rPr>
                                <w:t>šio kodekso 24</w:t>
                              </w:r>
                              <w:r>
                                <w:rPr>
                                  <w:szCs w:val="24"/>
                                  <w:vertAlign w:val="superscript"/>
                                  <w:lang w:eastAsia="lt-LT"/>
                                </w:rPr>
                                <w:t>1</w:t>
                              </w:r>
                              <w:r>
                                <w:rPr>
                                  <w:szCs w:val="24"/>
                                  <w:lang w:eastAsia="lt-LT"/>
                                </w:rPr>
                                <w:t> straipsnyje</w:t>
                              </w:r>
                              <w:r>
                                <w:rPr>
                                  <w:b/>
                                  <w:szCs w:val="24"/>
                                  <w:lang w:eastAsia="lt-LT"/>
                                </w:rPr>
                                <w:t xml:space="preserve"> </w:t>
                              </w:r>
                              <w:r>
                                <w:rPr>
                                  <w:bCs/>
                                  <w:szCs w:val="24"/>
                                  <w:lang w:eastAsia="lt-LT"/>
                                </w:rPr>
                                <w:t>nustatytuose vidaus vandenų transporto priemonių plaukiojimo rajonuose.“</w:t>
                              </w:r>
                            </w:p>
                            <w:p>
                              <w:pPr>
                                <w:spacing w:line="360" w:lineRule="auto"/>
                                <w:ind w:firstLine="720"/>
                                <w:jc w:val="both"/>
                                <w:rPr>
                                  <w:b/>
                                  <w:bCs/>
                                  <w:szCs w:val="24"/>
                                  <w:lang w:eastAsia="lt-LT"/>
                                </w:rPr>
                              </w:pPr>
                            </w:p>
                          </w:sdtContent>
                        </w:sdt>
                      </w:sdtContent>
                    </w:sdt>
                  </w:sdtContent>
                </w:sdt>
              </w:sdtContent>
            </w:sdt>
          </w:sdtContent>
        </w:sdt>
        <w:sdt>
          <w:sdtPr>
            <w:alias w:val="3 str."/>
            <w:tag w:val="part_b58b0dd5602b47e5956330b52b8397c9"/>
            <w:lock w:val="sdtLocked"/>
            <w:richText/>
          </w:sdtPr>
          <w:sdtContent>
            <w:p>
              <w:pPr>
                <w:spacing w:line="360" w:lineRule="auto"/>
                <w:ind w:firstLine="720"/>
                <w:jc w:val="both"/>
                <w:rPr>
                  <w:b/>
                  <w:bCs/>
                  <w:szCs w:val="24"/>
                  <w:lang w:eastAsia="lt-LT"/>
                </w:rPr>
              </w:pPr>
              <w:sdt>
                <w:sdtPr>
                  <w:alias w:val="Numeris"/>
                  <w:tag w:val="nr_b58b0dd5602b47e5956330b52b8397c9"/>
                  <w:lock w:val="sdtLocked"/>
                  <w:richText/>
                </w:sdtPr>
                <w:sdtContent>
                  <w:r>
                    <w:rPr>
                      <w:b/>
                      <w:bCs/>
                      <w:szCs w:val="24"/>
                      <w:lang w:eastAsia="lt-LT"/>
                    </w:rPr>
                    <w:t>3</w:t>
                  </w:r>
                </w:sdtContent>
              </w:sdt>
              <w:r>
                <w:rPr>
                  <w:b/>
                  <w:bCs/>
                  <w:szCs w:val="24"/>
                  <w:lang w:eastAsia="lt-LT"/>
                </w:rPr>
                <w:t xml:space="preserve"> straipsnis. </w:t>
              </w:r>
              <w:sdt>
                <w:sdtPr>
                  <w:alias w:val="Pavadinimas"/>
                  <w:tag w:val="title_b58b0dd5602b47e5956330b52b8397c9"/>
                  <w:lock w:val="sdtLocked"/>
                  <w:richText/>
                </w:sdtPr>
                <w:sdtContent>
                  <w:r>
                    <w:rPr>
                      <w:b/>
                      <w:bCs/>
                      <w:szCs w:val="24"/>
                      <w:lang w:eastAsia="lt-LT"/>
                    </w:rPr>
                    <w:t>16 straipsnio pakeitimas</w:t>
                  </w:r>
                </w:sdtContent>
              </w:sdt>
            </w:p>
            <w:sdt>
              <w:sdtPr>
                <w:alias w:val="3 str. 1 d."/>
                <w:tag w:val="part_ff7a4066d0234e58833c4d427b1eba4a"/>
                <w:lock w:val="sdtLocked"/>
                <w:richText/>
              </w:sdtPr>
              <w:sdtContent>
                <w:p>
                  <w:pPr>
                    <w:spacing w:line="360" w:lineRule="auto"/>
                    <w:ind w:firstLine="720"/>
                    <w:jc w:val="both"/>
                    <w:rPr>
                      <w:szCs w:val="24"/>
                      <w:lang w:eastAsia="lt-LT"/>
                    </w:rPr>
                  </w:pPr>
                  <w:r>
                    <w:rPr>
                      <w:color w:val="000000"/>
                      <w:szCs w:val="24"/>
                      <w:lang w:eastAsia="lt-LT"/>
                    </w:rPr>
                    <w:t>Pakeisti 16 straipsnį ir jį išdėstyti taip:</w:t>
                  </w:r>
                </w:p>
                <w:sdt>
                  <w:sdtPr>
                    <w:alias w:val="citata"/>
                    <w:tag w:val="part_d699e24002cc44d291174d4bb1165e28"/>
                    <w:lock w:val="sdtLocked"/>
                    <w:richText/>
                  </w:sdtPr>
                  <w:sdtContent>
                    <w:sdt>
                      <w:sdtPr>
                        <w:alias w:val="16 str."/>
                        <w:tag w:val="part_8bac9e33bf42432da4ea6c485d2c37f8"/>
                        <w:lock w:val="sdtLocked"/>
                        <w:richText/>
                      </w:sdtPr>
                      <w:sdtContent>
                        <w:p>
                          <w:pPr>
                            <w:spacing w:line="360" w:lineRule="auto"/>
                            <w:ind w:firstLine="720"/>
                            <w:jc w:val="both"/>
                            <w:rPr>
                              <w:b/>
                              <w:bCs/>
                              <w:szCs w:val="24"/>
                              <w:lang w:eastAsia="lt-LT"/>
                            </w:rPr>
                          </w:pPr>
                          <w:r>
                            <w:rPr>
                              <w:color w:val="000000"/>
                              <w:szCs w:val="24"/>
                              <w:lang w:eastAsia="lt-LT"/>
                            </w:rPr>
                            <w:t>„</w:t>
                          </w:r>
                          <w:sdt>
                            <w:sdtPr>
                              <w:alias w:val="Numeris"/>
                              <w:tag w:val="nr_8bac9e33bf42432da4ea6c485d2c37f8"/>
                              <w:lock w:val="sdtLocked"/>
                              <w:richText/>
                            </w:sdtPr>
                            <w:sdtContent>
                              <w:r>
                                <w:rPr>
                                  <w:b/>
                                  <w:color w:val="000000"/>
                                  <w:szCs w:val="24"/>
                                  <w:lang w:eastAsia="lt-LT"/>
                                </w:rPr>
                                <w:t>1</w:t>
                              </w:r>
                              <w:r>
                                <w:rPr>
                                  <w:b/>
                                  <w:bCs/>
                                  <w:color w:val="000000"/>
                                  <w:szCs w:val="24"/>
                                  <w:lang w:eastAsia="lt-LT"/>
                                </w:rPr>
                                <w:t>6</w:t>
                              </w:r>
                            </w:sdtContent>
                          </w:sdt>
                          <w:r>
                            <w:rPr>
                              <w:b/>
                              <w:bCs/>
                              <w:color w:val="000000"/>
                              <w:szCs w:val="24"/>
                              <w:lang w:eastAsia="lt-LT"/>
                            </w:rPr>
                            <w:t xml:space="preserve"> </w:t>
                          </w:r>
                          <w:r>
                            <w:rPr>
                              <w:b/>
                              <w:bCs/>
                              <w:szCs w:val="24"/>
                              <w:lang w:eastAsia="lt-LT"/>
                            </w:rPr>
                            <w:t xml:space="preserve">straipsnis. </w:t>
                          </w:r>
                          <w:sdt>
                            <w:sdtPr>
                              <w:alias w:val="Pavadinimas"/>
                              <w:tag w:val="title_8bac9e33bf42432da4ea6c485d2c37f8"/>
                              <w:lock w:val="sdtLocked"/>
                              <w:richText/>
                            </w:sdtPr>
                            <w:sdtContent>
                              <w:r>
                                <w:rPr>
                                  <w:b/>
                                  <w:bCs/>
                                  <w:szCs w:val="24"/>
                                  <w:lang w:eastAsia="lt-LT"/>
                                </w:rPr>
                                <w:t>Vidaus vandenų transporto priemonių registravimas</w:t>
                              </w:r>
                              <w:r>
                                <w:rPr>
                                  <w:bCs/>
                                  <w:szCs w:val="24"/>
                                  <w:lang w:eastAsia="lt-LT"/>
                                </w:rPr>
                                <w:t xml:space="preserve"> </w:t>
                              </w:r>
                            </w:sdtContent>
                          </w:sdt>
                        </w:p>
                        <w:sdt>
                          <w:sdtPr>
                            <w:alias w:val="16 str. 1 d."/>
                            <w:tag w:val="part_cbb1ce04b8174500ace5fbf018f29429"/>
                            <w:lock w:val="sdtLocked"/>
                            <w:richText/>
                          </w:sdtPr>
                          <w:sdtContent>
                            <w:p>
                              <w:pPr>
                                <w:spacing w:line="360" w:lineRule="auto"/>
                                <w:ind w:firstLine="720"/>
                                <w:jc w:val="both"/>
                                <w:rPr>
                                  <w:szCs w:val="24"/>
                                </w:rPr>
                              </w:pPr>
                              <w:sdt>
                                <w:sdtPr>
                                  <w:alias w:val="Numeris"/>
                                  <w:tag w:val="nr_cbb1ce04b8174500ace5fbf018f29429"/>
                                  <w:lock w:val="sdtLocked"/>
                                  <w:richText/>
                                </w:sdtPr>
                                <w:sdtContent>
                                  <w:r>
                                    <w:rPr>
                                      <w:szCs w:val="24"/>
                                    </w:rPr>
                                    <w:t>1</w:t>
                                  </w:r>
                                </w:sdtContent>
                              </w:sdt>
                              <w:r>
                                <w:rPr>
                                  <w:szCs w:val="24"/>
                                </w:rPr>
                                <w:t xml:space="preserve">. Lietuvos Respublikos vidaus vandenų laivų registras yra valstybės registras. </w:t>
                              </w:r>
                            </w:p>
                          </w:sdtContent>
                        </w:sdt>
                        <w:sdt>
                          <w:sdtPr>
                            <w:alias w:val="16 str. 2 d."/>
                            <w:tag w:val="part_1a3bddda3e5546c0a902567ceecaf94b"/>
                            <w:lock w:val="sdtLocked"/>
                            <w:richText/>
                          </w:sdtPr>
                          <w:sdtContent>
                            <w:p>
                              <w:pPr>
                                <w:spacing w:line="360" w:lineRule="auto"/>
                                <w:ind w:firstLine="720"/>
                                <w:jc w:val="both"/>
                                <w:rPr>
                                  <w:szCs w:val="24"/>
                                </w:rPr>
                              </w:pPr>
                              <w:sdt>
                                <w:sdtPr>
                                  <w:alias w:val="Numeris"/>
                                  <w:tag w:val="nr_1a3bddda3e5546c0a902567ceecaf94b"/>
                                  <w:lock w:val="sdtLocked"/>
                                  <w:richText/>
                                </w:sdtPr>
                                <w:sdtContent>
                                  <w:r>
                                    <w:rPr>
                                      <w:szCs w:val="24"/>
                                    </w:rPr>
                                    <w:t>2</w:t>
                                  </w:r>
                                </w:sdtContent>
                              </w:sdt>
                              <w:r>
                                <w:rPr>
                                  <w:szCs w:val="24"/>
                                </w:rPr>
                                <w:t>. Vidaus vandenų laivų registre susisiekimo ministro nustatyta tvarka registruojamos vidaus vandenų transporto priemonės, išskyrus nurodytąsias šio straipsnio 6 dalyje.</w:t>
                              </w:r>
                            </w:p>
                          </w:sdtContent>
                        </w:sdt>
                        <w:sdt>
                          <w:sdtPr>
                            <w:alias w:val="16 str. 3 d."/>
                            <w:tag w:val="part_110811f357d3456f8809e708d4100ade"/>
                            <w:lock w:val="sdtLocked"/>
                            <w:richText/>
                          </w:sdtPr>
                          <w:sdtContent>
                            <w:p>
                              <w:pPr>
                                <w:spacing w:line="360" w:lineRule="auto"/>
                                <w:ind w:firstLine="720"/>
                                <w:jc w:val="both"/>
                                <w:rPr>
                                  <w:szCs w:val="24"/>
                                </w:rPr>
                              </w:pPr>
                              <w:sdt>
                                <w:sdtPr>
                                  <w:alias w:val="Numeris"/>
                                  <w:tag w:val="nr_110811f357d3456f8809e708d4100ade"/>
                                  <w:lock w:val="sdtLocked"/>
                                  <w:richText/>
                                </w:sdtPr>
                                <w:sdtContent>
                                  <w:r>
                                    <w:rPr>
                                      <w:szCs w:val="24"/>
                                    </w:rPr>
                                    <w:t>3</w:t>
                                  </w:r>
                                </w:sdtContent>
                              </w:sdt>
                              <w:r>
                                <w:rPr>
                                  <w:szCs w:val="24"/>
                                </w:rPr>
                                <w:t>. Vidaus vandenų laivų registro valdytoja yra Susisiekimo ministerija. Vidaus vandenų laivų registro tvarkytoją skiria Vyriausybė.</w:t>
                              </w:r>
                            </w:p>
                          </w:sdtContent>
                        </w:sdt>
                        <w:sdt>
                          <w:sdtPr>
                            <w:alias w:val="16 str. 4 d."/>
                            <w:tag w:val="part_acb378dfd5ed4b5c9d0ead953cf60f9f"/>
                            <w:lock w:val="sdtLocked"/>
                            <w:richText/>
                          </w:sdtPr>
                          <w:sdtContent>
                            <w:p>
                              <w:pPr>
                                <w:spacing w:line="360" w:lineRule="auto"/>
                                <w:ind w:firstLine="720"/>
                                <w:jc w:val="both"/>
                                <w:rPr>
                                  <w:szCs w:val="24"/>
                                </w:rPr>
                              </w:pPr>
                              <w:sdt>
                                <w:sdtPr>
                                  <w:alias w:val="Numeris"/>
                                  <w:tag w:val="nr_acb378dfd5ed4b5c9d0ead953cf60f9f"/>
                                  <w:lock w:val="sdtLocked"/>
                                  <w:richText/>
                                </w:sdtPr>
                                <w:sdtContent>
                                  <w:r>
                                    <w:rPr>
                                      <w:szCs w:val="24"/>
                                    </w:rPr>
                                    <w:t>4</w:t>
                                  </w:r>
                                </w:sdtContent>
                              </w:sdt>
                              <w:r>
                                <w:rPr>
                                  <w:szCs w:val="24"/>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51cb9381b1542e3867a6873b4efe4a0"/>
                            <w:lock w:val="sdtLocked"/>
                            <w:richText/>
                          </w:sdtPr>
                          <w:sdtContent>
                            <w:p>
                              <w:pPr>
                                <w:spacing w:line="360" w:lineRule="auto"/>
                                <w:ind w:firstLine="720"/>
                                <w:jc w:val="both"/>
                                <w:rPr>
                                  <w:szCs w:val="24"/>
                                </w:rPr>
                              </w:pPr>
                              <w:sdt>
                                <w:sdtPr>
                                  <w:alias w:val="Numeris"/>
                                  <w:tag w:val="nr_551cb9381b1542e3867a6873b4efe4a0"/>
                                  <w:lock w:val="sdtLocked"/>
                                  <w:richText/>
                                </w:sdtPr>
                                <w:sdtContent>
                                  <w:r>
                                    <w:rPr>
                                      <w:szCs w:val="24"/>
                                    </w:rPr>
                                    <w:t>5</w:t>
                                  </w:r>
                                </w:sdtContent>
                              </w:sdt>
                              <w:r>
                                <w:rPr>
                                  <w:szCs w:val="24"/>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d6f0782d03b24dea8cb68b36c37bcae3"/>
                            <w:lock w:val="sdtLocked"/>
                            <w:richText/>
                          </w:sdtPr>
                          <w:sdtContent>
                            <w:p>
                              <w:pPr>
                                <w:spacing w:line="360" w:lineRule="auto"/>
                                <w:ind w:firstLine="720"/>
                                <w:jc w:val="both"/>
                                <w:rPr>
                                  <w:szCs w:val="24"/>
                                </w:rPr>
                              </w:pPr>
                              <w:sdt>
                                <w:sdtPr>
                                  <w:alias w:val="Numeris"/>
                                  <w:tag w:val="nr_d6f0782d03b24dea8cb68b36c37bcae3"/>
                                  <w:lock w:val="sdtLocked"/>
                                  <w:richText/>
                                </w:sdtPr>
                                <w:sdtContent>
                                  <w:r>
                                    <w:rPr>
                                      <w:szCs w:val="24"/>
                                    </w:rPr>
                                    <w:t>6</w:t>
                                  </w:r>
                                </w:sdtContent>
                              </w:sdt>
                              <w:r>
                                <w:rPr>
                                  <w:szCs w:val="24"/>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1ed820d0c3bb47b28572763c7c2ae9e7"/>
                            <w:lock w:val="sdtLocked"/>
                            <w:richText/>
                          </w:sdtPr>
                          <w:sdtContent>
                            <w:p>
                              <w:pPr>
                                <w:spacing w:line="360" w:lineRule="auto"/>
                                <w:ind w:firstLine="720"/>
                                <w:jc w:val="both"/>
                                <w:rPr>
                                  <w:szCs w:val="24"/>
                                </w:rPr>
                              </w:pPr>
                              <w:sdt>
                                <w:sdtPr>
                                  <w:alias w:val="Numeris"/>
                                  <w:tag w:val="nr_1ed820d0c3bb47b28572763c7c2ae9e7"/>
                                  <w:lock w:val="sdtLocked"/>
                                  <w:richText/>
                                </w:sdtPr>
                                <w:sdtContent>
                                  <w:r>
                                    <w:rPr>
                                      <w:szCs w:val="24"/>
                                    </w:rPr>
                                    <w:t>7</w:t>
                                  </w:r>
                                </w:sdtContent>
                              </w:sdt>
                              <w:r>
                                <w:rPr>
                                  <w:szCs w:val="24"/>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a9a2004d5bd442abbface6c1f48437aa"/>
                            <w:lock w:val="sdtLocked"/>
                            <w:richText/>
                          </w:sdtPr>
                          <w:sdtContent>
                            <w:p>
                              <w:pPr>
                                <w:spacing w:line="360" w:lineRule="auto"/>
                                <w:ind w:firstLine="720"/>
                                <w:jc w:val="both"/>
                                <w:rPr>
                                  <w:szCs w:val="24"/>
                                </w:rPr>
                              </w:pPr>
                              <w:sdt>
                                <w:sdtPr>
                                  <w:alias w:val="Numeris"/>
                                  <w:tag w:val="nr_a9a2004d5bd442abbface6c1f48437aa"/>
                                  <w:lock w:val="sdtLocked"/>
                                  <w:richText/>
                                </w:sdtPr>
                                <w:sdtContent>
                                  <w:r>
                                    <w:rPr>
                                      <w:szCs w:val="24"/>
                                    </w:rPr>
                                    <w:t>8</w:t>
                                  </w:r>
                                </w:sdtContent>
                              </w:sdt>
                              <w:r>
                                <w:rPr>
                                  <w:szCs w:val="24"/>
                                </w:rPr>
                                <w:t>. Vidaus vandenų transporto priemonė išregistruojama iš Vidaus vandenų laivų registro per vieną darbo dieną nuo šioje dalyje nurodytų aplinkybių nustatymo dienos, jeigu:</w:t>
                              </w:r>
                            </w:p>
                            <w:sdt>
                              <w:sdtPr>
                                <w:alias w:val="16 str. 8 d. 1 p."/>
                                <w:tag w:val="part_1d6abfce85e5423d859573f425d8a357"/>
                                <w:lock w:val="sdtLocked"/>
                                <w:richText/>
                              </w:sdtPr>
                              <w:sdtContent>
                                <w:p>
                                  <w:pPr>
                                    <w:spacing w:line="360" w:lineRule="auto"/>
                                    <w:ind w:firstLine="720"/>
                                    <w:jc w:val="both"/>
                                    <w:rPr>
                                      <w:szCs w:val="24"/>
                                    </w:rPr>
                                  </w:pPr>
                                  <w:sdt>
                                    <w:sdtPr>
                                      <w:alias w:val="Numeris"/>
                                      <w:tag w:val="nr_1d6abfce85e5423d859573f425d8a357"/>
                                      <w:lock w:val="sdtLocked"/>
                                      <w:richText/>
                                    </w:sdtPr>
                                    <w:sdtContent>
                                      <w:r>
                                        <w:rPr>
                                          <w:szCs w:val="24"/>
                                        </w:rPr>
                                        <w:t>1</w:t>
                                      </w:r>
                                    </w:sdtContent>
                                  </w:sdt>
                                  <w:r>
                                    <w:rPr>
                                      <w:szCs w:val="24"/>
                                    </w:rPr>
                                    <w:t>) to prašo vidaus vandenų transporto priemonės savininkas;</w:t>
                                  </w:r>
                                </w:p>
                              </w:sdtContent>
                            </w:sdt>
                            <w:sdt>
                              <w:sdtPr>
                                <w:alias w:val="16 str. 8 d. 2 p."/>
                                <w:tag w:val="part_cb83fd88624b41078932568205aef447"/>
                                <w:lock w:val="sdtLocked"/>
                                <w:richText/>
                              </w:sdtPr>
                              <w:sdtContent>
                                <w:p>
                                  <w:pPr>
                                    <w:spacing w:line="360" w:lineRule="auto"/>
                                    <w:ind w:firstLine="720"/>
                                    <w:jc w:val="both"/>
                                    <w:rPr>
                                      <w:szCs w:val="24"/>
                                    </w:rPr>
                                  </w:pPr>
                                  <w:sdt>
                                    <w:sdtPr>
                                      <w:alias w:val="Numeris"/>
                                      <w:tag w:val="nr_cb83fd88624b41078932568205aef447"/>
                                      <w:lock w:val="sdtLocked"/>
                                      <w:richText/>
                                    </w:sdtPr>
                                    <w:sdtContent>
                                      <w:r>
                                        <w:rPr>
                                          <w:szCs w:val="24"/>
                                        </w:rPr>
                                        <w:t>2</w:t>
                                      </w:r>
                                    </w:sdtContent>
                                  </w:sdt>
                                  <w:r>
                                    <w:rPr>
                                      <w:szCs w:val="24"/>
                                    </w:rPr>
                                    <w:t>) vidaus vandenų transporto priemonė, kurios techninė apžiūra, nurodyta šio kodekso 16</w:t>
                                  </w:r>
                                  <w:r>
                                    <w:rPr>
                                      <w:szCs w:val="24"/>
                                      <w:vertAlign w:val="superscript"/>
                                    </w:rPr>
                                    <w:t>1</w:t>
                                  </w:r>
                                  <w:r>
                                    <w:rPr>
                                      <w:szCs w:val="24"/>
                                    </w:rPr>
                                    <w:t> straipsnio 1 ir 2 dalyse, privaloma, per trejus metus nuo įregistravimo Vidaus vandenų laivų registre dienos arba nuo paskutinės techninės apžiūros galiojimo pabaigos ar jos panaikinimo šio kodekso 16</w:t>
                                  </w:r>
                                  <w:r>
                                    <w:rPr>
                                      <w:szCs w:val="24"/>
                                      <w:vertAlign w:val="superscript"/>
                                    </w:rPr>
                                    <w:t>1</w:t>
                                  </w:r>
                                  <w:r>
                                    <w:rPr>
                                      <w:szCs w:val="24"/>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b1b60eb104594913ba8cbd1afd970f38"/>
                                <w:lock w:val="sdtLocked"/>
                                <w:richText/>
                              </w:sdtPr>
                              <w:sdtContent>
                                <w:p>
                                  <w:pPr>
                                    <w:spacing w:line="360" w:lineRule="auto"/>
                                    <w:ind w:firstLine="720"/>
                                    <w:jc w:val="both"/>
                                    <w:rPr>
                                      <w:szCs w:val="24"/>
                                    </w:rPr>
                                  </w:pPr>
                                  <w:sdt>
                                    <w:sdtPr>
                                      <w:alias w:val="Numeris"/>
                                      <w:tag w:val="nr_b1b60eb104594913ba8cbd1afd970f38"/>
                                      <w:lock w:val="sdtLocked"/>
                                      <w:richText/>
                                    </w:sdtPr>
                                    <w:sdtContent>
                                      <w:r>
                                        <w:rPr>
                                          <w:szCs w:val="24"/>
                                        </w:rPr>
                                        <w:t>3</w:t>
                                      </w:r>
                                    </w:sdtContent>
                                  </w:sdt>
                                  <w:r>
                                    <w:rPr>
                                      <w:szCs w:val="24"/>
                                    </w:rPr>
                                    <w:t>) per trejus metus nuo vidaus vandenų transporto priemonės, kurios techninė apžiūra, nurodyta šio kodekso 16</w:t>
                                  </w:r>
                                  <w:r>
                                    <w:rPr>
                                      <w:szCs w:val="24"/>
                                      <w:vertAlign w:val="superscript"/>
                                    </w:rPr>
                                    <w:t>1</w:t>
                                  </w:r>
                                  <w:r>
                                    <w:rPr>
                                      <w:szCs w:val="24"/>
                                    </w:rPr>
                                    <w:t xml:space="preserve"> straipsnio 1 ir 2 dalyse, neatliekama, dokumento, kuriuo patvirtinama, kad vidaus vandenų transporto priemonė įregistruota Vidaus vandenų laivų registre, paėmimo šio kodekso 16</w:t>
                                  </w:r>
                                  <w:r>
                                    <w:rPr>
                                      <w:szCs w:val="24"/>
                                      <w:vertAlign w:val="superscript"/>
                                    </w:rPr>
                                    <w:t>1</w:t>
                                  </w:r>
                                  <w:r>
                                    <w:rPr>
                                      <w:szCs w:val="24"/>
                                    </w:rPr>
                                    <w:t xml:space="preserve"> straipsnio 8 dalyje nurodytais pagrindais nesikreipiama dėl paimto dokumento grąžinimo.</w:t>
                                  </w:r>
                                </w:p>
                              </w:sdtContent>
                            </w:sdt>
                          </w:sdtContent>
                        </w:sdt>
                        <w:sdt>
                          <w:sdtPr>
                            <w:alias w:val="16 str. 9 d."/>
                            <w:tag w:val="part_138c08cac7e6409fb4d5357723cb33a4"/>
                            <w:lock w:val="sdtLocked"/>
                            <w:richText/>
                          </w:sdtPr>
                          <w:sdtContent>
                            <w:p>
                              <w:pPr>
                                <w:spacing w:line="360" w:lineRule="auto"/>
                                <w:ind w:firstLine="720"/>
                                <w:jc w:val="both"/>
                                <w:rPr>
                                  <w:szCs w:val="24"/>
                                </w:rPr>
                              </w:pPr>
                              <w:sdt>
                                <w:sdtPr>
                                  <w:alias w:val="Numeris"/>
                                  <w:tag w:val="nr_138c08cac7e6409fb4d5357723cb33a4"/>
                                  <w:lock w:val="sdtLocked"/>
                                  <w:richText/>
                                </w:sdtPr>
                                <w:sdtContent>
                                  <w:r>
                                    <w:rPr>
                                      <w:szCs w:val="24"/>
                                    </w:rPr>
                                    <w:t>9</w:t>
                                  </w:r>
                                </w:sdtContent>
                              </w:sdt>
                              <w:r>
                                <w:rPr>
                                  <w:szCs w:val="24"/>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a90d29e6c6ef4c36a31fa8bc6b5a316d"/>
                            <w:lock w:val="sdtLocked"/>
                            <w:richText/>
                          </w:sdtPr>
                          <w:sdtContent>
                            <w:p>
                              <w:pPr>
                                <w:spacing w:line="360" w:lineRule="auto"/>
                                <w:ind w:firstLine="720"/>
                                <w:jc w:val="both"/>
                                <w:rPr>
                                  <w:b/>
                                  <w:szCs w:val="24"/>
                                </w:rPr>
                              </w:pPr>
                              <w:sdt>
                                <w:sdtPr>
                                  <w:alias w:val="Numeris"/>
                                  <w:tag w:val="nr_a90d29e6c6ef4c36a31fa8bc6b5a316d"/>
                                  <w:lock w:val="sdtLocked"/>
                                  <w:richText/>
                                </w:sdtPr>
                                <w:sdtContent>
                                  <w:r>
                                    <w:rPr>
                                      <w:szCs w:val="24"/>
                                    </w:rPr>
                                    <w:t>10</w:t>
                                  </w:r>
                                </w:sdtContent>
                              </w:sdt>
                              <w:r>
                                <w:rPr>
                                  <w:szCs w:val="24"/>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Cs w:val="24"/>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p>
                            <w:p>
                              <w:pPr>
                                <w:spacing w:line="360" w:lineRule="auto"/>
                                <w:ind w:firstLine="720"/>
                                <w:jc w:val="both"/>
                                <w:rPr>
                                  <w:b/>
                                  <w:szCs w:val="24"/>
                                  <w:lang w:eastAsia="lt-LT"/>
                                </w:rPr>
                              </w:pPr>
                            </w:p>
                          </w:sdtContent>
                        </w:sdt>
                      </w:sdtContent>
                    </w:sdt>
                  </w:sdtContent>
                </w:sdt>
              </w:sdtContent>
            </w:sdt>
          </w:sdtContent>
        </w:sdt>
        <w:sdt>
          <w:sdtPr>
            <w:alias w:val="4 str."/>
            <w:tag w:val="part_c89a8433e0be40dca230a9de81aeb270"/>
            <w:lock w:val="sdtLocked"/>
            <w:richText/>
          </w:sdtPr>
          <w:sdtContent>
            <w:p>
              <w:pPr>
                <w:spacing w:line="360" w:lineRule="auto"/>
                <w:ind w:firstLine="720"/>
                <w:rPr>
                  <w:szCs w:val="24"/>
                  <w:lang w:eastAsia="lt-LT"/>
                </w:rPr>
              </w:pPr>
              <w:sdt>
                <w:sdtPr>
                  <w:alias w:val="Numeris"/>
                  <w:tag w:val="nr_c89a8433e0be40dca230a9de81aeb270"/>
                  <w:lock w:val="sdtLocked"/>
                  <w:richText/>
                </w:sdtPr>
                <w:sdtContent>
                  <w:r>
                    <w:rPr>
                      <w:b/>
                      <w:bCs/>
                      <w:szCs w:val="24"/>
                      <w:lang w:eastAsia="lt-LT"/>
                    </w:rPr>
                    <w:t>4</w:t>
                  </w:r>
                </w:sdtContent>
              </w:sdt>
              <w:r>
                <w:rPr>
                  <w:b/>
                  <w:bCs/>
                  <w:szCs w:val="24"/>
                  <w:lang w:eastAsia="lt-LT"/>
                </w:rPr>
                <w:t xml:space="preserve"> straipsnis. </w:t>
              </w:r>
              <w:sdt>
                <w:sdtPr>
                  <w:alias w:val="Pavadinimas"/>
                  <w:tag w:val="title_c89a8433e0be40dca230a9de81aeb270"/>
                  <w:lock w:val="sdtLocked"/>
                  <w:richText/>
                </w:sdtPr>
                <w:sdtContent>
                  <w:r>
                    <w:rPr>
                      <w:b/>
                      <w:bCs/>
                      <w:szCs w:val="24"/>
                      <w:lang w:eastAsia="lt-LT"/>
                    </w:rPr>
                    <w:t>Kodekso papildymas 16</w:t>
                  </w:r>
                  <w:r>
                    <w:rPr>
                      <w:b/>
                      <w:bCs/>
                      <w:szCs w:val="24"/>
                      <w:vertAlign w:val="superscript"/>
                      <w:lang w:eastAsia="lt-LT"/>
                    </w:rPr>
                    <w:t>1</w:t>
                  </w:r>
                  <w:r>
                    <w:rPr>
                      <w:b/>
                      <w:bCs/>
                      <w:szCs w:val="24"/>
                      <w:lang w:eastAsia="lt-LT"/>
                    </w:rPr>
                    <w:t xml:space="preserve"> straipsniu </w:t>
                  </w:r>
                </w:sdtContent>
              </w:sdt>
            </w:p>
            <w:sdt>
              <w:sdtPr>
                <w:alias w:val="4 str. 1 d."/>
                <w:tag w:val="part_7dae8a00ef8e48fca6a387e7b6d81dba"/>
                <w:lock w:val="sdtLocked"/>
                <w:richText/>
              </w:sdtPr>
              <w:sdtContent>
                <w:p>
                  <w:pPr>
                    <w:spacing w:line="360" w:lineRule="auto"/>
                    <w:ind w:firstLine="720"/>
                    <w:jc w:val="both"/>
                    <w:rPr>
                      <w:bCs/>
                      <w:szCs w:val="24"/>
                      <w:lang w:eastAsia="lt-LT"/>
                    </w:rPr>
                  </w:pPr>
                  <w:r>
                    <w:rPr>
                      <w:bCs/>
                      <w:szCs w:val="24"/>
                      <w:lang w:eastAsia="lt-LT"/>
                    </w:rPr>
                    <w:t>Papildyti Kodeksą 16</w:t>
                  </w:r>
                  <w:r>
                    <w:rPr>
                      <w:bCs/>
                      <w:szCs w:val="24"/>
                      <w:vertAlign w:val="superscript"/>
                      <w:lang w:eastAsia="lt-LT"/>
                    </w:rPr>
                    <w:t xml:space="preserve">1 </w:t>
                  </w:r>
                  <w:r>
                    <w:rPr>
                      <w:bCs/>
                      <w:szCs w:val="24"/>
                      <w:lang w:eastAsia="lt-LT"/>
                    </w:rPr>
                    <w:t>straipsniu:</w:t>
                  </w:r>
                </w:p>
                <w:sdt>
                  <w:sdtPr>
                    <w:alias w:val="citata"/>
                    <w:tag w:val="part_5d2e369181a54c479dea83cf793a7acc"/>
                    <w:lock w:val="sdtLocked"/>
                    <w:richText/>
                  </w:sdtPr>
                  <w:sdtContent>
                    <w:sdt>
                      <w:sdtPr>
                        <w:alias w:val="16-1 str."/>
                        <w:tag w:val="part_f7a83f172bdc4b6ab5c2c870e7d46617"/>
                        <w:lock w:val="sdtLocked"/>
                        <w:richText/>
                      </w:sdtPr>
                      <w:sdtContent>
                        <w:p>
                          <w:pPr>
                            <w:spacing w:line="360" w:lineRule="auto"/>
                            <w:ind w:left="2410" w:hanging="1690"/>
                            <w:jc w:val="both"/>
                            <w:rPr>
                              <w:szCs w:val="24"/>
                              <w:lang w:eastAsia="lt-LT"/>
                            </w:rPr>
                          </w:pPr>
                          <w:r>
                            <w:rPr>
                              <w:szCs w:val="24"/>
                            </w:rPr>
                            <w:t>„</w:t>
                          </w:r>
                          <w:sdt>
                            <w:sdtPr>
                              <w:alias w:val="Numeris"/>
                              <w:tag w:val="nr_f7a83f172bdc4b6ab5c2c870e7d46617"/>
                              <w:lock w:val="sdtLocked"/>
                              <w:richText/>
                            </w:sdtPr>
                            <w:sdtContent>
                              <w:r>
                                <w:rPr>
                                  <w:b/>
                                  <w:szCs w:val="24"/>
                                </w:rPr>
                                <w:t>16</w:t>
                              </w:r>
                              <w:r>
                                <w:rPr>
                                  <w:b/>
                                  <w:szCs w:val="24"/>
                                  <w:vertAlign w:val="superscript"/>
                                </w:rPr>
                                <w:t>1</w:t>
                              </w:r>
                            </w:sdtContent>
                          </w:sdt>
                          <w:r>
                            <w:rPr>
                              <w:b/>
                              <w:szCs w:val="24"/>
                            </w:rPr>
                            <w:t xml:space="preserve"> straipsnis. </w:t>
                          </w:r>
                          <w:sdt>
                            <w:sdtPr>
                              <w:alias w:val="Pavadinimas"/>
                              <w:tag w:val="title_f7a83f172bdc4b6ab5c2c870e7d46617"/>
                              <w:lock w:val="sdtLocked"/>
                              <w:richText/>
                            </w:sdtPr>
                            <w:sdtContent>
                              <w:r>
                                <w:rPr>
                                  <w:b/>
                                  <w:szCs w:val="24"/>
                                </w:rPr>
                                <w:t xml:space="preserve">Vidaus vandenų transporto priemonių techninė apžiūra, techninis patikrinimas, </w:t>
                              </w:r>
                              <w:r>
                                <w:rPr>
                                  <w:b/>
                                  <w:szCs w:val="24"/>
                                  <w:lang w:eastAsia="lt-LT"/>
                                </w:rPr>
                                <w:t>Europos Sąjungos vidaus vandenų laivybos sertifikato ir laikinojo Europos Sąjungos vidaus vandenų laivybos sertifikato išdavimas</w:t>
                              </w:r>
                            </w:sdtContent>
                          </w:sdt>
                        </w:p>
                        <w:sdt>
                          <w:sdtPr>
                            <w:alias w:val="16-1 str. 1 d."/>
                            <w:tag w:val="part_b1df862d0dbf4358bd92f72f2e1eea43"/>
                            <w:lock w:val="sdtLocked"/>
                            <w:richText/>
                          </w:sdtPr>
                          <w:sdtContent>
                            <w:p>
                              <w:pPr>
                                <w:spacing w:line="360" w:lineRule="auto"/>
                                <w:ind w:firstLine="720"/>
                                <w:jc w:val="both"/>
                                <w:rPr>
                                  <w:color w:val="000000"/>
                                  <w:szCs w:val="24"/>
                                </w:rPr>
                              </w:pPr>
                              <w:sdt>
                                <w:sdtPr>
                                  <w:alias w:val="Numeris"/>
                                  <w:tag w:val="nr_b1df862d0dbf4358bd92f72f2e1eea43"/>
                                  <w:lock w:val="sdtLocked"/>
                                  <w:richText/>
                                </w:sdtPr>
                                <w:sdtContent>
                                  <w:r>
                                    <w:rPr>
                                      <w:color w:val="000000"/>
                                      <w:szCs w:val="24"/>
                                    </w:rPr>
                                    <w:t>1</w:t>
                                  </w:r>
                                </w:sdtContent>
                              </w:sdt>
                              <w:r>
                                <w:rPr>
                                  <w:color w:val="000000"/>
                                  <w:szCs w:val="24"/>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872b0b55ac3f4191836be17ecf03198a"/>
                            <w:lock w:val="sdtLocked"/>
                            <w:richText/>
                          </w:sdtPr>
                          <w:sdtContent>
                            <w:p>
                              <w:pPr>
                                <w:spacing w:line="360" w:lineRule="auto"/>
                                <w:ind w:firstLine="720"/>
                                <w:jc w:val="both"/>
                                <w:rPr>
                                  <w:color w:val="000000"/>
                                  <w:szCs w:val="24"/>
                                </w:rPr>
                              </w:pPr>
                              <w:sdt>
                                <w:sdtPr>
                                  <w:alias w:val="Numeris"/>
                                  <w:tag w:val="nr_872b0b55ac3f4191836be17ecf03198a"/>
                                  <w:lock w:val="sdtLocked"/>
                                  <w:richText/>
                                </w:sdtPr>
                                <w:sdtContent>
                                  <w:r>
                                    <w:rPr>
                                      <w:color w:val="000000"/>
                                      <w:szCs w:val="24"/>
                                    </w:rPr>
                                    <w:t>2</w:t>
                                  </w:r>
                                </w:sdtContent>
                              </w:sdt>
                              <w:r>
                                <w:rPr>
                                  <w:color w:val="000000"/>
                                  <w:szCs w:val="24"/>
                                </w:rPr>
                                <w:t>. Burinių jachtų techninę apžiūrą šio kodekso 16</w:t>
                              </w:r>
                              <w:r>
                                <w:rPr>
                                  <w:color w:val="000000"/>
                                  <w:szCs w:val="24"/>
                                  <w:vertAlign w:val="superscript"/>
                                </w:rPr>
                                <w:t>2</w:t>
                              </w:r>
                              <w:r>
                                <w:rPr>
                                  <w:color w:val="000000"/>
                                  <w:szCs w:val="24"/>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012f711b80f4bdaa83643f1bc128c16"/>
                            <w:lock w:val="sdtLocked"/>
                            <w:richText/>
                          </w:sdtPr>
                          <w:sdtContent>
                            <w:p>
                              <w:pPr>
                                <w:spacing w:line="360" w:lineRule="auto"/>
                                <w:ind w:firstLine="720"/>
                                <w:jc w:val="both"/>
                                <w:rPr>
                                  <w:color w:val="000000"/>
                                  <w:szCs w:val="24"/>
                                </w:rPr>
                              </w:pPr>
                              <w:sdt>
                                <w:sdtPr>
                                  <w:alias w:val="Numeris"/>
                                  <w:tag w:val="nr_8012f711b80f4bdaa83643f1bc128c16"/>
                                  <w:lock w:val="sdtLocked"/>
                                  <w:richText/>
                                </w:sdtPr>
                                <w:sdtContent>
                                  <w:r>
                                    <w:rPr>
                                      <w:color w:val="000000"/>
                                      <w:szCs w:val="24"/>
                                    </w:rPr>
                                    <w:t>3</w:t>
                                  </w:r>
                                </w:sdtContent>
                              </w:sdt>
                              <w:r>
                                <w:rPr>
                                  <w:color w:val="000000"/>
                                  <w:szCs w:val="24"/>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88ffa7921f45404e889fa93f03fb7bc7"/>
                            <w:lock w:val="sdtLocked"/>
                            <w:richText/>
                          </w:sdtPr>
                          <w:sdtContent>
                            <w:p>
                              <w:pPr>
                                <w:spacing w:line="360" w:lineRule="auto"/>
                                <w:ind w:firstLine="720"/>
                                <w:jc w:val="both"/>
                                <w:rPr>
                                  <w:color w:val="000000"/>
                                  <w:szCs w:val="24"/>
                                </w:rPr>
                              </w:pPr>
                              <w:sdt>
                                <w:sdtPr>
                                  <w:alias w:val="Numeris"/>
                                  <w:tag w:val="nr_88ffa7921f45404e889fa93f03fb7bc7"/>
                                  <w:lock w:val="sdtLocked"/>
                                  <w:richText/>
                                </w:sdtPr>
                                <w:sdtContent>
                                  <w:r>
                                    <w:rPr>
                                      <w:color w:val="000000"/>
                                      <w:szCs w:val="24"/>
                                    </w:rPr>
                                    <w:t>4</w:t>
                                  </w:r>
                                </w:sdtContent>
                              </w:sdt>
                              <w:r>
                                <w:rPr>
                                  <w:color w:val="000000"/>
                                  <w:szCs w:val="24"/>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2a2dc5a6186046e7aa1de9920ed4656b"/>
                            <w:lock w:val="sdtLocked"/>
                            <w:richText/>
                          </w:sdtPr>
                          <w:sdtContent>
                            <w:p>
                              <w:pPr>
                                <w:spacing w:line="360" w:lineRule="auto"/>
                                <w:ind w:firstLine="720"/>
                                <w:jc w:val="both"/>
                                <w:rPr>
                                  <w:color w:val="000000"/>
                                  <w:szCs w:val="24"/>
                                </w:rPr>
                              </w:pPr>
                              <w:sdt>
                                <w:sdtPr>
                                  <w:alias w:val="Numeris"/>
                                  <w:tag w:val="nr_2a2dc5a6186046e7aa1de9920ed4656b"/>
                                  <w:lock w:val="sdtLocked"/>
                                  <w:richText/>
                                </w:sdtPr>
                                <w:sdtContent>
                                  <w:r>
                                    <w:rPr>
                                      <w:color w:val="000000"/>
                                      <w:szCs w:val="24"/>
                                    </w:rPr>
                                    <w:t>5</w:t>
                                  </w:r>
                                </w:sdtContent>
                              </w:sdt>
                              <w:r>
                                <w:rPr>
                                  <w:color w:val="000000"/>
                                  <w:szCs w:val="24"/>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b449340da9fd4b33bd6f507f673bc684"/>
                            <w:lock w:val="sdtLocked"/>
                            <w:richText/>
                          </w:sdtPr>
                          <w:sdtContent>
                            <w:p>
                              <w:pPr>
                                <w:spacing w:line="360" w:lineRule="auto"/>
                                <w:ind w:firstLine="720"/>
                                <w:jc w:val="both"/>
                                <w:rPr>
                                  <w:color w:val="000000"/>
                                  <w:szCs w:val="24"/>
                                </w:rPr>
                              </w:pPr>
                              <w:sdt>
                                <w:sdtPr>
                                  <w:alias w:val="Numeris"/>
                                  <w:tag w:val="nr_b449340da9fd4b33bd6f507f673bc684"/>
                                  <w:lock w:val="sdtLocked"/>
                                  <w:richText/>
                                </w:sdtPr>
                                <w:sdtContent>
                                  <w:r>
                                    <w:rPr>
                                      <w:color w:val="000000"/>
                                      <w:szCs w:val="24"/>
                                    </w:rPr>
                                    <w:t>6</w:t>
                                  </w:r>
                                </w:sdtContent>
                              </w:sdt>
                              <w:r>
                                <w:rPr>
                                  <w:color w:val="000000"/>
                                  <w:szCs w:val="24"/>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d358c8a290bc4cac8d51f90ec89f6d86"/>
                                <w:lock w:val="sdtLocked"/>
                                <w:richText/>
                              </w:sdtPr>
                              <w:sdtContent>
                                <w:p>
                                  <w:pPr>
                                    <w:spacing w:line="360" w:lineRule="auto"/>
                                    <w:ind w:firstLine="720"/>
                                    <w:jc w:val="both"/>
                                    <w:rPr>
                                      <w:color w:val="000000"/>
                                      <w:szCs w:val="24"/>
                                    </w:rPr>
                                  </w:pPr>
                                  <w:sdt>
                                    <w:sdtPr>
                                      <w:alias w:val="Numeris"/>
                                      <w:tag w:val="nr_d358c8a290bc4cac8d51f90ec89f6d86"/>
                                      <w:lock w:val="sdtLocked"/>
                                      <w:richText/>
                                    </w:sdtPr>
                                    <w:sdtContent>
                                      <w:r>
                                        <w:rPr>
                                          <w:color w:val="000000"/>
                                          <w:szCs w:val="24"/>
                                        </w:rPr>
                                        <w:t>1</w:t>
                                      </w:r>
                                    </w:sdtContent>
                                  </w:sdt>
                                  <w:r>
                                    <w:rPr>
                                      <w:color w:val="000000"/>
                                      <w:szCs w:val="24"/>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3e5c745b35fa49e0b91f1d6796f74c9b"/>
                                <w:lock w:val="sdtLocked"/>
                                <w:richText/>
                              </w:sdtPr>
                              <w:sdtContent>
                                <w:p>
                                  <w:pPr>
                                    <w:spacing w:line="360" w:lineRule="auto"/>
                                    <w:ind w:firstLine="720"/>
                                    <w:jc w:val="both"/>
                                    <w:rPr>
                                      <w:color w:val="000000"/>
                                      <w:szCs w:val="24"/>
                                    </w:rPr>
                                  </w:pPr>
                                  <w:sdt>
                                    <w:sdtPr>
                                      <w:alias w:val="Numeris"/>
                                      <w:tag w:val="nr_3e5c745b35fa49e0b91f1d6796f74c9b"/>
                                      <w:lock w:val="sdtLocked"/>
                                      <w:richText/>
                                    </w:sdtPr>
                                    <w:sdtContent>
                                      <w:r>
                                        <w:rPr>
                                          <w:color w:val="000000"/>
                                          <w:szCs w:val="24"/>
                                        </w:rPr>
                                        <w:t>2</w:t>
                                      </w:r>
                                    </w:sdtContent>
                                  </w:sdt>
                                  <w:r>
                                    <w:rPr>
                                      <w:color w:val="000000"/>
                                      <w:szCs w:val="24"/>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5bb1734231ff4361a9090ead558c8188"/>
                            <w:lock w:val="sdtLocked"/>
                            <w:richText/>
                          </w:sdtPr>
                          <w:sdtContent>
                            <w:p>
                              <w:pPr>
                                <w:spacing w:line="360" w:lineRule="auto"/>
                                <w:ind w:firstLine="720"/>
                                <w:jc w:val="both"/>
                                <w:rPr>
                                  <w:color w:val="000000"/>
                                  <w:szCs w:val="24"/>
                                </w:rPr>
                              </w:pPr>
                              <w:sdt>
                                <w:sdtPr>
                                  <w:alias w:val="Numeris"/>
                                  <w:tag w:val="nr_5bb1734231ff4361a9090ead558c8188"/>
                                  <w:lock w:val="sdtLocked"/>
                                  <w:richText/>
                                </w:sdtPr>
                                <w:sdtContent>
                                  <w:r>
                                    <w:rPr>
                                      <w:color w:val="000000"/>
                                      <w:szCs w:val="24"/>
                                    </w:rPr>
                                    <w:t>7</w:t>
                                  </w:r>
                                </w:sdtContent>
                              </w:sdt>
                              <w:r>
                                <w:rPr>
                                  <w:color w:val="000000"/>
                                  <w:szCs w:val="24"/>
                                </w:rPr>
                                <w:t>. Techninė apžiūra laikoma negaliojančia:</w:t>
                              </w:r>
                            </w:p>
                            <w:sdt>
                              <w:sdtPr>
                                <w:alias w:val="16-1 str. 7 d. 1 p."/>
                                <w:tag w:val="part_338d718863994e359ffcf3a3415f330f"/>
                                <w:lock w:val="sdtLocked"/>
                                <w:richText/>
                              </w:sdtPr>
                              <w:sdtContent>
                                <w:p>
                                  <w:pPr>
                                    <w:spacing w:line="360" w:lineRule="auto"/>
                                    <w:ind w:firstLine="720"/>
                                    <w:jc w:val="both"/>
                                    <w:rPr>
                                      <w:color w:val="000000"/>
                                      <w:szCs w:val="24"/>
                                    </w:rPr>
                                  </w:pPr>
                                  <w:sdt>
                                    <w:sdtPr>
                                      <w:alias w:val="Numeris"/>
                                      <w:tag w:val="nr_338d718863994e359ffcf3a3415f330f"/>
                                      <w:lock w:val="sdtLocked"/>
                                      <w:richText/>
                                    </w:sdtPr>
                                    <w:sdtContent>
                                      <w:r>
                                        <w:rPr>
                                          <w:color w:val="000000"/>
                                          <w:szCs w:val="24"/>
                                        </w:rPr>
                                        <w:t>1</w:t>
                                      </w:r>
                                    </w:sdtContent>
                                  </w:sdt>
                                  <w:r>
                                    <w:rPr>
                                      <w:color w:val="000000"/>
                                      <w:szCs w:val="24"/>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5a6599b754a24814b9e2bdb7c8548fb4"/>
                                <w:lock w:val="sdtLocked"/>
                                <w:richText/>
                              </w:sdtPr>
                              <w:sdtContent>
                                <w:p>
                                  <w:pPr>
                                    <w:spacing w:line="360" w:lineRule="auto"/>
                                    <w:ind w:firstLine="720"/>
                                    <w:jc w:val="both"/>
                                    <w:rPr>
                                      <w:color w:val="000000"/>
                                      <w:szCs w:val="24"/>
                                    </w:rPr>
                                  </w:pPr>
                                  <w:sdt>
                                    <w:sdtPr>
                                      <w:alias w:val="Numeris"/>
                                      <w:tag w:val="nr_5a6599b754a24814b9e2bdb7c8548fb4"/>
                                      <w:lock w:val="sdtLocked"/>
                                      <w:richText/>
                                    </w:sdtPr>
                                    <w:sdtContent>
                                      <w:r>
                                        <w:rPr>
                                          <w:color w:val="000000"/>
                                          <w:szCs w:val="24"/>
                                        </w:rPr>
                                        <w:t>2</w:t>
                                      </w:r>
                                    </w:sdtContent>
                                  </w:sdt>
                                  <w:r>
                                    <w:rPr>
                                      <w:color w:val="000000"/>
                                      <w:szCs w:val="24"/>
                                    </w:rPr>
                                    <w:t xml:space="preserve">) vidaus vandenų transporto priemonę eksploatuojant plaukiojimo rajone, kuriame ji neturi  teisės būti eksploatuojama;</w:t>
                                  </w:r>
                                </w:p>
                              </w:sdtContent>
                            </w:sdt>
                            <w:sdt>
                              <w:sdtPr>
                                <w:alias w:val="16-1 str. 7 d. 3 p."/>
                                <w:tag w:val="part_90f447d906eb447aa99196018c150c63"/>
                                <w:lock w:val="sdtLocked"/>
                                <w:richText/>
                              </w:sdtPr>
                              <w:sdtContent>
                                <w:p>
                                  <w:pPr>
                                    <w:spacing w:line="360" w:lineRule="auto"/>
                                    <w:ind w:firstLine="720"/>
                                    <w:jc w:val="both"/>
                                    <w:rPr>
                                      <w:color w:val="000000"/>
                                      <w:szCs w:val="24"/>
                                    </w:rPr>
                                  </w:pPr>
                                  <w:sdt>
                                    <w:sdtPr>
                                      <w:alias w:val="Numeris"/>
                                      <w:tag w:val="nr_90f447d906eb447aa99196018c150c63"/>
                                      <w:lock w:val="sdtLocked"/>
                                      <w:richText/>
                                    </w:sdtPr>
                                    <w:sdtContent>
                                      <w:r>
                                        <w:rPr>
                                          <w:color w:val="000000"/>
                                          <w:szCs w:val="24"/>
                                        </w:rPr>
                                        <w:t>3</w:t>
                                      </w:r>
                                    </w:sdtContent>
                                  </w:sdt>
                                  <w:r>
                                    <w:rPr>
                                      <w:color w:val="000000"/>
                                      <w:szCs w:val="24"/>
                                    </w:rPr>
                                    <w:t>) šio straipsnio 8 dalyje nustatytais pagrindais panaikinus techninės apžiūros galiojimą;</w:t>
                                  </w:r>
                                </w:p>
                              </w:sdtContent>
                            </w:sdt>
                            <w:sdt>
                              <w:sdtPr>
                                <w:alias w:val="16-1 str. 7 d. 4 p."/>
                                <w:tag w:val="part_0b6b58f64bd44bebb8675e4fbb4a8a97"/>
                                <w:lock w:val="sdtLocked"/>
                                <w:richText/>
                              </w:sdtPr>
                              <w:sdtContent>
                                <w:p>
                                  <w:pPr>
                                    <w:spacing w:line="360" w:lineRule="auto"/>
                                    <w:ind w:firstLine="720"/>
                                    <w:jc w:val="both"/>
                                    <w:rPr>
                                      <w:color w:val="000000"/>
                                      <w:szCs w:val="24"/>
                                    </w:rPr>
                                  </w:pPr>
                                  <w:sdt>
                                    <w:sdtPr>
                                      <w:alias w:val="Numeris"/>
                                      <w:tag w:val="nr_0b6b58f64bd44bebb8675e4fbb4a8a97"/>
                                      <w:lock w:val="sdtLocked"/>
                                      <w:richText/>
                                    </w:sdtPr>
                                    <w:sdtContent>
                                      <w:r>
                                        <w:rPr>
                                          <w:color w:val="000000"/>
                                          <w:szCs w:val="24"/>
                                        </w:rPr>
                                        <w:t>4</w:t>
                                      </w:r>
                                    </w:sdtContent>
                                  </w:sdt>
                                  <w:r>
                                    <w:rPr>
                                      <w:color w:val="000000"/>
                                      <w:szCs w:val="24"/>
                                    </w:rPr>
                                    <w:t>) kai vidaus vandenų transporto priemonė išregistruojama;</w:t>
                                  </w:r>
                                </w:p>
                              </w:sdtContent>
                            </w:sdt>
                            <w:sdt>
                              <w:sdtPr>
                                <w:alias w:val="16-1 str. 7 d. 5 p."/>
                                <w:tag w:val="part_8a281b4741b74df9a04a4fb46f0c3ffc"/>
                                <w:lock w:val="sdtLocked"/>
                                <w:richText/>
                              </w:sdtPr>
                              <w:sdtContent>
                                <w:p>
                                  <w:pPr>
                                    <w:spacing w:line="360" w:lineRule="auto"/>
                                    <w:ind w:firstLine="720"/>
                                    <w:jc w:val="both"/>
                                    <w:rPr>
                                      <w:color w:val="000000"/>
                                      <w:szCs w:val="24"/>
                                    </w:rPr>
                                  </w:pPr>
                                  <w:sdt>
                                    <w:sdtPr>
                                      <w:alias w:val="Numeris"/>
                                      <w:tag w:val="nr_8a281b4741b74df9a04a4fb46f0c3ffc"/>
                                      <w:lock w:val="sdtLocked"/>
                                      <w:richText/>
                                    </w:sdtPr>
                                    <w:sdtContent>
                                      <w:r>
                                        <w:rPr>
                                          <w:color w:val="000000"/>
                                          <w:szCs w:val="24"/>
                                        </w:rPr>
                                        <w:t>5</w:t>
                                      </w:r>
                                    </w:sdtContent>
                                  </w:sdt>
                                  <w:r>
                                    <w:rPr>
                                      <w:color w:val="000000"/>
                                      <w:szCs w:val="24"/>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006eadd6bfb04301b84b5d08332c932a"/>
                                <w:lock w:val="sdtLocked"/>
                                <w:richText/>
                              </w:sdtPr>
                              <w:sdtContent>
                                <w:p>
                                  <w:pPr>
                                    <w:spacing w:line="360" w:lineRule="auto"/>
                                    <w:ind w:firstLine="720"/>
                                    <w:jc w:val="both"/>
                                    <w:rPr>
                                      <w:color w:val="000000"/>
                                      <w:szCs w:val="24"/>
                                    </w:rPr>
                                  </w:pPr>
                                  <w:sdt>
                                    <w:sdtPr>
                                      <w:alias w:val="Numeris"/>
                                      <w:tag w:val="nr_006eadd6bfb04301b84b5d08332c932a"/>
                                      <w:lock w:val="sdtLocked"/>
                                      <w:richText/>
                                    </w:sdtPr>
                                    <w:sdtContent>
                                      <w:r>
                                        <w:rPr>
                                          <w:color w:val="000000"/>
                                          <w:szCs w:val="24"/>
                                        </w:rPr>
                                        <w:t>6</w:t>
                                      </w:r>
                                    </w:sdtContent>
                                  </w:sdt>
                                  <w:r>
                                    <w:rPr>
                                      <w:color w:val="000000"/>
                                      <w:szCs w:val="24"/>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d501a8e70f7744e1bb33581b7363d29b"/>
                            <w:lock w:val="sdtLocked"/>
                            <w:richText/>
                          </w:sdtPr>
                          <w:sdtContent>
                            <w:p>
                              <w:pPr>
                                <w:spacing w:line="360" w:lineRule="auto"/>
                                <w:ind w:firstLine="720"/>
                                <w:jc w:val="both"/>
                                <w:rPr>
                                  <w:color w:val="000000"/>
                                  <w:szCs w:val="24"/>
                                </w:rPr>
                              </w:pPr>
                              <w:sdt>
                                <w:sdtPr>
                                  <w:alias w:val="Numeris"/>
                                  <w:tag w:val="nr_d501a8e70f7744e1bb33581b7363d29b"/>
                                  <w:lock w:val="sdtLocked"/>
                                  <w:richText/>
                                </w:sdtPr>
                                <w:sdtContent>
                                  <w:r>
                                    <w:rPr>
                                      <w:color w:val="000000"/>
                                      <w:szCs w:val="24"/>
                                    </w:rPr>
                                    <w:t>8</w:t>
                                  </w:r>
                                </w:sdtContent>
                              </w:sdt>
                              <w:r>
                                <w:rPr>
                                  <w:color w:val="000000"/>
                                  <w:szCs w:val="24"/>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88fa9e6844924c73825307d7499118e4"/>
                                <w:lock w:val="sdtLocked"/>
                                <w:richText/>
                              </w:sdtPr>
                              <w:sdtContent>
                                <w:p>
                                  <w:pPr>
                                    <w:spacing w:line="360" w:lineRule="auto"/>
                                    <w:ind w:firstLine="720"/>
                                    <w:jc w:val="both"/>
                                    <w:rPr>
                                      <w:bCs/>
                                      <w:color w:val="000000"/>
                                      <w:szCs w:val="24"/>
                                    </w:rPr>
                                  </w:pPr>
                                  <w:sdt>
                                    <w:sdtPr>
                                      <w:alias w:val="Numeris"/>
                                      <w:tag w:val="nr_88fa9e6844924c73825307d7499118e4"/>
                                      <w:lock w:val="sdtLocked"/>
                                      <w:richText/>
                                    </w:sdtPr>
                                    <w:sdtContent>
                                      <w:r>
                                        <w:rPr>
                                          <w:bCs/>
                                          <w:color w:val="000000"/>
                                          <w:szCs w:val="24"/>
                                        </w:rPr>
                                        <w:t>1</w:t>
                                      </w:r>
                                    </w:sdtContent>
                                  </w:sdt>
                                  <w:r>
                                    <w:rPr>
                                      <w:bCs/>
                                      <w:color w:val="000000"/>
                                      <w:szCs w:val="24"/>
                                    </w:rPr>
                                    <w:t>) pažeistas ar apgadintas vidaus vandenų transporto priemonės korpusas ir dėl to kyla jos užtvindymo pavojus;</w:t>
                                  </w:r>
                                </w:p>
                              </w:sdtContent>
                            </w:sdt>
                            <w:sdt>
                              <w:sdtPr>
                                <w:alias w:val="16-1 str. 8 d. 2 p."/>
                                <w:tag w:val="part_c82bfff292164d8caca3befc6225a942"/>
                                <w:lock w:val="sdtLocked"/>
                                <w:richText/>
                              </w:sdtPr>
                              <w:sdtContent>
                                <w:p>
                                  <w:pPr>
                                    <w:spacing w:line="360" w:lineRule="auto"/>
                                    <w:ind w:firstLine="720"/>
                                    <w:jc w:val="both"/>
                                    <w:rPr>
                                      <w:bCs/>
                                      <w:color w:val="000000"/>
                                      <w:szCs w:val="24"/>
                                    </w:rPr>
                                  </w:pPr>
                                  <w:sdt>
                                    <w:sdtPr>
                                      <w:alias w:val="Numeris"/>
                                      <w:tag w:val="nr_c82bfff292164d8caca3befc6225a942"/>
                                      <w:lock w:val="sdtLocked"/>
                                      <w:richText/>
                                    </w:sdtPr>
                                    <w:sdtContent>
                                      <w:r>
                                        <w:rPr>
                                          <w:bCs/>
                                          <w:color w:val="000000"/>
                                          <w:szCs w:val="24"/>
                                        </w:rPr>
                                        <w:t>2</w:t>
                                      </w:r>
                                    </w:sdtContent>
                                  </w:sdt>
                                  <w:r>
                                    <w:rPr>
                                      <w:bCs/>
                                      <w:color w:val="000000"/>
                                      <w:szCs w:val="24"/>
                                    </w:rPr>
                                    <w:t>) neveikia (netinkamai veikia) vairavimo mechanizmas;</w:t>
                                  </w:r>
                                </w:p>
                              </w:sdtContent>
                            </w:sdt>
                            <w:sdt>
                              <w:sdtPr>
                                <w:alias w:val="16-1 str. 8 d. 3 p."/>
                                <w:tag w:val="part_0e876f9612ef4da7b76015a3765f1505"/>
                                <w:lock w:val="sdtLocked"/>
                                <w:richText/>
                              </w:sdtPr>
                              <w:sdtContent>
                                <w:p>
                                  <w:pPr>
                                    <w:spacing w:line="360" w:lineRule="auto"/>
                                    <w:ind w:firstLine="720"/>
                                    <w:jc w:val="both"/>
                                    <w:rPr>
                                      <w:bCs/>
                                      <w:color w:val="000000"/>
                                      <w:szCs w:val="24"/>
                                    </w:rPr>
                                  </w:pPr>
                                  <w:sdt>
                                    <w:sdtPr>
                                      <w:alias w:val="Numeris"/>
                                      <w:tag w:val="nr_0e876f9612ef4da7b76015a3765f1505"/>
                                      <w:lock w:val="sdtLocked"/>
                                      <w:richText/>
                                    </w:sdtPr>
                                    <w:sdtContent>
                                      <w:r>
                                        <w:rPr>
                                          <w:bCs/>
                                          <w:color w:val="000000"/>
                                          <w:szCs w:val="24"/>
                                        </w:rPr>
                                        <w:t>3</w:t>
                                      </w:r>
                                    </w:sdtContent>
                                  </w:sdt>
                                  <w:r>
                                    <w:rPr>
                                      <w:bCs/>
                                      <w:color w:val="000000"/>
                                      <w:szCs w:val="24"/>
                                    </w:rPr>
                                    <w:t>) prateka ar prasiskverbia degalai, eksploatacinės medžiagos ar kiti skysčiai, teršiantys ar galintys užteršti aplinką;</w:t>
                                  </w:r>
                                </w:p>
                              </w:sdtContent>
                            </w:sdt>
                            <w:sdt>
                              <w:sdtPr>
                                <w:alias w:val="16-1 str. 8 d. 4 p."/>
                                <w:tag w:val="part_d1cf8d680c57423ab988e05230bcf0d3"/>
                                <w:lock w:val="sdtLocked"/>
                                <w:richText/>
                              </w:sdtPr>
                              <w:sdtContent>
                                <w:p>
                                  <w:pPr>
                                    <w:spacing w:line="360" w:lineRule="auto"/>
                                    <w:ind w:firstLine="720"/>
                                    <w:jc w:val="both"/>
                                    <w:rPr>
                                      <w:bCs/>
                                      <w:color w:val="000000"/>
                                      <w:szCs w:val="24"/>
                                    </w:rPr>
                                  </w:pPr>
                                  <w:sdt>
                                    <w:sdtPr>
                                      <w:alias w:val="Numeris"/>
                                      <w:tag w:val="nr_d1cf8d680c57423ab988e05230bcf0d3"/>
                                      <w:lock w:val="sdtLocked"/>
                                      <w:richText/>
                                    </w:sdtPr>
                                    <w:sdtContent>
                                      <w:r>
                                        <w:rPr>
                                          <w:bCs/>
                                          <w:color w:val="000000"/>
                                          <w:szCs w:val="24"/>
                                        </w:rPr>
                                        <w:t>4</w:t>
                                      </w:r>
                                    </w:sdtContent>
                                  </w:sdt>
                                  <w:r>
                                    <w:rPr>
                                      <w:bCs/>
                                      <w:color w:val="000000"/>
                                      <w:szCs w:val="24"/>
                                    </w:rPr>
                                    <w:t>) vidaus vandenų transporto priemonėje naudojamas variklis, kurio galingumas viršija gamintojo nustatytas didžiausias šiai vidaus vandenų transporto priemonei leistinas reikšmes;</w:t>
                                  </w:r>
                                </w:p>
                              </w:sdtContent>
                            </w:sdt>
                            <w:sdt>
                              <w:sdtPr>
                                <w:alias w:val="16-1 str. 8 d. 5 p."/>
                                <w:tag w:val="part_1148b5b6e81d431ba0aa08ee6230758f"/>
                                <w:lock w:val="sdtLocked"/>
                                <w:richText/>
                              </w:sdtPr>
                              <w:sdtContent>
                                <w:p>
                                  <w:pPr>
                                    <w:spacing w:line="360" w:lineRule="auto"/>
                                    <w:ind w:firstLine="720"/>
                                    <w:jc w:val="both"/>
                                    <w:rPr>
                                      <w:bCs/>
                                      <w:color w:val="000000"/>
                                      <w:szCs w:val="24"/>
                                    </w:rPr>
                                  </w:pPr>
                                  <w:sdt>
                                    <w:sdtPr>
                                      <w:alias w:val="Numeris"/>
                                      <w:tag w:val="nr_1148b5b6e81d431ba0aa08ee6230758f"/>
                                      <w:lock w:val="sdtLocked"/>
                                      <w:richText/>
                                    </w:sdtPr>
                                    <w:sdtContent>
                                      <w:r>
                                        <w:rPr>
                                          <w:bCs/>
                                          <w:color w:val="000000"/>
                                          <w:szCs w:val="24"/>
                                        </w:rPr>
                                        <w:t>5</w:t>
                                      </w:r>
                                    </w:sdtContent>
                                  </w:sdt>
                                  <w:r>
                                    <w:rPr>
                                      <w:bCs/>
                                      <w:color w:val="000000"/>
                                      <w:szCs w:val="24"/>
                                    </w:rPr>
                                    <w:t>) įvykus vidaus vandenų transporto priemonės avarijai;</w:t>
                                  </w:r>
                                </w:p>
                              </w:sdtContent>
                            </w:sdt>
                            <w:sdt>
                              <w:sdtPr>
                                <w:alias w:val="16-1 str. 8 d. 6 p."/>
                                <w:tag w:val="part_33f77b2d77814b5ea8e728495587fa6c"/>
                                <w:lock w:val="sdtLocked"/>
                                <w:richText/>
                              </w:sdtPr>
                              <w:sdtContent>
                                <w:p>
                                  <w:pPr>
                                    <w:spacing w:line="360" w:lineRule="auto"/>
                                    <w:ind w:firstLine="720"/>
                                    <w:jc w:val="both"/>
                                    <w:rPr>
                                      <w:bCs/>
                                      <w:color w:val="000000"/>
                                      <w:szCs w:val="24"/>
                                    </w:rPr>
                                  </w:pPr>
                                  <w:sdt>
                                    <w:sdtPr>
                                      <w:alias w:val="Numeris"/>
                                      <w:tag w:val="nr_33f77b2d77814b5ea8e728495587fa6c"/>
                                      <w:lock w:val="sdtLocked"/>
                                      <w:richText/>
                                    </w:sdtPr>
                                    <w:sdtContent>
                                      <w:r>
                                        <w:rPr>
                                          <w:bCs/>
                                          <w:color w:val="000000"/>
                                          <w:szCs w:val="24"/>
                                        </w:rPr>
                                        <w:t>6</w:t>
                                      </w:r>
                                    </w:sdtContent>
                                  </w:sdt>
                                  <w:r>
                                    <w:rPr>
                                      <w:bCs/>
                                      <w:color w:val="000000"/>
                                      <w:szCs w:val="24"/>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a11fd55404c74b18bbe6957195fce449"/>
                            <w:lock w:val="sdtLocked"/>
                            <w:richText/>
                          </w:sdtPr>
                          <w:sdtContent>
                            <w:p>
                              <w:pPr>
                                <w:spacing w:line="360" w:lineRule="auto"/>
                                <w:ind w:firstLine="720"/>
                                <w:jc w:val="both"/>
                                <w:rPr>
                                  <w:bCs/>
                                  <w:color w:val="000000"/>
                                  <w:szCs w:val="24"/>
                                </w:rPr>
                              </w:pPr>
                              <w:sdt>
                                <w:sdtPr>
                                  <w:alias w:val="Numeris"/>
                                  <w:tag w:val="nr_a11fd55404c74b18bbe6957195fce449"/>
                                  <w:lock w:val="sdtLocked"/>
                                  <w:richText/>
                                </w:sdtPr>
                                <w:sdtContent>
                                  <w:r>
                                    <w:rPr>
                                      <w:bCs/>
                                      <w:color w:val="000000"/>
                                      <w:szCs w:val="24"/>
                                    </w:rPr>
                                    <w:t>9</w:t>
                                  </w:r>
                                </w:sdtContent>
                              </w:sdt>
                              <w:r>
                                <w:rPr>
                                  <w:bCs/>
                                  <w:color w:val="000000"/>
                                  <w:szCs w:val="24"/>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Cs w:val="24"/>
                                </w:rPr>
                                <w:t xml:space="preserve"> </w:t>
                              </w:r>
                              <w:r>
                                <w:rPr>
                                  <w:bCs/>
                                  <w:color w:val="000000"/>
                                  <w:szCs w:val="24"/>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2bc16098c4e545ecb1a16f205640cd7b"/>
                            <w:lock w:val="sdtLocked"/>
                            <w:richText/>
                          </w:sdtPr>
                          <w:sdtContent>
                            <w:p>
                              <w:pPr>
                                <w:spacing w:line="360" w:lineRule="auto"/>
                                <w:ind w:firstLine="720"/>
                                <w:jc w:val="both"/>
                                <w:rPr>
                                  <w:szCs w:val="24"/>
                                </w:rPr>
                              </w:pPr>
                              <w:sdt>
                                <w:sdtPr>
                                  <w:alias w:val="Numeris"/>
                                  <w:tag w:val="nr_2bc16098c4e545ecb1a16f205640cd7b"/>
                                  <w:lock w:val="sdtLocked"/>
                                  <w:richText/>
                                </w:sdtPr>
                                <w:sdtContent>
                                  <w:r>
                                    <w:rPr>
                                      <w:bCs/>
                                      <w:color w:val="000000"/>
                                      <w:szCs w:val="24"/>
                                    </w:rPr>
                                    <w:t>10</w:t>
                                  </w:r>
                                </w:sdtContent>
                              </w:sdt>
                              <w:r>
                                <w:rPr>
                                  <w:bCs/>
                                  <w:color w:val="000000"/>
                                  <w:szCs w:val="24"/>
                                </w:rPr>
                                <w:t xml:space="preserve">. </w:t>
                              </w:r>
                              <w:r>
                                <w:rPr>
                                  <w:szCs w:val="24"/>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ae0f76c3e37d48879a4ee8085f1ec9a0"/>
                            <w:lock w:val="sdtLocked"/>
                            <w:richText/>
                          </w:sdtPr>
                          <w:sdtContent>
                            <w:p>
                              <w:pPr>
                                <w:spacing w:line="360" w:lineRule="auto"/>
                                <w:ind w:firstLine="720"/>
                                <w:jc w:val="both"/>
                                <w:rPr>
                                  <w:bCs/>
                                  <w:color w:val="000000"/>
                                  <w:szCs w:val="24"/>
                                </w:rPr>
                              </w:pPr>
                              <w:sdt>
                                <w:sdtPr>
                                  <w:alias w:val="Numeris"/>
                                  <w:tag w:val="nr_ae0f76c3e37d48879a4ee8085f1ec9a0"/>
                                  <w:lock w:val="sdtLocked"/>
                                  <w:richText/>
                                </w:sdtPr>
                                <w:sdtContent>
                                  <w:r>
                                    <w:rPr>
                                      <w:bCs/>
                                      <w:color w:val="000000"/>
                                      <w:szCs w:val="24"/>
                                    </w:rPr>
                                    <w:t>11</w:t>
                                  </w:r>
                                </w:sdtContent>
                              </w:sdt>
                              <w:r>
                                <w:rPr>
                                  <w:bCs/>
                                  <w:color w:val="000000"/>
                                  <w:szCs w:val="24"/>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135211dac0f141b2957250274229d059"/>
                            <w:lock w:val="sdtLocked"/>
                            <w:richText/>
                          </w:sdtPr>
                          <w:sdtContent>
                            <w:p>
                              <w:pPr>
                                <w:spacing w:line="360" w:lineRule="auto"/>
                                <w:ind w:firstLine="720"/>
                                <w:jc w:val="both"/>
                                <w:rPr>
                                  <w:color w:val="000000"/>
                                  <w:szCs w:val="24"/>
                                </w:rPr>
                              </w:pPr>
                              <w:sdt>
                                <w:sdtPr>
                                  <w:alias w:val="Numeris"/>
                                  <w:tag w:val="nr_135211dac0f141b2957250274229d059"/>
                                  <w:lock w:val="sdtLocked"/>
                                  <w:richText/>
                                </w:sdtPr>
                                <w:sdtContent>
                                  <w:r>
                                    <w:rPr>
                                      <w:color w:val="000000"/>
                                      <w:szCs w:val="24"/>
                                    </w:rPr>
                                    <w:t>12</w:t>
                                  </w:r>
                                </w:sdtContent>
                              </w:sdt>
                              <w:r>
                                <w:rPr>
                                  <w:color w:val="000000"/>
                                  <w:szCs w:val="24"/>
                                </w:rPr>
                                <w:t xml:space="preserve">. </w:t>
                              </w:r>
                              <w:r>
                                <w:rPr>
                                  <w:bCs/>
                                  <w:color w:val="000000"/>
                                  <w:szCs w:val="24"/>
                                </w:rPr>
                                <w:t xml:space="preserve">Vidaus vandenų </w:t>
                              </w:r>
                              <w:r>
                                <w:rPr>
                                  <w:color w:val="000000"/>
                                  <w:szCs w:val="24"/>
                                </w:rPr>
                                <w:t xml:space="preserve">laivams, skirtiems keleiviams vežti, motoriniams </w:t>
                              </w:r>
                              <w:r>
                                <w:rPr>
                                  <w:bCs/>
                                  <w:color w:val="000000"/>
                                  <w:szCs w:val="24"/>
                                </w:rPr>
                                <w:t xml:space="preserve">vidaus vandenų </w:t>
                              </w:r>
                              <w:r>
                                <w:rPr>
                                  <w:color w:val="000000"/>
                                  <w:szCs w:val="24"/>
                                </w:rPr>
                                <w:t>laivams, kurie gali plaukti didesniu kaip 40 km/h greičiu (toliau – greitaeigiai laivai), išduodamas Europos S</w:t>
                              </w:r>
                              <w:r>
                                <w:rPr>
                                  <w:bCs/>
                                  <w:color w:val="000000"/>
                                  <w:szCs w:val="24"/>
                                </w:rPr>
                                <w:t xml:space="preserve">ąjungos </w:t>
                              </w:r>
                              <w:r>
                                <w:rPr>
                                  <w:color w:val="000000"/>
                                  <w:szCs w:val="24"/>
                                </w:rPr>
                                <w:t>vidaus vandenų laivybos sertifikatas galioja penkerius metus, visoms kitoms šio straipsnio 11 dalyje nurodytoms vidaus vandenų transporto priemonėms – dešimt metų.</w:t>
                              </w:r>
                            </w:p>
                          </w:sdtContent>
                        </w:sdt>
                        <w:sdt>
                          <w:sdtPr>
                            <w:alias w:val="16-1 str. 13 d."/>
                            <w:tag w:val="part_c73c9589c6bb4a2b871c603f7ea4925c"/>
                            <w:lock w:val="sdtLocked"/>
                            <w:richText/>
                          </w:sdtPr>
                          <w:sdtContent>
                            <w:p>
                              <w:pPr>
                                <w:spacing w:line="360" w:lineRule="auto"/>
                                <w:ind w:firstLine="720"/>
                                <w:jc w:val="both"/>
                                <w:rPr>
                                  <w:szCs w:val="24"/>
                                </w:rPr>
                              </w:pPr>
                              <w:sdt>
                                <w:sdtPr>
                                  <w:alias w:val="Numeris"/>
                                  <w:tag w:val="nr_c73c9589c6bb4a2b871c603f7ea4925c"/>
                                  <w:lock w:val="sdtLocked"/>
                                  <w:richText/>
                                </w:sdtPr>
                                <w:sdtContent>
                                  <w:r>
                                    <w:rPr>
                                      <w:color w:val="000000"/>
                                      <w:szCs w:val="24"/>
                                    </w:rPr>
                                    <w:t>13</w:t>
                                  </w:r>
                                </w:sdtContent>
                              </w:sdt>
                              <w:r>
                                <w:rPr>
                                  <w:color w:val="000000"/>
                                  <w:szCs w:val="24"/>
                                </w:rPr>
                                <w:t xml:space="preserve">. Laikinasis Europos </w:t>
                              </w:r>
                              <w:r>
                                <w:rPr>
                                  <w:bCs/>
                                  <w:color w:val="000000"/>
                                  <w:szCs w:val="24"/>
                                </w:rPr>
                                <w:t xml:space="preserve">Sąjungos </w:t>
                              </w:r>
                              <w:r>
                                <w:rPr>
                                  <w:color w:val="000000"/>
                                  <w:szCs w:val="24"/>
                                </w:rPr>
                                <w:t xml:space="preserve">vidaus vandenų laivybos sertifikatas išduodamas šio </w:t>
                              </w:r>
                              <w:r>
                                <w:rPr>
                                  <w:szCs w:val="24"/>
                                </w:rPr>
                                <w:t>straipsnio 11 dalyje nurodytoms vidaus vandenų transporto priemonėms:</w:t>
                              </w:r>
                            </w:p>
                            <w:sdt>
                              <w:sdtPr>
                                <w:alias w:val="16-1 str. 13 d. 1 p."/>
                                <w:tag w:val="part_0f6cfb012c60471f945ac072b77c4ca0"/>
                                <w:lock w:val="sdtLocked"/>
                                <w:richText/>
                              </w:sdtPr>
                              <w:sdtContent>
                                <w:p>
                                  <w:pPr>
                                    <w:spacing w:line="360" w:lineRule="auto"/>
                                    <w:ind w:firstLine="720"/>
                                    <w:jc w:val="both"/>
                                    <w:rPr>
                                      <w:szCs w:val="24"/>
                                    </w:rPr>
                                  </w:pPr>
                                  <w:sdt>
                                    <w:sdtPr>
                                      <w:alias w:val="Numeris"/>
                                      <w:tag w:val="nr_0f6cfb012c60471f945ac072b77c4ca0"/>
                                      <w:lock w:val="sdtLocked"/>
                                      <w:richText/>
                                    </w:sdtPr>
                                    <w:sdtContent>
                                      <w:r>
                                        <w:rPr>
                                          <w:szCs w:val="24"/>
                                        </w:rPr>
                                        <w:t>1</w:t>
                                      </w:r>
                                    </w:sdtContent>
                                  </w:sdt>
                                  <w:r>
                                    <w:rPr>
                                      <w:szCs w:val="24"/>
                                    </w:rPr>
                                    <w:t>) kuriomis Transporto saugos administracijos leidimu ketinama plaukti į tam tikrą vietą siekiant gauti Europos Sąjungos vidaus vandenų laivybos sertifikatą;</w:t>
                                  </w:r>
                                </w:p>
                              </w:sdtContent>
                            </w:sdt>
                            <w:sdt>
                              <w:sdtPr>
                                <w:alias w:val="16-1 str. 13 d. 2 p."/>
                                <w:tag w:val="part_c451c6ade9a346c391e0c664e95836f6"/>
                                <w:lock w:val="sdtLocked"/>
                                <w:richText/>
                              </w:sdtPr>
                              <w:sdtContent>
                                <w:p>
                                  <w:pPr>
                                    <w:tabs>
                                      <w:tab w:val="left" w:pos="851"/>
                                    </w:tabs>
                                    <w:spacing w:line="360" w:lineRule="auto"/>
                                    <w:ind w:firstLine="720"/>
                                    <w:jc w:val="both"/>
                                    <w:rPr>
                                      <w:szCs w:val="24"/>
                                    </w:rPr>
                                  </w:pPr>
                                  <w:sdt>
                                    <w:sdtPr>
                                      <w:alias w:val="Numeris"/>
                                      <w:tag w:val="nr_c451c6ade9a346c391e0c664e95836f6"/>
                                      <w:lock w:val="sdtLocked"/>
                                      <w:richText/>
                                    </w:sdtPr>
                                    <w:sdtContent>
                                      <w:r>
                                        <w:rPr>
                                          <w:szCs w:val="24"/>
                                        </w:rPr>
                                        <w:t>2</w:t>
                                      </w:r>
                                    </w:sdtContent>
                                  </w:sdt>
                                  <w:r>
                                    <w:rPr>
                                      <w:szCs w:val="24"/>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07b4549b37c44caeb21e1fe2dfef8578"/>
                                <w:lock w:val="sdtLocked"/>
                                <w:richText/>
                              </w:sdtPr>
                              <w:sdtContent>
                                <w:p>
                                  <w:pPr>
                                    <w:spacing w:line="360" w:lineRule="auto"/>
                                    <w:ind w:firstLine="720"/>
                                    <w:jc w:val="both"/>
                                    <w:rPr>
                                      <w:szCs w:val="24"/>
                                    </w:rPr>
                                  </w:pPr>
                                  <w:sdt>
                                    <w:sdtPr>
                                      <w:alias w:val="Numeris"/>
                                      <w:tag w:val="nr_07b4549b37c44caeb21e1fe2dfef8578"/>
                                      <w:lock w:val="sdtLocked"/>
                                      <w:richText/>
                                    </w:sdtPr>
                                    <w:sdtContent>
                                      <w:r>
                                        <w:rPr>
                                          <w:szCs w:val="24"/>
                                        </w:rPr>
                                        <w:t>3</w:t>
                                      </w:r>
                                    </w:sdtContent>
                                  </w:sdt>
                                  <w:r>
                                    <w:rPr>
                                      <w:szCs w:val="24"/>
                                    </w:rPr>
                                    <w:t xml:space="preserve">) kurių Europos Sąjungos vidaus vandenų laivybos sertifikatas yra rengiamas po sėkmingo patikrinimo; </w:t>
                                  </w:r>
                                </w:p>
                              </w:sdtContent>
                            </w:sdt>
                            <w:sdt>
                              <w:sdtPr>
                                <w:alias w:val="16-1 str. 13 d. 4 p."/>
                                <w:tag w:val="part_5a30461073e343cdbbfbf1653b602c57"/>
                                <w:lock w:val="sdtLocked"/>
                                <w:richText/>
                              </w:sdtPr>
                              <w:sdtContent>
                                <w:p>
                                  <w:pPr>
                                    <w:spacing w:line="360" w:lineRule="auto"/>
                                    <w:ind w:firstLine="720"/>
                                    <w:jc w:val="both"/>
                                    <w:rPr>
                                      <w:szCs w:val="24"/>
                                    </w:rPr>
                                  </w:pPr>
                                  <w:sdt>
                                    <w:sdtPr>
                                      <w:alias w:val="Numeris"/>
                                      <w:tag w:val="nr_5a30461073e343cdbbfbf1653b602c57"/>
                                      <w:lock w:val="sdtLocked"/>
                                      <w:richText/>
                                    </w:sdtPr>
                                    <w:sdtContent>
                                      <w:r>
                                        <w:rPr>
                                          <w:szCs w:val="24"/>
                                        </w:rPr>
                                        <w:t>4</w:t>
                                      </w:r>
                                    </w:sdtContent>
                                  </w:sdt>
                                  <w:r>
                                    <w:rPr>
                                      <w:szCs w:val="24"/>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dd8c89bd79d54c06acbccbcb803f93ca"/>
                                <w:lock w:val="sdtLocked"/>
                                <w:richText/>
                              </w:sdtPr>
                              <w:sdtContent>
                                <w:p>
                                  <w:pPr>
                                    <w:spacing w:line="360" w:lineRule="auto"/>
                                    <w:ind w:firstLine="720"/>
                                    <w:jc w:val="both"/>
                                    <w:rPr>
                                      <w:szCs w:val="24"/>
                                    </w:rPr>
                                  </w:pPr>
                                  <w:sdt>
                                    <w:sdtPr>
                                      <w:alias w:val="Numeris"/>
                                      <w:tag w:val="nr_dd8c89bd79d54c06acbccbcb803f93ca"/>
                                      <w:lock w:val="sdtLocked"/>
                                      <w:richText/>
                                    </w:sdtPr>
                                    <w:sdtContent>
                                      <w:r>
                                        <w:rPr>
                                          <w:szCs w:val="24"/>
                                        </w:rPr>
                                        <w:t>5</w:t>
                                      </w:r>
                                    </w:sdtContent>
                                  </w:sdt>
                                  <w:r>
                                    <w:rPr>
                                      <w:szCs w:val="24"/>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88da0687f45c47d19f4bc03bc7621f5c"/>
                                <w:lock w:val="sdtLocked"/>
                                <w:richText/>
                              </w:sdtPr>
                              <w:sdtContent>
                                <w:p>
                                  <w:pPr>
                                    <w:spacing w:line="360" w:lineRule="auto"/>
                                    <w:ind w:firstLine="720"/>
                                    <w:jc w:val="both"/>
                                    <w:rPr>
                                      <w:szCs w:val="24"/>
                                    </w:rPr>
                                  </w:pPr>
                                  <w:sdt>
                                    <w:sdtPr>
                                      <w:alias w:val="Numeris"/>
                                      <w:tag w:val="nr_88da0687f45c47d19f4bc03bc7621f5c"/>
                                      <w:lock w:val="sdtLocked"/>
                                      <w:richText/>
                                    </w:sdtPr>
                                    <w:sdtContent>
                                      <w:r>
                                        <w:rPr>
                                          <w:szCs w:val="24"/>
                                        </w:rPr>
                                        <w:t>6</w:t>
                                      </w:r>
                                    </w:sdtContent>
                                  </w:sdt>
                                  <w:r>
                                    <w:rPr>
                                      <w:szCs w:val="24"/>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7742813f8c064fecb50fec27a1f81f8b"/>
                                <w:lock w:val="sdtLocked"/>
                                <w:richText/>
                              </w:sdtPr>
                              <w:sdtContent>
                                <w:p>
                                  <w:pPr>
                                    <w:spacing w:line="360" w:lineRule="auto"/>
                                    <w:ind w:firstLine="720"/>
                                    <w:jc w:val="both"/>
                                    <w:rPr>
                                      <w:szCs w:val="24"/>
                                    </w:rPr>
                                  </w:pPr>
                                  <w:sdt>
                                    <w:sdtPr>
                                      <w:alias w:val="Numeris"/>
                                      <w:tag w:val="nr_7742813f8c064fecb50fec27a1f81f8b"/>
                                      <w:lock w:val="sdtLocked"/>
                                      <w:richText/>
                                    </w:sdtPr>
                                    <w:sdtContent>
                                      <w:r>
                                        <w:rPr>
                                          <w:szCs w:val="24"/>
                                        </w:rPr>
                                        <w:t>7</w:t>
                                      </w:r>
                                    </w:sdtContent>
                                  </w:sdt>
                                  <w:r>
                                    <w:rPr>
                                      <w:szCs w:val="24"/>
                                    </w:rPr>
                                    <w:t>) kuriose yra naudojamos naujos technologijos, nereglamentuojamos teisės aktuose.</w:t>
                                  </w:r>
                                </w:p>
                              </w:sdtContent>
                            </w:sdt>
                          </w:sdtContent>
                        </w:sdt>
                        <w:sdt>
                          <w:sdtPr>
                            <w:alias w:val="16-1 str. 14 d."/>
                            <w:tag w:val="part_bad2e5390db34d6a8be9129d081e25f2"/>
                            <w:lock w:val="sdtLocked"/>
                            <w:richText/>
                          </w:sdtPr>
                          <w:sdtContent>
                            <w:p>
                              <w:pPr>
                                <w:spacing w:line="360" w:lineRule="auto"/>
                                <w:ind w:firstLine="720"/>
                                <w:jc w:val="both"/>
                                <w:rPr>
                                  <w:szCs w:val="24"/>
                                </w:rPr>
                              </w:pPr>
                              <w:sdt>
                                <w:sdtPr>
                                  <w:alias w:val="Numeris"/>
                                  <w:tag w:val="nr_bad2e5390db34d6a8be9129d081e25f2"/>
                                  <w:lock w:val="sdtLocked"/>
                                  <w:richText/>
                                </w:sdtPr>
                                <w:sdtContent>
                                  <w:r>
                                    <w:rPr>
                                      <w:szCs w:val="24"/>
                                    </w:rPr>
                                    <w:t>14</w:t>
                                  </w:r>
                                </w:sdtContent>
                              </w:sdt>
                              <w:r>
                                <w:rPr>
                                  <w:szCs w:val="24"/>
                                </w:rPr>
                                <w:t xml:space="preserve">. Laikinajame Europos Sąjungos vidaus vandenų laivybos sertifikate nurodomos </w:t>
                              </w:r>
                              <w:r>
                                <w:rPr>
                                  <w:i/>
                                  <w:szCs w:val="24"/>
                                </w:rPr>
                                <w:t>ad hoc</w:t>
                              </w:r>
                              <w:r>
                                <w:rPr>
                                  <w:szCs w:val="24"/>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8fd850f33e0d40d49651b19ee7bf482b"/>
                            <w:lock w:val="sdtLocked"/>
                            <w:richText/>
                          </w:sdtPr>
                          <w:sdtContent>
                            <w:p>
                              <w:pPr>
                                <w:spacing w:line="360" w:lineRule="auto"/>
                                <w:ind w:firstLine="720"/>
                                <w:jc w:val="both"/>
                                <w:rPr>
                                  <w:bCs/>
                                  <w:color w:val="000000"/>
                                  <w:szCs w:val="24"/>
                                </w:rPr>
                              </w:pPr>
                              <w:sdt>
                                <w:sdtPr>
                                  <w:alias w:val="Numeris"/>
                                  <w:tag w:val="nr_8fd850f33e0d40d49651b19ee7bf482b"/>
                                  <w:lock w:val="sdtLocked"/>
                                  <w:richText/>
                                </w:sdtPr>
                                <w:sdtContent>
                                  <w:r>
                                    <w:rPr>
                                      <w:bCs/>
                                      <w:color w:val="000000"/>
                                      <w:szCs w:val="24"/>
                                    </w:rPr>
                                    <w:t>15</w:t>
                                  </w:r>
                                </w:sdtContent>
                              </w:sdt>
                              <w:r>
                                <w:rPr>
                                  <w:bCs/>
                                  <w:color w:val="000000"/>
                                  <w:szCs w:val="24"/>
                                </w:rPr>
                                <w:t xml:space="preserve">. Vidaus vandenų transporto priemonės savininkas (arba jo įgaliotas asmuo), norintis gauti ar atnaujinti Europos Sąjungos vidaus vandenų laivybos sertifikatą, gauti laikinąjį Europos Sąjungos vidaus vandenų laivybos sertifikatą, </w:t>
                              </w:r>
                              <w:r>
                                <w:rPr>
                                  <w:szCs w:val="24"/>
                                </w:rPr>
                                <w:t xml:space="preserve">pakeisti galiojantį prarastą ar sugadintą Europos Sąjungos vidaus vandenų laivybos sertifikatą dublikatu, </w:t>
                              </w:r>
                              <w:r>
                                <w:rPr>
                                  <w:bCs/>
                                  <w:color w:val="000000"/>
                                  <w:szCs w:val="24"/>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c163a6cbf60f489c954848e973b9df0f"/>
                            <w:lock w:val="sdtLocked"/>
                            <w:richText/>
                          </w:sdtPr>
                          <w:sdtContent>
                            <w:p>
                              <w:pPr>
                                <w:spacing w:line="360" w:lineRule="auto"/>
                                <w:ind w:firstLine="720"/>
                                <w:jc w:val="both"/>
                                <w:rPr>
                                  <w:szCs w:val="24"/>
                                  <w:lang w:eastAsia="lt-LT"/>
                                </w:rPr>
                              </w:pPr>
                              <w:sdt>
                                <w:sdtPr>
                                  <w:alias w:val="Numeris"/>
                                  <w:tag w:val="nr_c163a6cbf60f489c954848e973b9df0f"/>
                                  <w:lock w:val="sdtLocked"/>
                                  <w:richText/>
                                </w:sdtPr>
                                <w:sdtContent>
                                  <w:r>
                                    <w:rPr>
                                      <w:bCs/>
                                      <w:color w:val="000000"/>
                                      <w:szCs w:val="24"/>
                                    </w:rPr>
                                    <w:t>16</w:t>
                                  </w:r>
                                </w:sdtContent>
                              </w:sdt>
                              <w:r>
                                <w:rPr>
                                  <w:bCs/>
                                  <w:color w:val="000000"/>
                                  <w:szCs w:val="24"/>
                                </w:rPr>
                                <w:t xml:space="preserve">. </w:t>
                              </w:r>
                              <w:r>
                                <w:rPr>
                                  <w:szCs w:val="24"/>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893f926f8ef04141a594659ee294ed07"/>
                            <w:lock w:val="sdtLocked"/>
                            <w:richText/>
                          </w:sdtPr>
                          <w:sdtContent>
                            <w:p>
                              <w:pPr>
                                <w:spacing w:line="360" w:lineRule="auto"/>
                                <w:ind w:firstLine="720"/>
                                <w:jc w:val="both"/>
                                <w:rPr>
                                  <w:color w:val="000000"/>
                                  <w:szCs w:val="24"/>
                                </w:rPr>
                              </w:pPr>
                              <w:sdt>
                                <w:sdtPr>
                                  <w:alias w:val="Numeris"/>
                                  <w:tag w:val="nr_893f926f8ef04141a594659ee294ed07"/>
                                  <w:lock w:val="sdtLocked"/>
                                  <w:richText/>
                                </w:sdtPr>
                                <w:sdtContent>
                                  <w:r>
                                    <w:rPr>
                                      <w:color w:val="000000"/>
                                      <w:szCs w:val="24"/>
                                    </w:rPr>
                                    <w:t>17</w:t>
                                  </w:r>
                                </w:sdtContent>
                              </w:sdt>
                              <w:r>
                                <w:rPr>
                                  <w:color w:val="000000"/>
                                  <w:szCs w:val="24"/>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Cs w:val="24"/>
                                </w:rPr>
                                <w:t>arba jo įgaliotam asmeniui</w:t>
                              </w:r>
                              <w:r>
                                <w:rPr>
                                  <w:color w:val="000000"/>
                                  <w:szCs w:val="24"/>
                                </w:rPr>
                                <w:t>) bei pateikia priimto sprendimo kopiją.</w:t>
                              </w:r>
                            </w:p>
                          </w:sdtContent>
                        </w:sdt>
                        <w:sdt>
                          <w:sdtPr>
                            <w:alias w:val="16-1 str. 18 d."/>
                            <w:tag w:val="part_e60c883ed078422ea166f67a868541a0"/>
                            <w:lock w:val="sdtLocked"/>
                            <w:richText/>
                          </w:sdtPr>
                          <w:sdtContent>
                            <w:p>
                              <w:pPr>
                                <w:spacing w:line="360" w:lineRule="auto"/>
                                <w:ind w:firstLine="720"/>
                                <w:jc w:val="both"/>
                                <w:rPr>
                                  <w:szCs w:val="24"/>
                                  <w:lang w:eastAsia="lt-LT"/>
                                </w:rPr>
                              </w:pPr>
                              <w:sdt>
                                <w:sdtPr>
                                  <w:alias w:val="Numeris"/>
                                  <w:tag w:val="nr_e60c883ed078422ea166f67a868541a0"/>
                                  <w:lock w:val="sdtLocked"/>
                                  <w:richText/>
                                </w:sdtPr>
                                <w:sdtContent>
                                  <w:r>
                                    <w:rPr>
                                      <w:color w:val="000000"/>
                                      <w:szCs w:val="24"/>
                                    </w:rPr>
                                    <w:t>18</w:t>
                                  </w:r>
                                </w:sdtContent>
                              </w:sdt>
                              <w:r>
                                <w:rPr>
                                  <w:color w:val="000000"/>
                                  <w:szCs w:val="24"/>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Cs w:val="24"/>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485503b0764b49d78d5f9426f8f581f0"/>
                            <w:lock w:val="sdtLocked"/>
                            <w:richText/>
                          </w:sdtPr>
                          <w:sdtContent>
                            <w:p>
                              <w:pPr>
                                <w:spacing w:line="360" w:lineRule="auto"/>
                                <w:ind w:firstLine="720"/>
                                <w:jc w:val="both"/>
                                <w:rPr>
                                  <w:color w:val="000000"/>
                                  <w:szCs w:val="24"/>
                                </w:rPr>
                              </w:pPr>
                              <w:sdt>
                                <w:sdtPr>
                                  <w:alias w:val="Numeris"/>
                                  <w:tag w:val="nr_485503b0764b49d78d5f9426f8f581f0"/>
                                  <w:lock w:val="sdtLocked"/>
                                  <w:richText/>
                                </w:sdtPr>
                                <w:sdtContent>
                                  <w:r>
                                    <w:rPr>
                                      <w:color w:val="000000"/>
                                      <w:szCs w:val="24"/>
                                    </w:rPr>
                                    <w:t>19</w:t>
                                  </w:r>
                                </w:sdtContent>
                              </w:sdt>
                              <w:r>
                                <w:rPr>
                                  <w:color w:val="000000"/>
                                  <w:szCs w:val="24"/>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Cs w:val="24"/>
                                </w:rPr>
                                <w:t>arba jo įgalioto asmens</w:t>
                              </w:r>
                              <w:r>
                                <w:rPr>
                                  <w:color w:val="000000"/>
                                  <w:szCs w:val="24"/>
                                </w:rPr>
                                <w:t>) prašymu ir apie tai praneša šios vidaus vandenų transporto priemonės savininkui (</w:t>
                              </w:r>
                              <w:r>
                                <w:rPr>
                                  <w:bCs/>
                                  <w:color w:val="000000"/>
                                  <w:szCs w:val="24"/>
                                </w:rPr>
                                <w:t>arba jo įgaliotam asmeniui</w:t>
                              </w:r>
                              <w:r>
                                <w:rPr>
                                  <w:color w:val="000000"/>
                                  <w:szCs w:val="24"/>
                                </w:rPr>
                                <w:t>).</w:t>
                              </w:r>
                            </w:p>
                          </w:sdtContent>
                        </w:sdt>
                        <w:sdt>
                          <w:sdtPr>
                            <w:alias w:val="16-1 str. 20 d."/>
                            <w:tag w:val="part_8c91cb76a9a741f7ae7171a854e32d2f"/>
                            <w:lock w:val="sdtLocked"/>
                            <w:richText/>
                          </w:sdtPr>
                          <w:sdtContent>
                            <w:p>
                              <w:pPr>
                                <w:spacing w:line="360" w:lineRule="auto"/>
                                <w:ind w:firstLine="720"/>
                                <w:jc w:val="both"/>
                                <w:rPr>
                                  <w:color w:val="000000"/>
                                  <w:szCs w:val="24"/>
                                </w:rPr>
                              </w:pPr>
                              <w:sdt>
                                <w:sdtPr>
                                  <w:alias w:val="Numeris"/>
                                  <w:tag w:val="nr_8c91cb76a9a741f7ae7171a854e32d2f"/>
                                  <w:lock w:val="sdtLocked"/>
                                  <w:richText/>
                                </w:sdtPr>
                                <w:sdtContent>
                                  <w:r>
                                    <w:rPr>
                                      <w:color w:val="000000"/>
                                      <w:szCs w:val="24"/>
                                    </w:rPr>
                                    <w:t>20</w:t>
                                  </w:r>
                                </w:sdtContent>
                              </w:sdt>
                              <w:r>
                                <w:rPr>
                                  <w:color w:val="000000"/>
                                  <w:szCs w:val="24"/>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e2f4bc5bc9e245d1988c96b814de22ae"/>
                            <w:lock w:val="sdtLocked"/>
                            <w:richText/>
                          </w:sdtPr>
                          <w:sdtContent>
                            <w:p>
                              <w:pPr>
                                <w:spacing w:line="360" w:lineRule="auto"/>
                                <w:ind w:firstLine="720"/>
                                <w:jc w:val="both"/>
                                <w:rPr>
                                  <w:szCs w:val="24"/>
                                </w:rPr>
                              </w:pPr>
                              <w:sdt>
                                <w:sdtPr>
                                  <w:alias w:val="Numeris"/>
                                  <w:tag w:val="nr_e2f4bc5bc9e245d1988c96b814de22ae"/>
                                  <w:lock w:val="sdtLocked"/>
                                  <w:richText/>
                                </w:sdtPr>
                                <w:sdtContent>
                                  <w:r>
                                    <w:rPr>
                                      <w:szCs w:val="24"/>
                                    </w:rPr>
                                    <w:t>21</w:t>
                                  </w:r>
                                </w:sdtContent>
                              </w:sdt>
                              <w:r>
                                <w:rPr>
                                  <w:szCs w:val="24"/>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p>
                            <w:p>
                              <w:pPr>
                                <w:spacing w:line="360" w:lineRule="auto"/>
                                <w:ind w:firstLine="720"/>
                                <w:jc w:val="both"/>
                                <w:rPr>
                                  <w:b/>
                                  <w:szCs w:val="24"/>
                                </w:rPr>
                              </w:pPr>
                            </w:p>
                          </w:sdtContent>
                        </w:sdt>
                      </w:sdtContent>
                    </w:sdt>
                  </w:sdtContent>
                </w:sdt>
              </w:sdtContent>
            </w:sdt>
          </w:sdtContent>
        </w:sdt>
        <w:sdt>
          <w:sdtPr>
            <w:alias w:val="5 str."/>
            <w:tag w:val="part_da23c589bf55405ba4918f7be4c25d9e"/>
            <w:lock w:val="sdtLocked"/>
            <w:richText/>
          </w:sdtPr>
          <w:sdtContent>
            <w:p>
              <w:pPr>
                <w:spacing w:line="360" w:lineRule="auto"/>
                <w:ind w:firstLine="720"/>
                <w:rPr>
                  <w:szCs w:val="24"/>
                  <w:lang w:eastAsia="lt-LT"/>
                </w:rPr>
              </w:pPr>
              <w:sdt>
                <w:sdtPr>
                  <w:alias w:val="Numeris"/>
                  <w:tag w:val="nr_da23c589bf55405ba4918f7be4c25d9e"/>
                  <w:lock w:val="sdtLocked"/>
                  <w:richText/>
                </w:sdtPr>
                <w:sdtContent>
                  <w:r>
                    <w:rPr>
                      <w:b/>
                      <w:bCs/>
                      <w:szCs w:val="24"/>
                      <w:lang w:eastAsia="lt-LT"/>
                    </w:rPr>
                    <w:t>5</w:t>
                  </w:r>
                </w:sdtContent>
              </w:sdt>
              <w:r>
                <w:rPr>
                  <w:b/>
                  <w:bCs/>
                  <w:szCs w:val="24"/>
                  <w:lang w:eastAsia="lt-LT"/>
                </w:rPr>
                <w:t xml:space="preserve"> straipsnis. </w:t>
              </w:r>
              <w:sdt>
                <w:sdtPr>
                  <w:alias w:val="Pavadinimas"/>
                  <w:tag w:val="title_da23c589bf55405ba4918f7be4c25d9e"/>
                  <w:lock w:val="sdtLocked"/>
                  <w:richText/>
                </w:sdtPr>
                <w:sdtContent>
                  <w:r>
                    <w:rPr>
                      <w:b/>
                      <w:bCs/>
                      <w:szCs w:val="24"/>
                      <w:lang w:eastAsia="lt-LT"/>
                    </w:rPr>
                    <w:t>Kodekso papildymas 16</w:t>
                  </w:r>
                  <w:r>
                    <w:rPr>
                      <w:b/>
                      <w:bCs/>
                      <w:szCs w:val="24"/>
                      <w:vertAlign w:val="superscript"/>
                      <w:lang w:eastAsia="lt-LT"/>
                    </w:rPr>
                    <w:t>2</w:t>
                  </w:r>
                  <w:r>
                    <w:rPr>
                      <w:b/>
                      <w:bCs/>
                      <w:szCs w:val="24"/>
                      <w:lang w:eastAsia="lt-LT"/>
                    </w:rPr>
                    <w:t xml:space="preserve"> straipsniu </w:t>
                  </w:r>
                </w:sdtContent>
              </w:sdt>
            </w:p>
            <w:sdt>
              <w:sdtPr>
                <w:alias w:val="5 str. 1 d."/>
                <w:tag w:val="part_c8cd3f2560cb4684b4bdaa1e7714a857"/>
                <w:lock w:val="sdtLocked"/>
                <w:richText/>
              </w:sdtPr>
              <w:sdtContent>
                <w:p>
                  <w:pPr>
                    <w:spacing w:line="360" w:lineRule="auto"/>
                    <w:ind w:firstLine="720"/>
                    <w:jc w:val="both"/>
                    <w:rPr>
                      <w:bCs/>
                      <w:szCs w:val="24"/>
                      <w:lang w:eastAsia="lt-LT"/>
                    </w:rPr>
                  </w:pPr>
                  <w:r>
                    <w:rPr>
                      <w:bCs/>
                      <w:szCs w:val="24"/>
                      <w:lang w:eastAsia="lt-LT"/>
                    </w:rPr>
                    <w:t>Papildyti Kodeksą 16</w:t>
                  </w:r>
                  <w:r>
                    <w:rPr>
                      <w:bCs/>
                      <w:szCs w:val="24"/>
                      <w:vertAlign w:val="superscript"/>
                      <w:lang w:eastAsia="lt-LT"/>
                    </w:rPr>
                    <w:t xml:space="preserve">2 </w:t>
                  </w:r>
                  <w:r>
                    <w:rPr>
                      <w:bCs/>
                      <w:szCs w:val="24"/>
                      <w:lang w:eastAsia="lt-LT"/>
                    </w:rPr>
                    <w:t>straipsniu:</w:t>
                  </w:r>
                </w:p>
                <w:sdt>
                  <w:sdtPr>
                    <w:alias w:val="citata"/>
                    <w:tag w:val="part_6decfb92c5d84e9d82e3bc8b497793e4"/>
                    <w:lock w:val="sdtLocked"/>
                    <w:richText/>
                  </w:sdtPr>
                  <w:sdtContent>
                    <w:sdt>
                      <w:sdtPr>
                        <w:alias w:val="16-2 str."/>
                        <w:tag w:val="part_8db59c63bd964dfabcea2fc8c852144a"/>
                        <w:lock w:val="sdtLocked"/>
                        <w:richText/>
                      </w:sdtPr>
                      <w:sdtContent>
                        <w:p>
                          <w:pPr>
                            <w:spacing w:line="360" w:lineRule="auto"/>
                            <w:ind w:left="2410" w:hanging="1690"/>
                            <w:jc w:val="both"/>
                            <w:rPr>
                              <w:bCs/>
                              <w:szCs w:val="24"/>
                              <w:lang w:eastAsia="lt-LT"/>
                            </w:rPr>
                          </w:pPr>
                          <w:r>
                            <w:rPr>
                              <w:bCs/>
                              <w:szCs w:val="24"/>
                              <w:lang w:eastAsia="lt-LT"/>
                            </w:rPr>
                            <w:t>„</w:t>
                          </w:r>
                          <w:sdt>
                            <w:sdtPr>
                              <w:alias w:val="Numeris"/>
                              <w:tag w:val="nr_8db59c63bd964dfabcea2fc8c852144a"/>
                              <w:lock w:val="sdtLocked"/>
                              <w:richText/>
                            </w:sdtPr>
                            <w:sdtContent>
                              <w:r>
                                <w:rPr>
                                  <w:b/>
                                  <w:bCs/>
                                  <w:szCs w:val="24"/>
                                  <w:lang w:eastAsia="lt-LT"/>
                                </w:rPr>
                                <w:t>16</w:t>
                              </w:r>
                              <w:r>
                                <w:rPr>
                                  <w:b/>
                                  <w:bCs/>
                                  <w:szCs w:val="24"/>
                                  <w:vertAlign w:val="superscript"/>
                                  <w:lang w:eastAsia="lt-LT"/>
                                </w:rPr>
                                <w:t>2</w:t>
                              </w:r>
                            </w:sdtContent>
                          </w:sdt>
                          <w:r>
                            <w:rPr>
                              <w:b/>
                              <w:bCs/>
                              <w:szCs w:val="24"/>
                              <w:lang w:eastAsia="lt-LT"/>
                            </w:rPr>
                            <w:t xml:space="preserve"> straipsnis. </w:t>
                          </w:r>
                          <w:sdt>
                            <w:sdtPr>
                              <w:alias w:val="Pavadinimas"/>
                              <w:tag w:val="title_8db59c63bd964dfabcea2fc8c852144a"/>
                              <w:lock w:val="sdtLocked"/>
                              <w:richText/>
                            </w:sdtPr>
                            <w:sdtContent>
                              <w:r>
                                <w:rPr>
                                  <w:b/>
                                  <w:bCs/>
                                  <w:szCs w:val="24"/>
                                  <w:lang w:eastAsia="lt-LT"/>
                                </w:rPr>
                                <w:t>Burinių jachtų technines apžiūras atliekančių juridinių asmenų,</w:t>
                              </w:r>
                              <w:r>
                                <w:rPr>
                                  <w:szCs w:val="24"/>
                                </w:rPr>
                                <w:t xml:space="preserve"> </w:t>
                              </w:r>
                              <w:r>
                                <w:rPr>
                                  <w:b/>
                                  <w:bCs/>
                                  <w:szCs w:val="24"/>
                                  <w:lang w:eastAsia="lt-LT"/>
                                </w:rPr>
                                <w:t>kitų organizacijų ir jų padalinių atestavimas</w:t>
                              </w:r>
                            </w:sdtContent>
                          </w:sdt>
                        </w:p>
                        <w:sdt>
                          <w:sdtPr>
                            <w:alias w:val="16-2 str. 1 d."/>
                            <w:tag w:val="part_260b7edc921e4eccae67aadbb49c7d10"/>
                            <w:lock w:val="sdtLocked"/>
                            <w:richText/>
                          </w:sdtPr>
                          <w:sdtContent>
                            <w:p>
                              <w:pPr>
                                <w:spacing w:line="360" w:lineRule="auto"/>
                                <w:ind w:firstLine="720"/>
                                <w:jc w:val="both"/>
                                <w:rPr>
                                  <w:szCs w:val="24"/>
                                </w:rPr>
                              </w:pPr>
                              <w:sdt>
                                <w:sdtPr>
                                  <w:alias w:val="Numeris"/>
                                  <w:tag w:val="nr_260b7edc921e4eccae67aadbb49c7d10"/>
                                  <w:lock w:val="sdtLocked"/>
                                  <w:richText/>
                                </w:sdtPr>
                                <w:sdtContent>
                                  <w:r>
                                    <w:rPr>
                                      <w:szCs w:val="24"/>
                                    </w:rPr>
                                    <w:t>1</w:t>
                                  </w:r>
                                </w:sdtContent>
                              </w:sdt>
                              <w:r>
                                <w:rPr>
                                  <w:szCs w:val="24"/>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5e8aa38d8e4345baa67d818f18a8fdef"/>
                                <w:lock w:val="sdtLocked"/>
                                <w:richText/>
                              </w:sdtPr>
                              <w:sdtContent>
                                <w:p>
                                  <w:pPr>
                                    <w:spacing w:line="360" w:lineRule="auto"/>
                                    <w:ind w:firstLine="720"/>
                                    <w:jc w:val="both"/>
                                    <w:rPr>
                                      <w:szCs w:val="24"/>
                                    </w:rPr>
                                  </w:pPr>
                                  <w:sdt>
                                    <w:sdtPr>
                                      <w:alias w:val="Numeris"/>
                                      <w:tag w:val="nr_5e8aa38d8e4345baa67d818f18a8fdef"/>
                                      <w:lock w:val="sdtLocked"/>
                                      <w:richText/>
                                    </w:sdtPr>
                                    <w:sdtContent>
                                      <w:r>
                                        <w:rPr>
                                          <w:szCs w:val="24"/>
                                        </w:rPr>
                                        <w:t>1</w:t>
                                      </w:r>
                                    </w:sdtContent>
                                  </w:sdt>
                                  <w:r>
                                    <w:rPr>
                                      <w:szCs w:val="24"/>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e196046648bc4dd8b40e052cc960bb04"/>
                                <w:lock w:val="sdtLocked"/>
                                <w:richText/>
                              </w:sdtPr>
                              <w:sdtContent>
                                <w:p>
                                  <w:pPr>
                                    <w:spacing w:line="360" w:lineRule="auto"/>
                                    <w:ind w:firstLine="720"/>
                                    <w:jc w:val="both"/>
                                    <w:rPr>
                                      <w:szCs w:val="24"/>
                                    </w:rPr>
                                  </w:pPr>
                                  <w:sdt>
                                    <w:sdtPr>
                                      <w:alias w:val="Numeris"/>
                                      <w:tag w:val="nr_e196046648bc4dd8b40e052cc960bb04"/>
                                      <w:lock w:val="sdtLocked"/>
                                      <w:richText/>
                                    </w:sdtPr>
                                    <w:sdtContent>
                                      <w:r>
                                        <w:rPr>
                                          <w:szCs w:val="24"/>
                                        </w:rPr>
                                        <w:t>2</w:t>
                                      </w:r>
                                    </w:sdtContent>
                                  </w:sdt>
                                  <w:r>
                                    <w:rPr>
                                      <w:szCs w:val="24"/>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8ebb9845826744b38e95fd2d9e6d6938"/>
                            <w:lock w:val="sdtLocked"/>
                            <w:richText/>
                          </w:sdtPr>
                          <w:sdtContent>
                            <w:p>
                              <w:pPr>
                                <w:spacing w:line="360" w:lineRule="auto"/>
                                <w:ind w:firstLine="720"/>
                                <w:jc w:val="both"/>
                                <w:rPr>
                                  <w:szCs w:val="24"/>
                                </w:rPr>
                              </w:pPr>
                              <w:sdt>
                                <w:sdtPr>
                                  <w:alias w:val="Numeris"/>
                                  <w:tag w:val="nr_8ebb9845826744b38e95fd2d9e6d6938"/>
                                  <w:lock w:val="sdtLocked"/>
                                  <w:richText/>
                                </w:sdtPr>
                                <w:sdtContent>
                                  <w:r>
                                    <w:rPr>
                                      <w:szCs w:val="24"/>
                                    </w:rPr>
                                    <w:t>2</w:t>
                                  </w:r>
                                </w:sdtContent>
                              </w:sdt>
                              <w:r>
                                <w:rPr>
                                  <w:szCs w:val="24"/>
                                </w:rPr>
                                <w:t>. Asmenų atestacijos galioja neribotą laiką. Atestuoti asmenys turi užtikrinti atitiktį šio straipsnio 1 dalyje nurodytiems reikalavimams visą techninės apžiūros vykdymo laikotarpį.</w:t>
                              </w:r>
                            </w:p>
                          </w:sdtContent>
                        </w:sdt>
                        <w:sdt>
                          <w:sdtPr>
                            <w:alias w:val="16-2 str. 3 d."/>
                            <w:tag w:val="part_d355ccd7a16e47da9c2b319cc1d4fc6f"/>
                            <w:lock w:val="sdtLocked"/>
                            <w:richText/>
                          </w:sdtPr>
                          <w:sdtContent>
                            <w:p>
                              <w:pPr>
                                <w:spacing w:line="360" w:lineRule="auto"/>
                                <w:ind w:firstLine="720"/>
                                <w:jc w:val="both"/>
                                <w:rPr>
                                  <w:szCs w:val="24"/>
                                </w:rPr>
                              </w:pPr>
                              <w:sdt>
                                <w:sdtPr>
                                  <w:alias w:val="Numeris"/>
                                  <w:tag w:val="nr_d355ccd7a16e47da9c2b319cc1d4fc6f"/>
                                  <w:lock w:val="sdtLocked"/>
                                  <w:richText/>
                                </w:sdtPr>
                                <w:sdtContent>
                                  <w:r>
                                    <w:rPr>
                                      <w:szCs w:val="24"/>
                                    </w:rPr>
                                    <w:t>3</w:t>
                                  </w:r>
                                </w:sdtContent>
                              </w:sdt>
                              <w:r>
                                <w:rPr>
                                  <w:szCs w:val="24"/>
                                </w:rPr>
                                <w:t>. Asmenys atestuojami arba motyvuotai atsisakoma tai padaryti per 15 darbo dienų nuo šio straipsnio 1 dalyje nurodytų duomenų pateikimo dienos.</w:t>
                              </w:r>
                            </w:p>
                          </w:sdtContent>
                        </w:sdt>
                        <w:sdt>
                          <w:sdtPr>
                            <w:alias w:val="16-2 str. 4 d."/>
                            <w:tag w:val="part_57f4fad53ef4441cafd695bc43646af8"/>
                            <w:lock w:val="sdtLocked"/>
                            <w:richText/>
                          </w:sdtPr>
                          <w:sdtContent>
                            <w:p>
                              <w:pPr>
                                <w:spacing w:line="360" w:lineRule="auto"/>
                                <w:ind w:firstLine="720"/>
                                <w:jc w:val="both"/>
                                <w:rPr>
                                  <w:szCs w:val="24"/>
                                </w:rPr>
                              </w:pPr>
                              <w:sdt>
                                <w:sdtPr>
                                  <w:alias w:val="Numeris"/>
                                  <w:tag w:val="nr_57f4fad53ef4441cafd695bc43646af8"/>
                                  <w:lock w:val="sdtLocked"/>
                                  <w:richText/>
                                </w:sdtPr>
                                <w:sdtContent>
                                  <w:r>
                                    <w:rPr>
                                      <w:szCs w:val="24"/>
                                    </w:rPr>
                                    <w:t>4</w:t>
                                  </w:r>
                                </w:sdtContent>
                              </w:sdt>
                              <w:r>
                                <w:rPr>
                                  <w:szCs w:val="24"/>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e97447016218422585d46a1da88e21b8"/>
                            <w:lock w:val="sdtLocked"/>
                            <w:richText/>
                          </w:sdtPr>
                          <w:sdtContent>
                            <w:p>
                              <w:pPr>
                                <w:spacing w:line="360" w:lineRule="auto"/>
                                <w:ind w:firstLine="720"/>
                                <w:jc w:val="both"/>
                                <w:rPr>
                                  <w:szCs w:val="24"/>
                                </w:rPr>
                              </w:pPr>
                              <w:sdt>
                                <w:sdtPr>
                                  <w:alias w:val="Numeris"/>
                                  <w:tag w:val="nr_e97447016218422585d46a1da88e21b8"/>
                                  <w:lock w:val="sdtLocked"/>
                                  <w:richText/>
                                </w:sdtPr>
                                <w:sdtContent>
                                  <w:r>
                                    <w:rPr>
                                      <w:szCs w:val="24"/>
                                    </w:rPr>
                                    <w:t>5</w:t>
                                  </w:r>
                                </w:sdtContent>
                              </w:sdt>
                              <w:r>
                                <w:rPr>
                                  <w:szCs w:val="24"/>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d404006e1a9f4141aba54617b7c69156"/>
                            <w:lock w:val="sdtLocked"/>
                            <w:richText/>
                          </w:sdtPr>
                          <w:sdtContent>
                            <w:p>
                              <w:pPr>
                                <w:spacing w:line="360" w:lineRule="auto"/>
                                <w:ind w:firstLine="720"/>
                                <w:jc w:val="both"/>
                                <w:rPr>
                                  <w:szCs w:val="24"/>
                                </w:rPr>
                              </w:pPr>
                              <w:sdt>
                                <w:sdtPr>
                                  <w:alias w:val="Numeris"/>
                                  <w:tag w:val="nr_d404006e1a9f4141aba54617b7c69156"/>
                                  <w:lock w:val="sdtLocked"/>
                                  <w:richText/>
                                </w:sdtPr>
                                <w:sdtContent>
                                  <w:r>
                                    <w:rPr>
                                      <w:szCs w:val="24"/>
                                    </w:rPr>
                                    <w:t>6</w:t>
                                  </w:r>
                                </w:sdtContent>
                              </w:sdt>
                              <w:r>
                                <w:rPr>
                                  <w:szCs w:val="24"/>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6cfd013173b545679cd8ccc82abe2fd5"/>
                            <w:lock w:val="sdtLocked"/>
                            <w:richText/>
                          </w:sdtPr>
                          <w:sdtContent>
                            <w:p>
                              <w:pPr>
                                <w:spacing w:line="360" w:lineRule="auto"/>
                                <w:ind w:firstLine="720"/>
                                <w:jc w:val="both"/>
                                <w:rPr>
                                  <w:szCs w:val="24"/>
                                </w:rPr>
                              </w:pPr>
                              <w:sdt>
                                <w:sdtPr>
                                  <w:alias w:val="Numeris"/>
                                  <w:tag w:val="nr_6cfd013173b545679cd8ccc82abe2fd5"/>
                                  <w:lock w:val="sdtLocked"/>
                                  <w:richText/>
                                </w:sdtPr>
                                <w:sdtContent>
                                  <w:r>
                                    <w:rPr>
                                      <w:szCs w:val="24"/>
                                    </w:rPr>
                                    <w:t>7</w:t>
                                  </w:r>
                                </w:sdtContent>
                              </w:sdt>
                              <w:r>
                                <w:rPr>
                                  <w:szCs w:val="24"/>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a7b98325c84f4d39a6856316bd44d414"/>
                            <w:lock w:val="sdtLocked"/>
                            <w:richText/>
                          </w:sdtPr>
                          <w:sdtContent>
                            <w:p>
                              <w:pPr>
                                <w:spacing w:line="360" w:lineRule="auto"/>
                                <w:ind w:firstLine="720"/>
                                <w:jc w:val="both"/>
                                <w:rPr>
                                  <w:szCs w:val="24"/>
                                </w:rPr>
                              </w:pPr>
                              <w:sdt>
                                <w:sdtPr>
                                  <w:alias w:val="Numeris"/>
                                  <w:tag w:val="nr_a7b98325c84f4d39a6856316bd44d414"/>
                                  <w:lock w:val="sdtLocked"/>
                                  <w:richText/>
                                </w:sdtPr>
                                <w:sdtContent>
                                  <w:r>
                                    <w:rPr>
                                      <w:szCs w:val="24"/>
                                    </w:rPr>
                                    <w:t>8</w:t>
                                  </w:r>
                                </w:sdtContent>
                              </w:sdt>
                              <w:r>
                                <w:rPr>
                                  <w:szCs w:val="24"/>
                                </w:rPr>
                                <w:t>. Informacija apie asmenų statusą, tai yra ar asmenys yra atestuoti, ar jų atestacijos sustabdytos, ar jų atestacijų sustabdymai panaikinti ir ar jų atestacijos panaikintos, yra skelbiama Transporto saugos administracijos interneto svetainėje.“</w:t>
                              </w:r>
                            </w:p>
                            <w:p>
                              <w:pPr>
                                <w:spacing w:line="360" w:lineRule="auto"/>
                                <w:ind w:firstLine="720"/>
                                <w:jc w:val="both"/>
                                <w:rPr>
                                  <w:b/>
                                  <w:szCs w:val="24"/>
                                  <w:lang w:eastAsia="lt-LT"/>
                                </w:rPr>
                              </w:pPr>
                            </w:p>
                          </w:sdtContent>
                        </w:sdt>
                      </w:sdtContent>
                    </w:sdt>
                  </w:sdtContent>
                </w:sdt>
              </w:sdtContent>
            </w:sdt>
          </w:sdtContent>
        </w:sdt>
        <w:sdt>
          <w:sdtPr>
            <w:alias w:val="6 str."/>
            <w:tag w:val="part_6577e41e15fc431cbab976a4e57ba01b"/>
            <w:lock w:val="sdtLocked"/>
            <w:richText/>
          </w:sdtPr>
          <w:sdtContent>
            <w:p>
              <w:pPr>
                <w:spacing w:line="360" w:lineRule="auto"/>
                <w:ind w:firstLine="720"/>
                <w:rPr>
                  <w:b/>
                  <w:bCs/>
                  <w:szCs w:val="24"/>
                  <w:lang w:eastAsia="lt-LT"/>
                </w:rPr>
              </w:pPr>
              <w:sdt>
                <w:sdtPr>
                  <w:alias w:val="Numeris"/>
                  <w:tag w:val="nr_6577e41e15fc431cbab976a4e57ba01b"/>
                  <w:lock w:val="sdtLocked"/>
                  <w:richText/>
                </w:sdtPr>
                <w:sdtContent>
                  <w:r>
                    <w:rPr>
                      <w:b/>
                      <w:bCs/>
                      <w:szCs w:val="24"/>
                      <w:lang w:eastAsia="lt-LT"/>
                    </w:rPr>
                    <w:t>6</w:t>
                  </w:r>
                </w:sdtContent>
              </w:sdt>
              <w:r>
                <w:rPr>
                  <w:b/>
                  <w:bCs/>
                  <w:szCs w:val="24"/>
                  <w:lang w:eastAsia="lt-LT"/>
                </w:rPr>
                <w:t xml:space="preserve"> straipsnis. </w:t>
              </w:r>
              <w:sdt>
                <w:sdtPr>
                  <w:alias w:val="Pavadinimas"/>
                  <w:tag w:val="title_6577e41e15fc431cbab976a4e57ba01b"/>
                  <w:lock w:val="sdtLocked"/>
                  <w:richText/>
                </w:sdtPr>
                <w:sdtContent>
                  <w:r>
                    <w:rPr>
                      <w:b/>
                      <w:bCs/>
                      <w:szCs w:val="24"/>
                      <w:lang w:eastAsia="lt-LT"/>
                    </w:rPr>
                    <w:t>19 straipsnio pakeitimas</w:t>
                  </w:r>
                </w:sdtContent>
              </w:sdt>
            </w:p>
            <w:sdt>
              <w:sdtPr>
                <w:alias w:val="6 str. 1 d."/>
                <w:tag w:val="part_5f33b65f7ff14347a254332ada27d8be"/>
                <w:lock w:val="sdtLocked"/>
                <w:richText/>
              </w:sdtPr>
              <w:sdtContent>
                <w:p>
                  <w:pPr>
                    <w:spacing w:line="360" w:lineRule="auto"/>
                    <w:ind w:firstLine="720"/>
                    <w:rPr>
                      <w:szCs w:val="24"/>
                      <w:lang w:eastAsia="lt-LT"/>
                    </w:rPr>
                  </w:pPr>
                  <w:r>
                    <w:rPr>
                      <w:szCs w:val="24"/>
                      <w:lang w:eastAsia="lt-LT"/>
                    </w:rPr>
                    <w:t>Pakeisti 19 straipsnį ir jį išdėstyti taip:</w:t>
                  </w:r>
                </w:p>
                <w:sdt>
                  <w:sdtPr>
                    <w:alias w:val="citata"/>
                    <w:tag w:val="part_c8a662b2532d4f4294e55c721d8dd3ed"/>
                    <w:lock w:val="sdtLocked"/>
                    <w:richText/>
                  </w:sdtPr>
                  <w:sdtContent>
                    <w:sdt>
                      <w:sdtPr>
                        <w:alias w:val="19 str."/>
                        <w:tag w:val="part_0c64d20f4cde4e10a2609f5bbeb574de"/>
                        <w:lock w:val="sdtLocked"/>
                        <w:richText/>
                      </w:sdtPr>
                      <w:sdtContent>
                        <w:p>
                          <w:pPr>
                            <w:spacing w:line="360" w:lineRule="auto"/>
                            <w:ind w:firstLine="720"/>
                            <w:jc w:val="both"/>
                            <w:rPr>
                              <w:szCs w:val="24"/>
                              <w:lang w:eastAsia="lt-LT"/>
                            </w:rPr>
                          </w:pPr>
                          <w:r>
                            <w:rPr>
                              <w:szCs w:val="24"/>
                              <w:lang w:eastAsia="lt-LT"/>
                            </w:rPr>
                            <w:t>„</w:t>
                          </w:r>
                          <w:sdt>
                            <w:sdtPr>
                              <w:alias w:val="Numeris"/>
                              <w:tag w:val="nr_0c64d20f4cde4e10a2609f5bbeb574de"/>
                              <w:lock w:val="sdtLocked"/>
                              <w:richText/>
                            </w:sdtPr>
                            <w:sdtContent>
                              <w:r>
                                <w:rPr>
                                  <w:b/>
                                  <w:bCs/>
                                  <w:szCs w:val="24"/>
                                </w:rPr>
                                <w:t>19</w:t>
                              </w:r>
                            </w:sdtContent>
                          </w:sdt>
                          <w:r>
                            <w:rPr>
                              <w:b/>
                              <w:bCs/>
                              <w:szCs w:val="24"/>
                            </w:rPr>
                            <w:t xml:space="preserve"> straipsnis. </w:t>
                          </w:r>
                          <w:sdt>
                            <w:sdtPr>
                              <w:alias w:val="Pavadinimas"/>
                              <w:tag w:val="title_0c64d20f4cde4e10a2609f5bbeb574de"/>
                              <w:lock w:val="sdtLocked"/>
                              <w:richText/>
                            </w:sdtPr>
                            <w:sdtContent>
                              <w:r>
                                <w:rPr>
                                  <w:b/>
                                  <w:bCs/>
                                  <w:color w:val="000000"/>
                                  <w:szCs w:val="24"/>
                                  <w:lang w:eastAsia="lt-LT"/>
                                </w:rPr>
                                <w:t>Laivo įgula</w:t>
                              </w:r>
                            </w:sdtContent>
                          </w:sdt>
                        </w:p>
                        <w:sdt>
                          <w:sdtPr>
                            <w:alias w:val="19 str. 1 d."/>
                            <w:tag w:val="part_a4d11ade2a5f47f78a61b9f57b9b340d"/>
                            <w:lock w:val="sdtLocked"/>
                            <w:richText/>
                          </w:sdtPr>
                          <w:sdtContent>
                            <w:p>
                              <w:pPr>
                                <w:spacing w:line="360" w:lineRule="auto"/>
                                <w:ind w:firstLine="720"/>
                                <w:jc w:val="both"/>
                                <w:rPr>
                                  <w:szCs w:val="24"/>
                                  <w:lang w:eastAsia="lt-LT"/>
                                </w:rPr>
                              </w:pPr>
                              <w:sdt>
                                <w:sdtPr>
                                  <w:alias w:val="Numeris"/>
                                  <w:tag w:val="nr_a4d11ade2a5f47f78a61b9f57b9b340d"/>
                                  <w:lock w:val="sdtLocked"/>
                                  <w:richText/>
                                </w:sdtPr>
                                <w:sdtContent>
                                  <w:r>
                                    <w:rPr>
                                      <w:szCs w:val="24"/>
                                      <w:lang w:eastAsia="lt-LT"/>
                                    </w:rPr>
                                    <w:t>1</w:t>
                                  </w:r>
                                </w:sdtContent>
                              </w:sdt>
                              <w:r>
                                <w:rPr>
                                  <w:szCs w:val="24"/>
                                  <w:lang w:eastAsia="lt-LT"/>
                                </w:rPr>
                                <w:t>. Įgula – kapitonai, mechanikai, elektromechanikai, upeiviai,</w:t>
                              </w:r>
                              <w:r>
                                <w:rPr>
                                  <w:b/>
                                  <w:szCs w:val="24"/>
                                  <w:lang w:eastAsia="lt-LT"/>
                                </w:rPr>
                                <w:t xml:space="preserve"> </w:t>
                              </w:r>
                              <w:r>
                                <w:rPr>
                                  <w:szCs w:val="24"/>
                                  <w:lang w:eastAsia="lt-LT"/>
                                </w:rPr>
                                <w:t>motoristai ir elektrikai, turintys teisę dirbti vidaus vandenų laivuose, žvejybos laivuose ir plūduriuojančiuose įrenginiuose.</w:t>
                              </w:r>
                            </w:p>
                          </w:sdtContent>
                        </w:sdt>
                        <w:sdt>
                          <w:sdtPr>
                            <w:alias w:val="19 str. 2 d."/>
                            <w:tag w:val="part_046fbbaeef0348d1903c37da61bf3be0"/>
                            <w:lock w:val="sdtLocked"/>
                            <w:richText/>
                          </w:sdtPr>
                          <w:sdtContent>
                            <w:p>
                              <w:pPr>
                                <w:spacing w:line="360" w:lineRule="auto"/>
                                <w:ind w:firstLine="720"/>
                                <w:jc w:val="both"/>
                                <w:rPr>
                                  <w:color w:val="000000"/>
                                  <w:szCs w:val="24"/>
                                  <w:lang w:eastAsia="lt-LT"/>
                                </w:rPr>
                              </w:pPr>
                              <w:sdt>
                                <w:sdtPr>
                                  <w:alias w:val="Numeris"/>
                                  <w:tag w:val="nr_046fbbaeef0348d1903c37da61bf3be0"/>
                                  <w:lock w:val="sdtLocked"/>
                                  <w:richText/>
                                </w:sdtPr>
                                <w:sdtContent>
                                  <w:r>
                                    <w:rPr>
                                      <w:color w:val="000000"/>
                                      <w:szCs w:val="24"/>
                                      <w:lang w:eastAsia="lt-LT"/>
                                    </w:rPr>
                                    <w:t>2</w:t>
                                  </w:r>
                                </w:sdtContent>
                              </w:sdt>
                              <w:r>
                                <w:rPr>
                                  <w:color w:val="000000"/>
                                  <w:szCs w:val="24"/>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635a3f13738a4b0dad489da90328ab06"/>
                            <w:lock w:val="sdtLocked"/>
                            <w:richText/>
                          </w:sdtPr>
                          <w:sdtContent>
                            <w:p>
                              <w:pPr>
                                <w:spacing w:line="360" w:lineRule="auto"/>
                                <w:ind w:firstLine="720"/>
                                <w:jc w:val="both"/>
                                <w:rPr>
                                  <w:szCs w:val="24"/>
                                </w:rPr>
                              </w:pPr>
                              <w:sdt>
                                <w:sdtPr>
                                  <w:alias w:val="Numeris"/>
                                  <w:tag w:val="nr_635a3f13738a4b0dad489da90328ab06"/>
                                  <w:lock w:val="sdtLocked"/>
                                  <w:richText/>
                                </w:sdtPr>
                                <w:sdtContent>
                                  <w:r>
                                    <w:rPr>
                                      <w:bCs/>
                                      <w:szCs w:val="24"/>
                                      <w:lang w:eastAsia="lt-LT"/>
                                    </w:rPr>
                                    <w:t>3</w:t>
                                  </w:r>
                                </w:sdtContent>
                              </w:sdt>
                              <w:r>
                                <w:rPr>
                                  <w:bCs/>
                                  <w:szCs w:val="24"/>
                                  <w:lang w:eastAsia="lt-LT"/>
                                </w:rPr>
                                <w:t xml:space="preserve">. </w:t>
                              </w:r>
                              <w:r>
                                <w:rPr>
                                  <w:szCs w:val="24"/>
                                </w:rPr>
                                <w:t>Laivo kapitonu (škiperiu) ir kitais įgulos nariais gali būti asmenys, turintys Europos Sąjungos</w:t>
                              </w:r>
                              <w:r>
                                <w:rPr>
                                  <w:b/>
                                  <w:szCs w:val="24"/>
                                </w:rPr>
                                <w:t xml:space="preserve"> </w:t>
                              </w:r>
                              <w:r>
                                <w:rPr>
                                  <w:szCs w:val="24"/>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5dde45c79517489b9762ff496e1aa838"/>
                            <w:lock w:val="sdtLocked"/>
                            <w:richText/>
                          </w:sdtPr>
                          <w:sdtContent>
                            <w:p>
                              <w:pPr>
                                <w:spacing w:line="360" w:lineRule="auto"/>
                                <w:ind w:firstLine="720"/>
                                <w:jc w:val="both"/>
                                <w:rPr>
                                  <w:b/>
                                  <w:szCs w:val="24"/>
                                </w:rPr>
                              </w:pPr>
                              <w:sdt>
                                <w:sdtPr>
                                  <w:alias w:val="Numeris"/>
                                  <w:tag w:val="nr_5dde45c79517489b9762ff496e1aa838"/>
                                  <w:lock w:val="sdtLocked"/>
                                  <w:richText/>
                                </w:sdtPr>
                                <w:sdtContent>
                                  <w:r>
                                    <w:rPr>
                                      <w:color w:val="000000"/>
                                      <w:szCs w:val="24"/>
                                      <w:lang w:eastAsia="lt-LT"/>
                                    </w:rPr>
                                    <w:t>4</w:t>
                                  </w:r>
                                </w:sdtContent>
                              </w:sdt>
                              <w:r>
                                <w:rPr>
                                  <w:color w:val="000000"/>
                                  <w:szCs w:val="24"/>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Cs w:val="24"/>
                                  <w:lang w:eastAsia="lt-LT"/>
                                </w:rPr>
                                <w:t>Transporto saugos administracija</w:t>
                              </w:r>
                              <w:r>
                                <w:rPr>
                                  <w:color w:val="000000"/>
                                  <w:szCs w:val="24"/>
                                  <w:lang w:eastAsia="lt-LT"/>
                                </w:rPr>
                                <w:t>, tvirtina Lietuvos buriuotojų sąjunga.</w:t>
                              </w:r>
                              <w:r>
                                <w:rPr>
                                  <w:szCs w:val="24"/>
                                </w:rPr>
                                <w:t>“</w:t>
                              </w:r>
                            </w:p>
                            <w:p>
                              <w:pPr>
                                <w:spacing w:line="360" w:lineRule="auto"/>
                                <w:ind w:firstLine="720"/>
                                <w:jc w:val="both"/>
                                <w:rPr>
                                  <w:b/>
                                  <w:bCs/>
                                  <w:szCs w:val="24"/>
                                  <w:lang w:eastAsia="lt-LT"/>
                                </w:rPr>
                              </w:pPr>
                            </w:p>
                          </w:sdtContent>
                        </w:sdt>
                      </w:sdtContent>
                    </w:sdt>
                  </w:sdtContent>
                </w:sdt>
              </w:sdtContent>
            </w:sdt>
          </w:sdtContent>
        </w:sdt>
        <w:sdt>
          <w:sdtPr>
            <w:alias w:val="7 str."/>
            <w:tag w:val="part_78bf3aa7e0744808aa7d452ac0bd52e0"/>
            <w:lock w:val="sdtLocked"/>
            <w:richText/>
          </w:sdtPr>
          <w:sdtContent>
            <w:p>
              <w:pPr>
                <w:spacing w:line="360" w:lineRule="auto"/>
                <w:ind w:firstLine="720"/>
                <w:jc w:val="both"/>
                <w:rPr>
                  <w:b/>
                  <w:bCs/>
                  <w:szCs w:val="24"/>
                  <w:lang w:eastAsia="lt-LT"/>
                </w:rPr>
              </w:pPr>
              <w:sdt>
                <w:sdtPr>
                  <w:alias w:val="Numeris"/>
                  <w:tag w:val="nr_78bf3aa7e0744808aa7d452ac0bd52e0"/>
                  <w:lock w:val="sdtLocked"/>
                  <w:richText/>
                </w:sdtPr>
                <w:sdtContent>
                  <w:r>
                    <w:rPr>
                      <w:b/>
                      <w:bCs/>
                      <w:szCs w:val="24"/>
                      <w:lang w:eastAsia="lt-LT"/>
                    </w:rPr>
                    <w:t>7</w:t>
                  </w:r>
                </w:sdtContent>
              </w:sdt>
              <w:r>
                <w:rPr>
                  <w:b/>
                  <w:bCs/>
                  <w:szCs w:val="24"/>
                  <w:lang w:eastAsia="lt-LT"/>
                </w:rPr>
                <w:t xml:space="preserve"> straipsnis. </w:t>
              </w:r>
              <w:sdt>
                <w:sdtPr>
                  <w:alias w:val="Pavadinimas"/>
                  <w:tag w:val="title_78bf3aa7e0744808aa7d452ac0bd52e0"/>
                  <w:lock w:val="sdtLocked"/>
                  <w:richText/>
                </w:sdtPr>
                <w:sdtContent>
                  <w:r>
                    <w:rPr>
                      <w:b/>
                      <w:bCs/>
                      <w:szCs w:val="24"/>
                      <w:lang w:eastAsia="lt-LT"/>
                    </w:rPr>
                    <w:t>Kodekso papildymas 24</w:t>
                  </w:r>
                  <w:r>
                    <w:rPr>
                      <w:b/>
                      <w:bCs/>
                      <w:szCs w:val="24"/>
                      <w:vertAlign w:val="superscript"/>
                      <w:lang w:eastAsia="lt-LT"/>
                    </w:rPr>
                    <w:t>1</w:t>
                  </w:r>
                  <w:r>
                    <w:rPr>
                      <w:b/>
                      <w:bCs/>
                      <w:szCs w:val="24"/>
                      <w:lang w:eastAsia="lt-LT"/>
                    </w:rPr>
                    <w:t xml:space="preserve"> straipsniu</w:t>
                  </w:r>
                </w:sdtContent>
              </w:sdt>
            </w:p>
            <w:sdt>
              <w:sdtPr>
                <w:alias w:val="7 str. 1 d."/>
                <w:tag w:val="part_f34a7cd4290c4f0a997c4c52aaef1cd7"/>
                <w:lock w:val="sdtLocked"/>
                <w:richText/>
              </w:sdtPr>
              <w:sdtContent>
                <w:p>
                  <w:pPr>
                    <w:spacing w:line="360" w:lineRule="auto"/>
                    <w:ind w:firstLine="720"/>
                    <w:jc w:val="both"/>
                    <w:rPr>
                      <w:bCs/>
                      <w:szCs w:val="24"/>
                      <w:lang w:eastAsia="lt-LT"/>
                    </w:rPr>
                  </w:pPr>
                  <w:r>
                    <w:rPr>
                      <w:bCs/>
                      <w:szCs w:val="24"/>
                      <w:lang w:eastAsia="lt-LT"/>
                    </w:rPr>
                    <w:t>Papildyti Kodeksą 24</w:t>
                  </w:r>
                  <w:r>
                    <w:rPr>
                      <w:bCs/>
                      <w:szCs w:val="24"/>
                      <w:vertAlign w:val="superscript"/>
                      <w:lang w:eastAsia="lt-LT"/>
                    </w:rPr>
                    <w:t xml:space="preserve">1 </w:t>
                  </w:r>
                  <w:r>
                    <w:rPr>
                      <w:bCs/>
                      <w:szCs w:val="24"/>
                      <w:lang w:eastAsia="lt-LT"/>
                    </w:rPr>
                    <w:t>straipsniu:</w:t>
                  </w:r>
                </w:p>
                <w:sdt>
                  <w:sdtPr>
                    <w:alias w:val="citata"/>
                    <w:tag w:val="part_1ff26d260bc641d28a31f157f200b438"/>
                    <w:lock w:val="sdtLocked"/>
                    <w:richText/>
                  </w:sdtPr>
                  <w:sdtContent>
                    <w:sdt>
                      <w:sdtPr>
                        <w:alias w:val="24-1 str."/>
                        <w:tag w:val="part_1b11c800028b413780c7782571fd20d2"/>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1b11c800028b413780c7782571fd20d2"/>
                              <w:lock w:val="sdtLocked"/>
                              <w:richText/>
                            </w:sdtPr>
                            <w:sdtContent>
                              <w:r>
                                <w:rPr>
                                  <w:b/>
                                  <w:bCs/>
                                  <w:szCs w:val="24"/>
                                  <w:lang w:eastAsia="lt-LT"/>
                                </w:rPr>
                                <w:t>24</w:t>
                              </w:r>
                              <w:r>
                                <w:rPr>
                                  <w:b/>
                                  <w:bCs/>
                                  <w:szCs w:val="24"/>
                                  <w:vertAlign w:val="superscript"/>
                                  <w:lang w:eastAsia="lt-LT"/>
                                </w:rPr>
                                <w:t>1</w:t>
                              </w:r>
                            </w:sdtContent>
                          </w:sdt>
                          <w:r>
                            <w:rPr>
                              <w:b/>
                              <w:bCs/>
                              <w:szCs w:val="24"/>
                              <w:lang w:eastAsia="lt-LT"/>
                            </w:rPr>
                            <w:t xml:space="preserve"> straipsnis. </w:t>
                          </w:r>
                          <w:sdt>
                            <w:sdtPr>
                              <w:alias w:val="Pavadinimas"/>
                              <w:tag w:val="title_1b11c800028b413780c7782571fd20d2"/>
                              <w:lock w:val="sdtLocked"/>
                              <w:richText/>
                            </w:sdtPr>
                            <w:sdtContent>
                              <w:r>
                                <w:rPr>
                                  <w:b/>
                                  <w:bCs/>
                                  <w:szCs w:val="24"/>
                                  <w:lang w:eastAsia="lt-LT"/>
                                </w:rPr>
                                <w:t>Vidaus vandenų transporto priemonių plaukiojimo rajonai</w:t>
                              </w:r>
                            </w:sdtContent>
                          </w:sdt>
                        </w:p>
                        <w:sdt>
                          <w:sdtPr>
                            <w:alias w:val="24-1 str. 1 d."/>
                            <w:tag w:val="part_0910748a54a840ac8321991c094882fe"/>
                            <w:lock w:val="sdtLocked"/>
                            <w:richText/>
                          </w:sdtPr>
                          <w:sdtContent>
                            <w:p>
                              <w:pPr>
                                <w:spacing w:line="360" w:lineRule="auto"/>
                                <w:ind w:firstLine="720"/>
                                <w:jc w:val="both"/>
                                <w:rPr>
                                  <w:bCs/>
                                  <w:szCs w:val="24"/>
                                  <w:lang w:eastAsia="lt-LT"/>
                                </w:rPr>
                              </w:pPr>
                              <w:sdt>
                                <w:sdtPr>
                                  <w:alias w:val="Numeris"/>
                                  <w:tag w:val="nr_0910748a54a840ac8321991c094882fe"/>
                                  <w:lock w:val="sdtLocked"/>
                                  <w:richText/>
                                </w:sdtPr>
                                <w:sdtContent>
                                  <w:r>
                                    <w:rPr>
                                      <w:bCs/>
                                      <w:szCs w:val="24"/>
                                      <w:lang w:eastAsia="lt-LT"/>
                                    </w:rPr>
                                    <w:t>1</w:t>
                                  </w:r>
                                </w:sdtContent>
                              </w:sdt>
                              <w:r>
                                <w:rPr>
                                  <w:bCs/>
                                  <w:szCs w:val="24"/>
                                  <w:lang w:eastAsia="lt-LT"/>
                                </w:rPr>
                                <w:t>. Nustatomi šie vidaus vandenų transporto priemonių plaukiojimo rajonai:</w:t>
                              </w:r>
                            </w:p>
                            <w:sdt>
                              <w:sdtPr>
                                <w:alias w:val="24-1 str. 1 d. 1 p."/>
                                <w:tag w:val="part_5866eb54b5a34c0ca58297498f8bcfb7"/>
                                <w:lock w:val="sdtLocked"/>
                                <w:richText/>
                              </w:sdtPr>
                              <w:sdtContent>
                                <w:p>
                                  <w:pPr>
                                    <w:spacing w:line="360" w:lineRule="auto"/>
                                    <w:ind w:firstLine="720"/>
                                    <w:jc w:val="both"/>
                                    <w:rPr>
                                      <w:szCs w:val="24"/>
                                    </w:rPr>
                                  </w:pPr>
                                  <w:sdt>
                                    <w:sdtPr>
                                      <w:alias w:val="Numeris"/>
                                      <w:tag w:val="nr_5866eb54b5a34c0ca58297498f8bcfb7"/>
                                      <w:lock w:val="sdtLocked"/>
                                      <w:richText/>
                                    </w:sdtPr>
                                    <w:sdtContent>
                                      <w:r>
                                        <w:rPr>
                                          <w:szCs w:val="24"/>
                                        </w:rPr>
                                        <w:t>1</w:t>
                                      </w:r>
                                    </w:sdtContent>
                                  </w:sdt>
                                  <w:r>
                                    <w:rPr>
                                      <w:szCs w:val="24"/>
                                    </w:rPr>
                                    <w:t xml:space="preserve">) vidaus vandenų plaukiojimo rajonas, kuris apima vidaus vandenis ir Kuršių marias iki Klaipėdos valstybinio jūrų uosto vartų; </w:t>
                                  </w:r>
                                </w:p>
                              </w:sdtContent>
                            </w:sdt>
                            <w:sdt>
                              <w:sdtPr>
                                <w:alias w:val="24-1 str. 1 d. 2 p."/>
                                <w:tag w:val="part_64e310c9a6794e499e38f2bde509e255"/>
                                <w:lock w:val="sdtLocked"/>
                                <w:richText/>
                              </w:sdtPr>
                              <w:sdtContent>
                                <w:p>
                                  <w:pPr>
                                    <w:spacing w:line="360" w:lineRule="auto"/>
                                    <w:ind w:firstLine="720"/>
                                    <w:jc w:val="both"/>
                                    <w:rPr>
                                      <w:szCs w:val="24"/>
                                    </w:rPr>
                                  </w:pPr>
                                  <w:sdt>
                                    <w:sdtPr>
                                      <w:alias w:val="Numeris"/>
                                      <w:tag w:val="nr_64e310c9a6794e499e38f2bde509e255"/>
                                      <w:lock w:val="sdtLocked"/>
                                      <w:richText/>
                                    </w:sdtPr>
                                    <w:sdtContent>
                                      <w:r>
                                        <w:rPr>
                                          <w:szCs w:val="24"/>
                                        </w:rPr>
                                        <w:t>2</w:t>
                                      </w:r>
                                    </w:sdtContent>
                                  </w:sdt>
                                  <w:r>
                                    <w:rPr>
                                      <w:szCs w:val="24"/>
                                    </w:rPr>
                                    <w:t>) pakrančių plaukiojimo rajonas, kuris apima teritorinę jūrą;</w:t>
                                  </w:r>
                                </w:p>
                              </w:sdtContent>
                            </w:sdt>
                            <w:sdt>
                              <w:sdtPr>
                                <w:alias w:val="24-1 str. 1 d. 3 p."/>
                                <w:tag w:val="part_4e8d8a4ffbfd42d399304e26b6980564"/>
                                <w:lock w:val="sdtLocked"/>
                                <w:richText/>
                              </w:sdtPr>
                              <w:sdtContent>
                                <w:p>
                                  <w:pPr>
                                    <w:spacing w:line="360" w:lineRule="auto"/>
                                    <w:ind w:firstLine="720"/>
                                    <w:jc w:val="both"/>
                                    <w:rPr>
                                      <w:szCs w:val="24"/>
                                    </w:rPr>
                                  </w:pPr>
                                  <w:sdt>
                                    <w:sdtPr>
                                      <w:alias w:val="Numeris"/>
                                      <w:tag w:val="nr_4e8d8a4ffbfd42d399304e26b6980564"/>
                                      <w:lock w:val="sdtLocked"/>
                                      <w:richText/>
                                    </w:sdtPr>
                                    <w:sdtContent>
                                      <w:r>
                                        <w:rPr>
                                          <w:szCs w:val="24"/>
                                        </w:rPr>
                                        <w:t>3</w:t>
                                      </w:r>
                                    </w:sdtContent>
                                  </w:sdt>
                                  <w:r>
                                    <w:rPr>
                                      <w:szCs w:val="24"/>
                                    </w:rPr>
                                    <w:t>) jūrinis plaukiojimo rajonas, kuris apima jūros vandenis, esančius už teritorinės jūros ribų.</w:t>
                                  </w:r>
                                </w:p>
                              </w:sdtContent>
                            </w:sdt>
                          </w:sdtContent>
                        </w:sdt>
                        <w:sdt>
                          <w:sdtPr>
                            <w:alias w:val="24-1 str. 2 d."/>
                            <w:tag w:val="part_5541e4feec624dd2aa28a1dfd0d86390"/>
                            <w:lock w:val="sdtLocked"/>
                            <w:richText/>
                          </w:sdtPr>
                          <w:sdtContent>
                            <w:p>
                              <w:pPr>
                                <w:spacing w:line="360" w:lineRule="auto"/>
                                <w:ind w:firstLine="720"/>
                                <w:jc w:val="both"/>
                                <w:rPr>
                                  <w:b/>
                                  <w:bCs/>
                                  <w:szCs w:val="24"/>
                                  <w:lang w:eastAsia="lt-LT"/>
                                </w:rPr>
                              </w:pPr>
                              <w:sdt>
                                <w:sdtPr>
                                  <w:alias w:val="Numeris"/>
                                  <w:tag w:val="nr_5541e4feec624dd2aa28a1dfd0d86390"/>
                                  <w:lock w:val="sdtLocked"/>
                                  <w:richText/>
                                </w:sdtPr>
                                <w:sdtContent>
                                  <w:r>
                                    <w:rPr>
                                      <w:bCs/>
                                      <w:szCs w:val="24"/>
                                      <w:lang w:eastAsia="lt-LT"/>
                                    </w:rPr>
                                    <w:t>2</w:t>
                                  </w:r>
                                </w:sdtContent>
                              </w:sdt>
                              <w:r>
                                <w:rPr>
                                  <w:bCs/>
                                  <w:szCs w:val="24"/>
                                  <w:lang w:eastAsia="lt-LT"/>
                                </w:rPr>
                                <w:t>. Susisiekimo ministras ar jo įgaliota institucija nustato vidaus vandenų transporto priemonių aprūpinimo įranga pagal plaukiojimo rajonus reikalavimus.“</w:t>
                              </w:r>
                            </w:p>
                            <w:p>
                              <w:pPr>
                                <w:spacing w:line="360" w:lineRule="auto"/>
                                <w:ind w:firstLine="720"/>
                                <w:jc w:val="both"/>
                                <w:rPr>
                                  <w:b/>
                                  <w:bCs/>
                                  <w:szCs w:val="24"/>
                                  <w:lang w:eastAsia="lt-LT"/>
                                </w:rPr>
                              </w:pPr>
                            </w:p>
                          </w:sdtContent>
                        </w:sdt>
                      </w:sdtContent>
                    </w:sdt>
                  </w:sdtContent>
                </w:sdt>
              </w:sdtContent>
            </w:sdt>
          </w:sdtContent>
        </w:sdt>
        <w:sdt>
          <w:sdtPr>
            <w:alias w:val="8 str."/>
            <w:tag w:val="part_c05fef8f592641c798129680825f4235"/>
            <w:lock w:val="sdtLocked"/>
            <w:richText/>
          </w:sdtPr>
          <w:sdtContent>
            <w:p>
              <w:pPr>
                <w:spacing w:line="360" w:lineRule="auto"/>
                <w:ind w:firstLine="720"/>
                <w:jc w:val="both"/>
                <w:rPr>
                  <w:b/>
                  <w:bCs/>
                  <w:szCs w:val="24"/>
                  <w:lang w:eastAsia="lt-LT"/>
                </w:rPr>
              </w:pPr>
              <w:sdt>
                <w:sdtPr>
                  <w:alias w:val="Numeris"/>
                  <w:tag w:val="nr_c05fef8f592641c798129680825f4235"/>
                  <w:lock w:val="sdtLocked"/>
                  <w:richText/>
                </w:sdtPr>
                <w:sdtContent>
                  <w:r>
                    <w:rPr>
                      <w:b/>
                      <w:bCs/>
                      <w:szCs w:val="24"/>
                      <w:lang w:eastAsia="lt-LT"/>
                    </w:rPr>
                    <w:t>8</w:t>
                  </w:r>
                </w:sdtContent>
              </w:sdt>
              <w:r>
                <w:rPr>
                  <w:b/>
                  <w:bCs/>
                  <w:szCs w:val="24"/>
                  <w:lang w:eastAsia="lt-LT"/>
                </w:rPr>
                <w:t xml:space="preserve"> straipsnis. </w:t>
              </w:r>
              <w:sdt>
                <w:sdtPr>
                  <w:alias w:val="Pavadinimas"/>
                  <w:tag w:val="title_c05fef8f592641c798129680825f4235"/>
                  <w:lock w:val="sdtLocked"/>
                  <w:richText/>
                </w:sdtPr>
                <w:sdtContent>
                  <w:r>
                    <w:rPr>
                      <w:b/>
                      <w:bCs/>
                      <w:szCs w:val="24"/>
                      <w:lang w:eastAsia="lt-LT"/>
                    </w:rPr>
                    <w:t xml:space="preserve">26 straipsnio pakeitimas </w:t>
                  </w:r>
                </w:sdtContent>
              </w:sdt>
            </w:p>
            <w:sdt>
              <w:sdtPr>
                <w:alias w:val="8 str. 1 d."/>
                <w:tag w:val="part_fdce0e03928046b3b746851c6a43a700"/>
                <w:lock w:val="sdtLocked"/>
                <w:richText/>
              </w:sdtPr>
              <w:sdtContent>
                <w:p>
                  <w:pPr>
                    <w:spacing w:line="360" w:lineRule="auto"/>
                    <w:ind w:firstLine="720"/>
                    <w:rPr>
                      <w:szCs w:val="24"/>
                      <w:lang w:eastAsia="lt-LT"/>
                    </w:rPr>
                  </w:pPr>
                  <w:r>
                    <w:rPr>
                      <w:szCs w:val="24"/>
                      <w:lang w:eastAsia="lt-LT"/>
                    </w:rPr>
                    <w:t>Pakeisti 26 straipsnį ir jį išdėstyti taip:</w:t>
                  </w:r>
                </w:p>
                <w:sdt>
                  <w:sdtPr>
                    <w:alias w:val="citata"/>
                    <w:tag w:val="part_fecae10c197d4995a4f73be0ed8f0b8e"/>
                    <w:lock w:val="sdtLocked"/>
                    <w:richText/>
                  </w:sdtPr>
                  <w:sdtContent>
                    <w:sdt>
                      <w:sdtPr>
                        <w:alias w:val="26 str."/>
                        <w:tag w:val="part_3425db2426b84c899400973f92f7b52e"/>
                        <w:lock w:val="sdtLocked"/>
                        <w:richText/>
                      </w:sdtPr>
                      <w:sdtContent>
                        <w:p>
                          <w:pPr>
                            <w:spacing w:line="360" w:lineRule="auto"/>
                            <w:ind w:left="2268" w:hanging="1548"/>
                            <w:jc w:val="both"/>
                            <w:rPr>
                              <w:bCs/>
                              <w:szCs w:val="24"/>
                              <w:lang w:eastAsia="lt-LT"/>
                            </w:rPr>
                          </w:pPr>
                          <w:r>
                            <w:rPr>
                              <w:bCs/>
                              <w:szCs w:val="24"/>
                              <w:lang w:eastAsia="lt-LT"/>
                            </w:rPr>
                            <w:t>„</w:t>
                          </w:r>
                          <w:sdt>
                            <w:sdtPr>
                              <w:alias w:val="Numeris"/>
                              <w:tag w:val="nr_3425db2426b84c899400973f92f7b52e"/>
                              <w:lock w:val="sdtLocked"/>
                              <w:richText/>
                            </w:sdtPr>
                            <w:sdtContent>
                              <w:r>
                                <w:rPr>
                                  <w:b/>
                                  <w:bCs/>
                                  <w:szCs w:val="24"/>
                                  <w:lang w:eastAsia="lt-LT"/>
                                </w:rPr>
                                <w:t>26</w:t>
                              </w:r>
                            </w:sdtContent>
                          </w:sdt>
                          <w:r>
                            <w:rPr>
                              <w:b/>
                              <w:bCs/>
                              <w:szCs w:val="24"/>
                              <w:lang w:eastAsia="lt-LT"/>
                            </w:rPr>
                            <w:t xml:space="preserve"> straipsnis. </w:t>
                          </w:r>
                          <w:sdt>
                            <w:sdtPr>
                              <w:alias w:val="Pavadinimas"/>
                              <w:tag w:val="title_3425db2426b84c899400973f92f7b52e"/>
                              <w:lock w:val="sdtLocked"/>
                              <w:richText/>
                            </w:sdtPr>
                            <w:sdtContent>
                              <w:r>
                                <w:rPr>
                                  <w:b/>
                                  <w:bCs/>
                                  <w:szCs w:val="24"/>
                                  <w:lang w:eastAsia="lt-LT"/>
                                </w:rPr>
                                <w:t>Valstybinė saugios laivybos Lietuvos Respublikos vidaus vandenyse kontrolė</w:t>
                              </w:r>
                            </w:sdtContent>
                          </w:sdt>
                        </w:p>
                        <w:sdt>
                          <w:sdtPr>
                            <w:alias w:val="26 str. 1 d."/>
                            <w:tag w:val="part_8e0a89d356244dbfa7f855ea299c2320"/>
                            <w:lock w:val="sdtLocked"/>
                            <w:richText/>
                          </w:sdtPr>
                          <w:sdtContent>
                            <w:p>
                              <w:pPr>
                                <w:spacing w:line="360" w:lineRule="auto"/>
                                <w:ind w:firstLine="720"/>
                                <w:jc w:val="both"/>
                                <w:rPr>
                                  <w:bCs/>
                                  <w:szCs w:val="24"/>
                                  <w:lang w:eastAsia="lt-LT"/>
                                </w:rPr>
                              </w:pPr>
                              <w:sdt>
                                <w:sdtPr>
                                  <w:alias w:val="Numeris"/>
                                  <w:tag w:val="nr_8e0a89d356244dbfa7f855ea299c2320"/>
                                  <w:lock w:val="sdtLocked"/>
                                  <w:richText/>
                                </w:sdtPr>
                                <w:sdtContent>
                                  <w:r>
                                    <w:rPr>
                                      <w:bCs/>
                                      <w:szCs w:val="24"/>
                                      <w:lang w:eastAsia="lt-LT"/>
                                    </w:rPr>
                                    <w:t>1</w:t>
                                  </w:r>
                                </w:sdtContent>
                              </w:sdt>
                              <w:r>
                                <w:rPr>
                                  <w:bCs/>
                                  <w:szCs w:val="24"/>
                                  <w:lang w:eastAsia="lt-LT"/>
                                </w:rPr>
                                <w:t>.</w:t>
                              </w:r>
                              <w:r>
                                <w:rPr>
                                  <w:szCs w:val="24"/>
                                </w:rPr>
                                <w:t xml:space="preserve"> </w:t>
                              </w:r>
                              <w:r>
                                <w:rPr>
                                  <w:bCs/>
                                  <w:spacing w:val="-6"/>
                                  <w:szCs w:val="24"/>
                                </w:rPr>
                                <w:t>Valstybinę saugios laivybos Lietuvos Respublikos vidaus vandenyse kontrolę atlieka Transporto saugos administracija</w:t>
                              </w:r>
                              <w:r>
                                <w:rPr>
                                  <w:bCs/>
                                  <w:szCs w:val="24"/>
                                  <w:lang w:eastAsia="lt-LT"/>
                                </w:rPr>
                                <w:t>. Transporto saugos administracijos kontrolės įgaliojimus nustato šis kodeksas.</w:t>
                              </w:r>
                            </w:p>
                          </w:sdtContent>
                        </w:sdt>
                        <w:sdt>
                          <w:sdtPr>
                            <w:alias w:val="26 str. 2 d."/>
                            <w:tag w:val="part_c84fd79e2c7441fb9562f79f83745cb6"/>
                            <w:lock w:val="sdtLocked"/>
                            <w:richText/>
                          </w:sdtPr>
                          <w:sdtContent>
                            <w:p>
                              <w:pPr>
                                <w:spacing w:line="360" w:lineRule="auto"/>
                                <w:ind w:firstLine="720"/>
                                <w:jc w:val="both"/>
                                <w:rPr>
                                  <w:bCs/>
                                  <w:szCs w:val="24"/>
                                  <w:lang w:eastAsia="lt-LT"/>
                                </w:rPr>
                              </w:pPr>
                              <w:sdt>
                                <w:sdtPr>
                                  <w:alias w:val="Numeris"/>
                                  <w:tag w:val="nr_c84fd79e2c7441fb9562f79f83745cb6"/>
                                  <w:lock w:val="sdtLocked"/>
                                  <w:richText/>
                                </w:sdtPr>
                                <w:sdtContent>
                                  <w:r>
                                    <w:rPr>
                                      <w:bCs/>
                                      <w:szCs w:val="24"/>
                                      <w:lang w:eastAsia="lt-LT"/>
                                    </w:rPr>
                                    <w:t>2</w:t>
                                  </w:r>
                                </w:sdtContent>
                              </w:sdt>
                              <w:r>
                                <w:rPr>
                                  <w:bCs/>
                                  <w:szCs w:val="24"/>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c6549dd9576446e29db89e0205cc115c"/>
                            <w:lock w:val="sdtLocked"/>
                            <w:richText/>
                          </w:sdtPr>
                          <w:sdtContent>
                            <w:p>
                              <w:pPr>
                                <w:spacing w:line="360" w:lineRule="auto"/>
                                <w:ind w:firstLine="720"/>
                                <w:jc w:val="both"/>
                                <w:rPr>
                                  <w:bCs/>
                                  <w:szCs w:val="24"/>
                                  <w:lang w:eastAsia="lt-LT"/>
                                </w:rPr>
                              </w:pPr>
                              <w:sdt>
                                <w:sdtPr>
                                  <w:alias w:val="Numeris"/>
                                  <w:tag w:val="nr_c6549dd9576446e29db89e0205cc115c"/>
                                  <w:lock w:val="sdtLocked"/>
                                  <w:richText/>
                                </w:sdtPr>
                                <w:sdtContent>
                                  <w:r>
                                    <w:rPr>
                                      <w:bCs/>
                                      <w:szCs w:val="24"/>
                                      <w:lang w:eastAsia="lt-LT"/>
                                    </w:rPr>
                                    <w:t>3</w:t>
                                  </w:r>
                                </w:sdtContent>
                              </w:sdt>
                              <w:r>
                                <w:rPr>
                                  <w:bCs/>
                                  <w:szCs w:val="24"/>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Cs w:val="24"/>
                                  <w:vertAlign w:val="superscript"/>
                                  <w:lang w:eastAsia="lt-LT"/>
                                </w:rPr>
                                <w:t>1</w:t>
                              </w:r>
                              <w:r>
                                <w:rPr>
                                  <w:bCs/>
                                  <w:szCs w:val="24"/>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d50ed8df61964319ae1ddd07059721f0"/>
                            <w:lock w:val="sdtLocked"/>
                            <w:richText/>
                          </w:sdtPr>
                          <w:sdtContent>
                            <w:p>
                              <w:pPr>
                                <w:spacing w:line="360" w:lineRule="auto"/>
                                <w:ind w:firstLine="720"/>
                                <w:jc w:val="both"/>
                                <w:rPr>
                                  <w:bCs/>
                                  <w:szCs w:val="24"/>
                                  <w:lang w:eastAsia="lt-LT"/>
                                </w:rPr>
                              </w:pPr>
                              <w:sdt>
                                <w:sdtPr>
                                  <w:alias w:val="Numeris"/>
                                  <w:tag w:val="nr_d50ed8df61964319ae1ddd07059721f0"/>
                                  <w:lock w:val="sdtLocked"/>
                                  <w:richText/>
                                </w:sdtPr>
                                <w:sdtContent>
                                  <w:r>
                                    <w:rPr>
                                      <w:bCs/>
                                      <w:szCs w:val="24"/>
                                      <w:lang w:eastAsia="lt-LT"/>
                                    </w:rPr>
                                    <w:t>4</w:t>
                                  </w:r>
                                </w:sdtContent>
                              </w:sdt>
                              <w:r>
                                <w:rPr>
                                  <w:bCs/>
                                  <w:szCs w:val="24"/>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993ef62ed91b4e8ca4f9cc0b3dff81ed"/>
                            <w:lock w:val="sdtLocked"/>
                            <w:richText/>
                          </w:sdtPr>
                          <w:sdtContent>
                            <w:p>
                              <w:pPr>
                                <w:spacing w:line="360" w:lineRule="auto"/>
                                <w:ind w:firstLine="720"/>
                                <w:jc w:val="both"/>
                                <w:rPr>
                                  <w:bCs/>
                                  <w:szCs w:val="24"/>
                                  <w:lang w:eastAsia="lt-LT"/>
                                </w:rPr>
                              </w:pPr>
                              <w:sdt>
                                <w:sdtPr>
                                  <w:alias w:val="Numeris"/>
                                  <w:tag w:val="nr_993ef62ed91b4e8ca4f9cc0b3dff81ed"/>
                                  <w:lock w:val="sdtLocked"/>
                                  <w:richText/>
                                </w:sdtPr>
                                <w:sdtContent>
                                  <w:r>
                                    <w:rPr>
                                      <w:bCs/>
                                      <w:szCs w:val="24"/>
                                      <w:lang w:eastAsia="lt-LT"/>
                                    </w:rPr>
                                    <w:t>5</w:t>
                                  </w:r>
                                </w:sdtContent>
                              </w:sdt>
                              <w:r>
                                <w:rPr>
                                  <w:bCs/>
                                  <w:szCs w:val="24"/>
                                  <w:lang w:eastAsia="lt-LT"/>
                                </w:rPr>
                                <w:t>. Vykdydama techninių reikalavimų laikymosi priežiūrą, Transporto saugos administracija bet kuriuo metu gali patikrinti vidaus vandenų transporto priemonę, kuriai pagal šio kodekso 16</w:t>
                              </w:r>
                              <w:r>
                                <w:rPr>
                                  <w:bCs/>
                                  <w:szCs w:val="24"/>
                                  <w:vertAlign w:val="superscript"/>
                                  <w:lang w:eastAsia="lt-LT"/>
                                </w:rPr>
                                <w:t>1</w:t>
                              </w:r>
                              <w:r>
                                <w:rPr>
                                  <w:bCs/>
                                  <w:szCs w:val="24"/>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7fe46482ce9f44d2b235bae236bdd563"/>
                            <w:lock w:val="sdtLocked"/>
                            <w:richText/>
                          </w:sdtPr>
                          <w:sdtContent>
                            <w:p>
                              <w:pPr>
                                <w:spacing w:line="360" w:lineRule="auto"/>
                                <w:ind w:firstLine="720"/>
                                <w:jc w:val="both"/>
                                <w:rPr>
                                  <w:bCs/>
                                  <w:szCs w:val="24"/>
                                  <w:lang w:eastAsia="lt-LT"/>
                                </w:rPr>
                              </w:pPr>
                              <w:sdt>
                                <w:sdtPr>
                                  <w:alias w:val="Numeris"/>
                                  <w:tag w:val="nr_7fe46482ce9f44d2b235bae236bdd563"/>
                                  <w:lock w:val="sdtLocked"/>
                                  <w:richText/>
                                </w:sdtPr>
                                <w:sdtContent>
                                  <w:r>
                                    <w:rPr>
                                      <w:bCs/>
                                      <w:szCs w:val="24"/>
                                      <w:lang w:eastAsia="lt-LT"/>
                                    </w:rPr>
                                    <w:t>6</w:t>
                                  </w:r>
                                </w:sdtContent>
                              </w:sdt>
                              <w:r>
                                <w:rPr>
                                  <w:bCs/>
                                  <w:szCs w:val="24"/>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fc5fc19619f545409feb502066698edf"/>
                            <w:lock w:val="sdtLocked"/>
                            <w:richText/>
                          </w:sdtPr>
                          <w:sdtContent>
                            <w:p>
                              <w:pPr>
                                <w:spacing w:line="360" w:lineRule="auto"/>
                                <w:ind w:firstLine="720"/>
                                <w:jc w:val="both"/>
                                <w:rPr>
                                  <w:bCs/>
                                  <w:szCs w:val="24"/>
                                  <w:lang w:eastAsia="lt-LT"/>
                                </w:rPr>
                              </w:pPr>
                              <w:sdt>
                                <w:sdtPr>
                                  <w:alias w:val="Numeris"/>
                                  <w:tag w:val="nr_fc5fc19619f545409feb502066698edf"/>
                                  <w:lock w:val="sdtLocked"/>
                                  <w:richText/>
                                </w:sdtPr>
                                <w:sdtContent>
                                  <w:r>
                                    <w:rPr>
                                      <w:bCs/>
                                      <w:szCs w:val="24"/>
                                      <w:lang w:eastAsia="lt-LT"/>
                                    </w:rPr>
                                    <w:t>7</w:t>
                                  </w:r>
                                </w:sdtContent>
                              </w:sdt>
                              <w:r>
                                <w:rPr>
                                  <w:bCs/>
                                  <w:szCs w:val="24"/>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055470df508a4feaaa7efef6ab0f038a"/>
                            <w:lock w:val="sdtLocked"/>
                            <w:richText/>
                          </w:sdtPr>
                          <w:sdtContent>
                            <w:p>
                              <w:pPr>
                                <w:spacing w:line="360" w:lineRule="auto"/>
                                <w:ind w:firstLine="720"/>
                                <w:jc w:val="both"/>
                                <w:rPr>
                                  <w:bCs/>
                                  <w:szCs w:val="24"/>
                                  <w:lang w:eastAsia="lt-LT"/>
                                </w:rPr>
                              </w:pPr>
                              <w:sdt>
                                <w:sdtPr>
                                  <w:alias w:val="Numeris"/>
                                  <w:tag w:val="nr_055470df508a4feaaa7efef6ab0f038a"/>
                                  <w:lock w:val="sdtLocked"/>
                                  <w:richText/>
                                </w:sdtPr>
                                <w:sdtContent>
                                  <w:r>
                                    <w:rPr>
                                      <w:bCs/>
                                      <w:szCs w:val="24"/>
                                      <w:lang w:eastAsia="lt-LT"/>
                                    </w:rPr>
                                    <w:t>8</w:t>
                                  </w:r>
                                </w:sdtContent>
                              </w:sdt>
                              <w:r>
                                <w:rPr>
                                  <w:bCs/>
                                  <w:szCs w:val="24"/>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p>
                            <w:p>
                              <w:pPr>
                                <w:spacing w:line="360" w:lineRule="auto"/>
                                <w:ind w:firstLine="720"/>
                                <w:jc w:val="both"/>
                                <w:rPr>
                                  <w:bCs/>
                                  <w:szCs w:val="24"/>
                                  <w:lang w:eastAsia="lt-LT"/>
                                </w:rPr>
                              </w:pPr>
                            </w:p>
                          </w:sdtContent>
                        </w:sdt>
                      </w:sdtContent>
                    </w:sdt>
                  </w:sdtContent>
                </w:sdt>
              </w:sdtContent>
            </w:sdt>
          </w:sdtContent>
        </w:sdt>
        <w:sdt>
          <w:sdtPr>
            <w:alias w:val="9 str."/>
            <w:tag w:val="part_1ae5bc81ca694e3f890872e4868eed6e"/>
            <w:lock w:val="sdtLocked"/>
            <w:richText/>
          </w:sdtPr>
          <w:sdtContent>
            <w:p>
              <w:pPr>
                <w:spacing w:line="360" w:lineRule="auto"/>
                <w:ind w:firstLine="720"/>
                <w:jc w:val="both"/>
                <w:rPr>
                  <w:b/>
                  <w:bCs/>
                  <w:szCs w:val="24"/>
                  <w:lang w:eastAsia="lt-LT"/>
                </w:rPr>
              </w:pPr>
              <w:sdt>
                <w:sdtPr>
                  <w:alias w:val="Numeris"/>
                  <w:tag w:val="nr_1ae5bc81ca694e3f890872e4868eed6e"/>
                  <w:lock w:val="sdtLocked"/>
                  <w:richText/>
                </w:sdtPr>
                <w:sdtContent>
                  <w:r>
                    <w:rPr>
                      <w:b/>
                      <w:bCs/>
                      <w:szCs w:val="24"/>
                    </w:rPr>
                    <w:t>9</w:t>
                  </w:r>
                </w:sdtContent>
              </w:sdt>
              <w:r>
                <w:rPr>
                  <w:b/>
                  <w:bCs/>
                  <w:szCs w:val="24"/>
                </w:rPr>
                <w:t xml:space="preserve"> straipsnis. </w:t>
              </w:r>
              <w:sdt>
                <w:sdtPr>
                  <w:alias w:val="Pavadinimas"/>
                  <w:tag w:val="title_1ae5bc81ca694e3f890872e4868eed6e"/>
                  <w:lock w:val="sdtLocked"/>
                  <w:richText/>
                </w:sdtPr>
                <w:sdtContent>
                  <w:r>
                    <w:rPr>
                      <w:b/>
                      <w:bCs/>
                      <w:szCs w:val="24"/>
                    </w:rPr>
                    <w:t>41</w:t>
                  </w:r>
                  <w:r>
                    <w:rPr>
                      <w:b/>
                      <w:bCs/>
                      <w:szCs w:val="24"/>
                      <w:lang w:eastAsia="lt-LT"/>
                    </w:rPr>
                    <w:t xml:space="preserve"> straipsnio pakeitimas</w:t>
                  </w:r>
                </w:sdtContent>
              </w:sdt>
            </w:p>
            <w:sdt>
              <w:sdtPr>
                <w:alias w:val="9 str. 1 d."/>
                <w:tag w:val="part_f26df2ce07124924b05e7f5c63f941a7"/>
                <w:lock w:val="sdtLocked"/>
                <w:richText/>
              </w:sdtPr>
              <w:sdtContent>
                <w:p>
                  <w:pPr>
                    <w:spacing w:line="360" w:lineRule="auto"/>
                    <w:ind w:firstLine="720"/>
                    <w:rPr>
                      <w:szCs w:val="24"/>
                      <w:lang w:eastAsia="lt-LT"/>
                    </w:rPr>
                  </w:pPr>
                  <w:r>
                    <w:rPr>
                      <w:szCs w:val="24"/>
                      <w:lang w:eastAsia="lt-LT"/>
                    </w:rPr>
                    <w:t>Pakeisti 41 straipsnio 2 dalį ir ją išdėstyti taip:</w:t>
                  </w:r>
                </w:p>
                <w:sdt>
                  <w:sdtPr>
                    <w:alias w:val="citata"/>
                    <w:tag w:val="part_f2ae72f2a77d4ee58a0339df0b63c1f2"/>
                    <w:lock w:val="sdtLocked"/>
                    <w:richText/>
                  </w:sdtPr>
                  <w:sdtContent>
                    <w:sdt>
                      <w:sdtPr>
                        <w:alias w:val="2 d."/>
                        <w:tag w:val="part_67dce7ff63584c5b96a76f28d9e201c1"/>
                        <w:lock w:val="sdtLocked"/>
                        <w:richText/>
                      </w:sdtPr>
                      <w:sdtContent>
                        <w:p>
                          <w:pPr>
                            <w:spacing w:line="360" w:lineRule="auto"/>
                            <w:ind w:firstLine="720"/>
                            <w:jc w:val="both"/>
                            <w:rPr>
                              <w:bCs/>
                              <w:szCs w:val="24"/>
                            </w:rPr>
                          </w:pPr>
                          <w:r>
                            <w:rPr>
                              <w:bCs/>
                              <w:szCs w:val="24"/>
                            </w:rPr>
                            <w:t>„</w:t>
                          </w:r>
                          <w:sdt>
                            <w:sdtPr>
                              <w:alias w:val="Numeris"/>
                              <w:tag w:val="nr_67dce7ff63584c5b96a76f28d9e201c1"/>
                              <w:lock w:val="sdtLocked"/>
                              <w:richText/>
                            </w:sdtPr>
                            <w:sdtContent>
                              <w:r>
                                <w:rPr>
                                  <w:bCs/>
                                  <w:szCs w:val="24"/>
                                </w:rPr>
                                <w:t>2</w:t>
                              </w:r>
                            </w:sdtContent>
                          </w:sdt>
                          <w:r>
                            <w:rPr>
                              <w:bCs/>
                              <w:szCs w:val="24"/>
                            </w:rPr>
                            <w:t>. Laivas, kuriuo vežamas krovinys, turi atitikti susisiekimo ministro patvirtintus techninius reikalavimus, o jo įgula turi būti sukomplektuota taip, kad užtikrintų saugų krovinio vežimą iki paskirties punkto.“</w:t>
                          </w:r>
                        </w:p>
                        <w:p>
                          <w:pPr>
                            <w:spacing w:line="360" w:lineRule="auto"/>
                            <w:ind w:firstLine="720"/>
                            <w:jc w:val="both"/>
                            <w:rPr>
                              <w:b/>
                              <w:bCs/>
                              <w:szCs w:val="24"/>
                              <w:lang w:eastAsia="lt-LT"/>
                            </w:rPr>
                          </w:pPr>
                        </w:p>
                      </w:sdtContent>
                    </w:sdt>
                  </w:sdtContent>
                </w:sdt>
              </w:sdtContent>
            </w:sdt>
          </w:sdtContent>
        </w:sdt>
        <w:sdt>
          <w:sdtPr>
            <w:alias w:val="10 str."/>
            <w:tag w:val="part_bffc39ba1def4ca18c414de2ee7334fd"/>
            <w:lock w:val="sdtLocked"/>
            <w:richText/>
          </w:sdtPr>
          <w:sdtContent>
            <w:p>
              <w:pPr>
                <w:spacing w:line="360" w:lineRule="auto"/>
                <w:ind w:firstLine="720"/>
                <w:jc w:val="both"/>
                <w:rPr>
                  <w:b/>
                  <w:bCs/>
                  <w:szCs w:val="24"/>
                </w:rPr>
              </w:pPr>
              <w:sdt>
                <w:sdtPr>
                  <w:alias w:val="Numeris"/>
                  <w:tag w:val="nr_bffc39ba1def4ca18c414de2ee7334fd"/>
                  <w:lock w:val="sdtLocked"/>
                  <w:richText/>
                </w:sdtPr>
                <w:sdtContent>
                  <w:r>
                    <w:rPr>
                      <w:b/>
                      <w:bCs/>
                      <w:szCs w:val="24"/>
                    </w:rPr>
                    <w:t>10</w:t>
                  </w:r>
                </w:sdtContent>
              </w:sdt>
              <w:r>
                <w:rPr>
                  <w:b/>
                  <w:bCs/>
                  <w:szCs w:val="24"/>
                </w:rPr>
                <w:t xml:space="preserve"> straipsnis. </w:t>
              </w:r>
              <w:sdt>
                <w:sdtPr>
                  <w:alias w:val="Pavadinimas"/>
                  <w:tag w:val="title_bffc39ba1def4ca18c414de2ee7334fd"/>
                  <w:lock w:val="sdtLocked"/>
                  <w:richText/>
                </w:sdtPr>
                <w:sdtContent>
                  <w:r>
                    <w:rPr>
                      <w:b/>
                      <w:bCs/>
                      <w:szCs w:val="24"/>
                    </w:rPr>
                    <w:t>Kodekso priedo pakeitimas</w:t>
                  </w:r>
                </w:sdtContent>
              </w:sdt>
            </w:p>
            <w:sdt>
              <w:sdtPr>
                <w:alias w:val="10 str. 1 d."/>
                <w:tag w:val="part_7543ca38447f474fa4a0c0d2b05b3707"/>
                <w:lock w:val="sdtLocked"/>
                <w:richText/>
              </w:sdtPr>
              <w:sdtContent>
                <w:p>
                  <w:pPr>
                    <w:spacing w:line="360" w:lineRule="auto"/>
                    <w:ind w:firstLine="720"/>
                    <w:jc w:val="both"/>
                    <w:rPr>
                      <w:szCs w:val="24"/>
                    </w:rPr>
                  </w:pPr>
                  <w:r>
                    <w:rPr>
                      <w:szCs w:val="24"/>
                    </w:rPr>
                    <w:t>Pakeisti Kodekso priedą ir jį išdėstyti taip:</w:t>
                  </w:r>
                </w:p>
                <w:sdt>
                  <w:sdtPr>
                    <w:alias w:val="citata"/>
                    <w:tag w:val="part_5d97ae3683ea46d996ed7c82cf201ca6"/>
                    <w:lock w:val="sdtLocked"/>
                    <w:richText/>
                  </w:sdtPr>
                  <w:sdtContent>
                    <w:sdt>
                      <w:sdtPr>
                        <w:alias w:val="pr."/>
                        <w:tag w:val="part_0ca14b96c5a1410c9ab1aaa47aec6cb9"/>
                        <w:lock w:val="sdtLocked"/>
                        <w:richText/>
                      </w:sdtPr>
                      <w:sdtContent>
                        <w:p>
                          <w:pPr>
                            <w:ind w:firstLine="5670"/>
                            <w:jc w:val="both"/>
                            <w:rPr>
                              <w:szCs w:val="24"/>
                              <w:lang w:eastAsia="lt-LT"/>
                            </w:rPr>
                          </w:pPr>
                          <w:r>
                            <w:rPr>
                              <w:color w:val="000000"/>
                              <w:szCs w:val="24"/>
                              <w:lang w:eastAsia="lt-LT"/>
                            </w:rPr>
                            <w:t xml:space="preserve">„Lietuvos Respublikos </w:t>
                          </w:r>
                        </w:p>
                        <w:p>
                          <w:pPr>
                            <w:ind w:firstLine="5670"/>
                            <w:jc w:val="both"/>
                            <w:rPr>
                              <w:szCs w:val="24"/>
                              <w:lang w:eastAsia="lt-LT"/>
                            </w:rPr>
                          </w:pPr>
                          <w:r>
                            <w:rPr>
                              <w:color w:val="000000"/>
                              <w:szCs w:val="24"/>
                              <w:lang w:eastAsia="lt-LT"/>
                            </w:rPr>
                            <w:t xml:space="preserve">vidaus vandenų transporto kodekso </w:t>
                          </w:r>
                        </w:p>
                        <w:p>
                          <w:pPr>
                            <w:ind w:firstLine="5670"/>
                            <w:jc w:val="both"/>
                            <w:rPr>
                              <w:szCs w:val="24"/>
                              <w:lang w:eastAsia="lt-LT"/>
                            </w:rPr>
                          </w:pPr>
                          <w:r>
                            <w:rPr>
                              <w:color w:val="000000"/>
                              <w:szCs w:val="24"/>
                              <w:lang w:eastAsia="lt-LT"/>
                            </w:rPr>
                            <w:t>priedas</w:t>
                          </w:r>
                        </w:p>
                        <w:p>
                          <w:pPr>
                            <w:spacing w:line="360" w:lineRule="auto"/>
                            <w:ind w:firstLine="720"/>
                            <w:jc w:val="both"/>
                            <w:rPr>
                              <w:szCs w:val="24"/>
                              <w:lang w:eastAsia="lt-LT"/>
                            </w:rPr>
                          </w:pPr>
                        </w:p>
                        <w:p>
                          <w:pPr>
                            <w:keepNext/>
                            <w:spacing w:line="360" w:lineRule="auto"/>
                            <w:jc w:val="center"/>
                            <w:rPr>
                              <w:szCs w:val="24"/>
                              <w:lang w:eastAsia="lt-LT"/>
                            </w:rPr>
                          </w:pPr>
                          <w:sdt>
                            <w:sdtPr>
                              <w:alias w:val="Pavadinimas"/>
                              <w:tag w:val="title_0ca14b96c5a1410c9ab1aaa47aec6cb9"/>
                              <w:lock w:val="sdtLocked"/>
                              <w:richText/>
                            </w:sdtPr>
                            <w:sdtContent>
                              <w:r>
                                <w:rPr>
                                  <w:b/>
                                  <w:bCs/>
                                  <w:caps/>
                                  <w:color w:val="000000"/>
                                  <w:szCs w:val="24"/>
                                  <w:lang w:eastAsia="lt-LT"/>
                                </w:rPr>
                                <w:t>ĮGYVENDINAMI Europos Sąjungos teisės aktai</w:t>
                              </w:r>
                            </w:sdtContent>
                          </w:sdt>
                        </w:p>
                        <w:p>
                          <w:pPr>
                            <w:spacing w:line="360" w:lineRule="auto"/>
                            <w:ind w:firstLine="720"/>
                            <w:jc w:val="both"/>
                            <w:rPr>
                              <w:szCs w:val="24"/>
                            </w:rPr>
                          </w:pPr>
                        </w:p>
                        <w:sdt>
                          <w:sdtPr>
                            <w:alias w:val="pr. 1 p."/>
                            <w:tag w:val="part_2a9758a680b144aa86037c2878f09caf"/>
                            <w:lock w:val="sdtLocked"/>
                            <w:richText/>
                          </w:sdtPr>
                          <w:sdtContent>
                            <w:p>
                              <w:pPr>
                                <w:spacing w:line="360" w:lineRule="auto"/>
                                <w:ind w:firstLine="720"/>
                                <w:jc w:val="both"/>
                                <w:rPr>
                                  <w:szCs w:val="24"/>
                                  <w:lang w:eastAsia="lt-LT"/>
                                </w:rPr>
                              </w:pPr>
                              <w:sdt>
                                <w:sdtPr>
                                  <w:alias w:val="Numeris"/>
                                  <w:tag w:val="nr_2a9758a680b144aa86037c2878f09caf"/>
                                  <w:lock w:val="sdtLocked"/>
                                  <w:richText/>
                                </w:sdtPr>
                                <w:sdtContent>
                                  <w:r>
                                    <w:rPr>
                                      <w:szCs w:val="24"/>
                                      <w:lang w:eastAsia="lt-LT"/>
                                    </w:rPr>
                                    <w:t>1</w:t>
                                  </w:r>
                                </w:sdtContent>
                              </w:sdt>
                              <w:r>
                                <w:rPr>
                                  <w:szCs w:val="24"/>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Cs w:val="24"/>
                                  <w:lang w:eastAsia="lt-LT"/>
                                </w:rPr>
                                <w:t>2004 m. specialusis leidimas</w:t>
                              </w:r>
                              <w:r>
                                <w:rPr>
                                  <w:szCs w:val="24"/>
                                  <w:lang w:eastAsia="lt-LT"/>
                                </w:rPr>
                                <w:t>, 6 skyrius, 1 tomas, p. 191).</w:t>
                              </w:r>
                            </w:p>
                          </w:sdtContent>
                        </w:sdt>
                        <w:sdt>
                          <w:sdtPr>
                            <w:alias w:val="pr. 2 p."/>
                            <w:tag w:val="part_02c20d45fcb6432a98e0cca7cb7720d8"/>
                            <w:lock w:val="sdtLocked"/>
                            <w:richText/>
                          </w:sdtPr>
                          <w:sdtContent>
                            <w:p>
                              <w:pPr>
                                <w:spacing w:line="360" w:lineRule="auto"/>
                                <w:ind w:firstLine="720"/>
                                <w:jc w:val="both"/>
                                <w:rPr>
                                  <w:color w:val="000000"/>
                                  <w:szCs w:val="24"/>
                                </w:rPr>
                              </w:pPr>
                              <w:sdt>
                                <w:sdtPr>
                                  <w:alias w:val="Numeris"/>
                                  <w:tag w:val="nr_02c20d45fcb6432a98e0cca7cb7720d8"/>
                                  <w:lock w:val="sdtLocked"/>
                                  <w:richText/>
                                </w:sdtPr>
                                <w:sdtContent>
                                  <w:r>
                                    <w:rPr>
                                      <w:szCs w:val="24"/>
                                      <w:lang w:eastAsia="lt-LT"/>
                                    </w:rPr>
                                    <w:t>2</w:t>
                                  </w:r>
                                </w:sdtContent>
                              </w:sdt>
                              <w:r>
                                <w:rPr>
                                  <w:szCs w:val="24"/>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7c06e4a4924c5b92182715337679f3"/>
                            <w:lock w:val="sdtLocked"/>
                            <w:richText/>
                          </w:sdtPr>
                          <w:sdtContent>
                            <w:p>
                              <w:pPr>
                                <w:spacing w:line="360" w:lineRule="auto"/>
                                <w:ind w:firstLine="720"/>
                                <w:jc w:val="both"/>
                                <w:rPr>
                                  <w:szCs w:val="24"/>
                                  <w:lang w:eastAsia="lt-LT"/>
                                </w:rPr>
                              </w:pPr>
                              <w:sdt>
                                <w:sdtPr>
                                  <w:alias w:val="Numeris"/>
                                  <w:tag w:val="nr_2d7c06e4a4924c5b92182715337679f3"/>
                                  <w:lock w:val="sdtLocked"/>
                                  <w:richText/>
                                </w:sdtPr>
                                <w:sdtContent>
                                  <w:r>
                                    <w:rPr>
                                      <w:szCs w:val="24"/>
                                      <w:lang w:eastAsia="lt-LT"/>
                                    </w:rPr>
                                    <w:t>3</w:t>
                                  </w:r>
                                </w:sdtContent>
                              </w:sdt>
                              <w:r>
                                <w:rPr>
                                  <w:szCs w:val="24"/>
                                  <w:lang w:eastAsia="lt-LT"/>
                                </w:rPr>
                                <w:t xml:space="preserve">. </w:t>
                              </w:r>
                              <w:r>
                                <w:rPr>
                                  <w:bCs/>
                                  <w:szCs w:val="24"/>
                                </w:rPr>
                                <w:t xml:space="preserve">2016 m. rugsėjo 14 d. Europos Parlamento ir Tarybos direktyva (ES) 2016/1629, kuria nustatomi vidaus vandenų laivams taikomi techniniai reikalavimai, iš dalies keičiama Direktyva 2009/100/EB ir panaikinama Direktyva 2006/87/EB </w:t>
                              </w:r>
                              <w:r>
                                <w:rPr>
                                  <w:szCs w:val="24"/>
                                  <w:lang w:eastAsia="lt-LT"/>
                                </w:rPr>
                                <w:t xml:space="preserve">(OL </w:t>
                              </w:r>
                              <w:r>
                                <w:rPr>
                                  <w:szCs w:val="24"/>
                                </w:rPr>
                                <w:t>2016 L 252, p. 118).</w:t>
                              </w:r>
                              <w:r>
                                <w:rPr>
                                  <w:bCs/>
                                  <w:szCs w:val="24"/>
                                  <w:lang w:eastAsia="lt-LT"/>
                                </w:rPr>
                                <w:t>“</w:t>
                              </w:r>
                            </w:p>
                            <w:p>
                              <w:pPr>
                                <w:spacing w:line="360" w:lineRule="auto"/>
                                <w:ind w:firstLine="720"/>
                                <w:jc w:val="both"/>
                                <w:rPr>
                                  <w:szCs w:val="24"/>
                                </w:rPr>
                              </w:pPr>
                            </w:p>
                          </w:sdtContent>
                        </w:sdt>
                      </w:sdtContent>
                    </w:sdt>
                  </w:sdtContent>
                </w:sdt>
              </w:sdtContent>
            </w:sdt>
          </w:sdtContent>
        </w:sdt>
        <w:sdt>
          <w:sdtPr>
            <w:alias w:val="11 str."/>
            <w:tag w:val="part_330d9ff3216547fd95006f95e2dbfb2a"/>
            <w:lock w:val="sdtLocked"/>
            <w:richText/>
          </w:sdtPr>
          <w:sdtContent>
            <w:p>
              <w:pPr>
                <w:spacing w:line="360" w:lineRule="auto"/>
                <w:ind w:firstLine="720"/>
                <w:jc w:val="both"/>
                <w:rPr>
                  <w:b/>
                  <w:szCs w:val="24"/>
                  <w:lang w:eastAsia="lt-LT"/>
                </w:rPr>
              </w:pPr>
              <w:sdt>
                <w:sdtPr>
                  <w:alias w:val="Numeris"/>
                  <w:tag w:val="nr_330d9ff3216547fd95006f95e2dbfb2a"/>
                  <w:lock w:val="sdtLocked"/>
                  <w:richText/>
                </w:sdtPr>
                <w:sdtContent>
                  <w:r>
                    <w:rPr>
                      <w:b/>
                      <w:bCs/>
                      <w:szCs w:val="24"/>
                      <w:lang w:eastAsia="lt-LT"/>
                    </w:rPr>
                    <w:t>11</w:t>
                  </w:r>
                </w:sdtContent>
              </w:sdt>
              <w:r>
                <w:rPr>
                  <w:b/>
                  <w:bCs/>
                  <w:szCs w:val="24"/>
                  <w:lang w:eastAsia="lt-LT"/>
                </w:rPr>
                <w:t xml:space="preserve"> straipsnis</w:t>
              </w:r>
              <w:r>
                <w:rPr>
                  <w:b/>
                  <w:szCs w:val="24"/>
                  <w:lang w:eastAsia="lt-LT"/>
                </w:rPr>
                <w:t xml:space="preserve">. </w:t>
              </w:r>
              <w:sdt>
                <w:sdtPr>
                  <w:alias w:val="Pavadinimas"/>
                  <w:tag w:val="title_330d9ff3216547fd95006f95e2dbfb2a"/>
                  <w:lock w:val="sdtLocked"/>
                  <w:richText/>
                </w:sdtPr>
                <w:sdtContent>
                  <w:r>
                    <w:rPr>
                      <w:b/>
                      <w:szCs w:val="24"/>
                      <w:lang w:eastAsia="lt-LT"/>
                    </w:rPr>
                    <w:t>Įstatymo įsigaliojimas, įgyvendinimas ir taikymas</w:t>
                  </w:r>
                </w:sdtContent>
              </w:sdt>
            </w:p>
            <w:sdt>
              <w:sdtPr>
                <w:alias w:val="11 str. 1 d."/>
                <w:tag w:val="part_6dd4fe0c110648219deeeaed6ba7f87e"/>
                <w:lock w:val="sdtLocked"/>
                <w:richText/>
              </w:sdtPr>
              <w:sdtContent>
                <w:p>
                  <w:pPr>
                    <w:spacing w:line="360" w:lineRule="auto"/>
                    <w:ind w:firstLine="720"/>
                    <w:jc w:val="both"/>
                    <w:rPr>
                      <w:szCs w:val="24"/>
                      <w:lang w:eastAsia="lt-LT"/>
                    </w:rPr>
                  </w:pPr>
                  <w:sdt>
                    <w:sdtPr>
                      <w:alias w:val="Numeris"/>
                      <w:tag w:val="nr_6dd4fe0c110648219deeeaed6ba7f87e"/>
                      <w:lock w:val="sdtLocked"/>
                      <w:richText/>
                    </w:sdtPr>
                    <w:sdtContent>
                      <w:r>
                        <w:rPr>
                          <w:szCs w:val="24"/>
                          <w:lang w:eastAsia="lt-LT"/>
                        </w:rPr>
                        <w:t>1</w:t>
                      </w:r>
                    </w:sdtContent>
                  </w:sdt>
                  <w:r>
                    <w:rPr>
                      <w:szCs w:val="24"/>
                      <w:lang w:eastAsia="lt-LT"/>
                    </w:rPr>
                    <w:t xml:space="preserve">. Šis įstatymas, išskyrus šio straipsnio 2 dalį, įsigalioja 2019 m. lapkričio 1 d. </w:t>
                  </w:r>
                </w:p>
              </w:sdtContent>
            </w:sdt>
            <w:sdt>
              <w:sdtPr>
                <w:alias w:val="11 str. 2 d."/>
                <w:tag w:val="part_961a91e700094b92b9b6e5179cc2c093"/>
                <w:lock w:val="sdtLocked"/>
                <w:richText/>
              </w:sdtPr>
              <w:sdtContent>
                <w:p>
                  <w:pPr>
                    <w:spacing w:line="360" w:lineRule="auto"/>
                    <w:ind w:firstLine="720"/>
                    <w:jc w:val="both"/>
                    <w:rPr>
                      <w:szCs w:val="24"/>
                      <w:lang w:eastAsia="lt-LT"/>
                    </w:rPr>
                  </w:pPr>
                  <w:sdt>
                    <w:sdtPr>
                      <w:alias w:val="Numeris"/>
                      <w:tag w:val="nr_961a91e700094b92b9b6e5179cc2c093"/>
                      <w:lock w:val="sdtLocked"/>
                      <w:richText/>
                    </w:sdtPr>
                    <w:sdtContent>
                      <w:r>
                        <w:rPr>
                          <w:szCs w:val="24"/>
                          <w:lang w:eastAsia="lt-LT"/>
                        </w:rPr>
                        <w:t>2</w:t>
                      </w:r>
                    </w:sdtContent>
                  </w:sdt>
                  <w:r>
                    <w:rPr>
                      <w:szCs w:val="24"/>
                      <w:lang w:eastAsia="lt-LT"/>
                    </w:rPr>
                    <w:t>. Lietuvos Respublikos Vyriausybė, Lietuvos Respublikos susisiekimo ministras ar jo įgaliotos institucijos vadovas iki 2019 m. spalio 31 d. priima šio įstatymo įgyvendinamuosius teisės aktus.</w:t>
                  </w:r>
                </w:p>
              </w:sdtContent>
            </w:sdt>
            <w:sdt>
              <w:sdtPr>
                <w:alias w:val="11 str. 3 d."/>
                <w:tag w:val="part_da6eedbaae2c43c59e6b368cd60f54e5"/>
                <w:lock w:val="sdtLocked"/>
                <w:richText/>
              </w:sdtPr>
              <w:sdtContent>
                <w:p>
                  <w:pPr>
                    <w:spacing w:line="360" w:lineRule="auto"/>
                    <w:ind w:firstLine="720"/>
                    <w:jc w:val="both"/>
                    <w:rPr>
                      <w:szCs w:val="24"/>
                      <w:lang w:eastAsia="lt-LT"/>
                    </w:rPr>
                  </w:pPr>
                  <w:sdt>
                    <w:sdtPr>
                      <w:alias w:val="Numeris"/>
                      <w:tag w:val="nr_da6eedbaae2c43c59e6b368cd60f54e5"/>
                      <w:lock w:val="sdtLocked"/>
                      <w:richText/>
                    </w:sdtPr>
                    <w:sdtContent>
                      <w:r>
                        <w:rPr>
                          <w:szCs w:val="24"/>
                          <w:lang w:eastAsia="lt-LT"/>
                        </w:rPr>
                        <w:t>3</w:t>
                      </w:r>
                    </w:sdtContent>
                  </w:sdt>
                  <w:r>
                    <w:rPr>
                      <w:szCs w:val="24"/>
                      <w:lang w:eastAsia="lt-LT"/>
                    </w:rPr>
                    <w:t>. Asmenys, šiuo metu vykdantys burinių jachtų technines apžiūras, per vienus metus nuo šio įstatymo įsigaliojimo turi atestuotis šio įstatymo 5 straipsnyje išdėstytame Lietuvos Respublikos vidaus vandenų transporto kodekso 16</w:t>
                  </w:r>
                  <w:r>
                    <w:rPr>
                      <w:szCs w:val="24"/>
                      <w:vertAlign w:val="superscript"/>
                      <w:lang w:eastAsia="lt-LT"/>
                    </w:rPr>
                    <w:t>2</w:t>
                  </w:r>
                  <w:r>
                    <w:rPr>
                      <w:szCs w:val="24"/>
                      <w:lang w:eastAsia="lt-LT"/>
                    </w:rPr>
                    <w:t xml:space="preserve"> straipsnyje nustatyta tvarka. Šie asmenys vienus metus nuo šio įstatymo įsigaliojimo gali vykdyti burinių jachtų technines apžiūras pagal iki šio įstatymo įsigaliojimo nustatytą tvarką. </w:t>
                  </w:r>
                </w:p>
              </w:sdtContent>
            </w:sdt>
            <w:sdt>
              <w:sdtPr>
                <w:alias w:val="11 str. 4 d."/>
                <w:tag w:val="part_3d43803be8f94a16a26779a620d2df96"/>
                <w:lock w:val="sdtLocked"/>
                <w:richText/>
              </w:sdtPr>
              <w:sdtContent>
                <w:p>
                  <w:pPr>
                    <w:spacing w:line="360" w:lineRule="auto"/>
                    <w:ind w:firstLine="720"/>
                    <w:jc w:val="both"/>
                    <w:rPr>
                      <w:rFonts w:ascii="TimesLT" w:hAnsi="TimesLT"/>
                      <w:szCs w:val="24"/>
                      <w:lang w:val="en-US" w:eastAsia="lt-LT"/>
                    </w:rPr>
                  </w:pPr>
                  <w:sdt>
                    <w:sdtPr>
                      <w:alias w:val="Numeris"/>
                      <w:tag w:val="nr_3d43803be8f94a16a26779a620d2df96"/>
                      <w:lock w:val="sdtLocked"/>
                      <w:richText/>
                    </w:sdtPr>
                    <w:sdtContent>
                      <w:r>
                        <w:rPr>
                          <w:szCs w:val="24"/>
                          <w:lang w:eastAsia="lt-LT"/>
                        </w:rPr>
                        <w:t>4</w:t>
                      </w:r>
                    </w:sdtContent>
                  </w:sdt>
                  <w:r>
                    <w:rPr>
                      <w:szCs w:val="24"/>
                      <w:lang w:eastAsia="lt-LT"/>
                    </w:rPr>
                    <w:t>. Per vienus metus nuo šio įstatymo įsigaliojimo išduoti šio straipsnio 3 dalyje nurodyti vidaus vandenų transporto priemonių techninių apžiūrų dokumentai galioja iki juose nurodyto</w:t>
                  </w:r>
                  <w:r>
                    <w:rPr>
                      <w:rFonts w:ascii="TimesLT" w:hAnsi="TimesLT"/>
                      <w:szCs w:val="24"/>
                      <w:lang w:val="en-US" w:eastAsia="lt-LT"/>
                    </w:rPr>
                    <w:t xml:space="preserve"> termino.</w:t>
                  </w:r>
                </w:p>
                <w:p>
                  <w:pPr>
                    <w:spacing w:line="360" w:lineRule="auto"/>
                    <w:ind w:firstLine="720"/>
                    <w:jc w:val="both"/>
                    <w:rPr>
                      <w:i/>
                      <w:szCs w:val="24"/>
                    </w:rPr>
                  </w:pPr>
                </w:p>
              </w:sdtContent>
            </w:sdt>
          </w:sdtContent>
        </w:sdt>
        <w:sdt>
          <w:sdtPr>
            <w:alias w:val="signatura"/>
            <w:tag w:val="part_96680f68c5944fb6a5e827c246c59f5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3C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5881b40d9e040479623bb751c6fdf56" PartId="370d575b680b4cf6a05b35d7a5126b40">
    <Part Type="straipsnis" Nr="1" Abbr="1 str." Title="4 straipsnio pakeitimas" DocPartId="55a2748f47f84f16afa6f001adaf708f" PartId="e8fe2da97a384c08a66996d0cfe47aba">
      <Part Type="strDalis" Nr="1" Abbr="1 str. 1 d." DocPartId="0004c9352bbc4e248ab149a87d3cc4af" PartId="bc567605af994fb4b2deccd2500d6f44"/>
    </Part>
    <Part Type="straipsnis" Nr="2" Abbr="2 str." Title="14 straipsnio pakeitimas" DocPartId="461201dec98147d3b3fed81b7f24a5ec" PartId="3815700aabcd4757a83f80d10c489146">
      <Part Type="strDalis" Nr="1" Abbr="2 str. 1 d." DocPartId="be9d532970d44687adf060caf053a628" PartId="106c3bd713124024bb514830293f5e75">
        <Part Type="citata" DocPartId="45e42dcc913e41d0a7d1560598a05d07" PartId="94b98abbd495423bbd6b90b7b2a51925">
          <Part Type="straipsnis" Nr="14" Abbr="14 str." Title="Vidaus vandenų transporto priemonių sąvoka" DocPartId="6167bff2b7e9460faa2e319a53ca05df" PartId="b47f1d71ccad4a3c9fa3798aba5b3fae">
            <Part Type="strDalis" Nr="1" Abbr="14 str. 1 d." DocPartId="44034baa7fee468caa9e60483ca81b26" PartId="f08668fab64e421eb541509b3a1b012b"/>
          </Part>
        </Part>
      </Part>
    </Part>
    <Part Type="straipsnis" Nr="3" Abbr="3 str." Title="16 straipsnio pakeitimas" DocPartId="df6ab5ec6ab044bdb75d0cedd17de9f3" PartId="b58b0dd5602b47e5956330b52b8397c9">
      <Part Type="strDalis" Nr="1" Abbr="3 str. 1 d." DocPartId="bae6031cff5c4f47a73f9e49fe11f1e6" PartId="ff7a4066d0234e58833c4d427b1eba4a">
        <Part Type="citata" DocPartId="6f58bfd58d8b4ea0b1bcf27cb33a9661" PartId="d699e24002cc44d291174d4bb1165e28">
          <Part Type="straipsnis" Nr="16" Abbr="16 str." Title="Vidaus vandenų transporto priemonių registravimas" DocPartId="9166ef637f5b4bbcb33b278d68212112" PartId="8bac9e33bf42432da4ea6c485d2c37f8">
            <Part Type="strDalis" Nr="1" Abbr="16 str. 1 d." DocPartId="d875530542434f72acdce1813b9ddee7" PartId="cbb1ce04b8174500ace5fbf018f29429"/>
            <Part Type="strDalis" Nr="2" Abbr="16 str. 2 d." DocPartId="c54ab201e0cb4caa8143a1276aa68ae7" PartId="1a3bddda3e5546c0a902567ceecaf94b"/>
            <Part Type="strDalis" Nr="3" Abbr="16 str. 3 d." DocPartId="f50ef419d0f8479196d78ff3847b3612" PartId="110811f357d3456f8809e708d4100ade"/>
            <Part Type="strDalis" Nr="4" Abbr="16 str. 4 d." DocPartId="58a14d79b22a4317a555129f6756520b" PartId="acb378dfd5ed4b5c9d0ead953cf60f9f"/>
            <Part Type="strDalis" Nr="5" Abbr="16 str. 5 d." DocPartId="bad1b1613b134febba5be2ba33ea0cac" PartId="551cb9381b1542e3867a6873b4efe4a0"/>
            <Part Type="strDalis" Nr="6" Abbr="16 str. 6 d." DocPartId="74c0e41335e140489cabaf41bf79fbe2" PartId="d6f0782d03b24dea8cb68b36c37bcae3"/>
            <Part Type="strDalis" Nr="7" Abbr="16 str. 7 d." DocPartId="7504d41b1ea74ce396155e388f97cd44" PartId="1ed820d0c3bb47b28572763c7c2ae9e7"/>
            <Part Type="strDalis" Nr="8" Abbr="16 str. 8 d." DocPartId="cf875c10b2a64346bf21610401c5c109" PartId="a9a2004d5bd442abbface6c1f48437aa">
              <Part Type="strPunktas" Nr="1" Abbr="16 str. 8 d. 1 p." DocPartId="5c310086c9374960b05148ba419b2711" PartId="1d6abfce85e5423d859573f425d8a357"/>
              <Part Type="strPunktas" Nr="2" Abbr="16 str. 8 d. 2 p." DocPartId="45e3d91c4b094a01b5cd83e7f182da65" PartId="cb83fd88624b41078932568205aef447"/>
              <Part Type="strPunktas" Nr="3" Abbr="16 str. 8 d. 3 p." DocPartId="54fb5dd0c12a4e1c94d103904d796fa2" PartId="b1b60eb104594913ba8cbd1afd970f38"/>
            </Part>
            <Part Type="strDalis" Nr="9" Abbr="16 str. 9 d." DocPartId="e4d98c1e1ba34e50863b513d94542bef" PartId="138c08cac7e6409fb4d5357723cb33a4"/>
            <Part Type="strDalis" Nr="10" Abbr="16 str. 10 d." DocPartId="fa59512e89c541aabaa66d278d13ca66" PartId="a90d29e6c6ef4c36a31fa8bc6b5a316d"/>
          </Part>
        </Part>
      </Part>
    </Part>
    <Part Type="straipsnis" Nr="4" Abbr="4 str." Title="Kodekso papildymas 16¹ straipsniu" DocPartId="4250f0ecebb34e998b5e0c96c9faa1d4" PartId="c89a8433e0be40dca230a9de81aeb270">
      <Part Type="strDalis" Nr="1" Abbr="4 str. 1 d." DocPartId="74b05d2d628e4dea8db57332e8a5f27f" PartId="7dae8a00ef8e48fca6a387e7b6d81dba">
        <Part Type="citata" DocPartId="d93bcc2866dd4a328d3bde74072e2942" PartId="5d2e369181a54c479dea83cf793a7acc">
          <Part Type="straipsnis" Nr="16-1" Abbr="16-1 str." Title="Vidaus vandenų transporto priemonių techninė apžiūra, techninis patikrinimas, Europos Sąjungos vidaus vandenų laivybos sertifikato ir laikinojo Europos Sąjungos vidaus vandenų laivybos sertifikato išdavimas" DocPartId="986fd2618e2c4d6db4fcfb8de389b7f7" PartId="f7a83f172bdc4b6ab5c2c870e7d46617">
            <Part Type="strDalis" Nr="1" Abbr="16-1 str. 1 d." DocPartId="13cc3655ee614557b6f453a8a6833b0d" PartId="b1df862d0dbf4358bd92f72f2e1eea43"/>
            <Part Type="strDalis" Nr="2" Abbr="16-1 str. 2 d." DocPartId="7f0c20f7d3d14e9187ba3cabcbcede09" PartId="872b0b55ac3f4191836be17ecf03198a"/>
            <Part Type="strDalis" Nr="3" Abbr="16-1 str. 3 d." DocPartId="eba10394b01c424784e2751313b09843" PartId="8012f711b80f4bdaa83643f1bc128c16"/>
            <Part Type="strDalis" Nr="4" Abbr="16-1 str. 4 d." DocPartId="7b6cd93f05fa454a8dcf672fa6c13174" PartId="88ffa7921f45404e889fa93f03fb7bc7"/>
            <Part Type="strDalis" Nr="5" Abbr="16-1 str. 5 d." DocPartId="d868a885580c4ef79e06c41627e67b04" PartId="2a2dc5a6186046e7aa1de9920ed4656b"/>
            <Part Type="strDalis" Nr="6" Abbr="16-1 str. 6 d." DocPartId="d30dcb3cee54470fb79b7611a42cfc05" PartId="b449340da9fd4b33bd6f507f673bc684">
              <Part Type="strPunktas" Nr="1" Abbr="16-1 str. 6 d. 1 p." DocPartId="196facb33a254c5ca8625ffc998dd561" PartId="d358c8a290bc4cac8d51f90ec89f6d86"/>
              <Part Type="strPunktas" Nr="2" Abbr="16-1 str. 6 d. 2 p." DocPartId="9cd9b68d9b6f48de83b7ad4f6209aa1c" PartId="3e5c745b35fa49e0b91f1d6796f74c9b"/>
            </Part>
            <Part Type="strDalis" Nr="7" Abbr="16-1 str. 7 d." DocPartId="7becac4650d54c0489a88cd61cc0f788" PartId="5bb1734231ff4361a9090ead558c8188">
              <Part Type="strPunktas" Nr="1" Abbr="16-1 str. 7 d. 1 p." DocPartId="385b78da551a47adb64a37a1fd800ed1" PartId="338d718863994e359ffcf3a3415f330f"/>
              <Part Type="strPunktas" Nr="2" Abbr="16-1 str. 7 d. 2 p." DocPartId="2627a37a330248e38baeb6449ec7d816" PartId="5a6599b754a24814b9e2bdb7c8548fb4"/>
              <Part Type="strPunktas" Nr="3" Abbr="16-1 str. 7 d. 3 p." DocPartId="6b79bf3447d24e528380652b3907c996" PartId="90f447d906eb447aa99196018c150c63"/>
              <Part Type="strPunktas" Nr="4" Abbr="16-1 str. 7 d. 4 p." DocPartId="6bc0e7e921064772b9d1df84cb7eed99" PartId="0b6b58f64bd44bebb8675e4fbb4a8a97"/>
              <Part Type="strPunktas" Nr="5" Abbr="16-1 str. 7 d. 5 p." DocPartId="893ef2a8768146518652efd62ee3c2b9" PartId="8a281b4741b74df9a04a4fb46f0c3ffc"/>
              <Part Type="strPunktas" Nr="6" Abbr="16-1 str. 7 d. 6 p." DocPartId="cee567827d554061914f391c6325daf7" PartId="006eadd6bfb04301b84b5d08332c932a"/>
            </Part>
            <Part Type="strDalis" Nr="8" Abbr="16-1 str. 8 d." DocPartId="a1d415bcd01840508004e059460748ea" PartId="d501a8e70f7744e1bb33581b7363d29b">
              <Part Type="strPunktas" Nr="1" Abbr="16-1 str. 8 d. 1 p." DocPartId="c7ea51ad6c794942b80d77067c673049" PartId="88fa9e6844924c73825307d7499118e4"/>
              <Part Type="strPunktas" Nr="2" Abbr="16-1 str. 8 d. 2 p." DocPartId="25dee7e6971548dd8a3df8830097f42f" PartId="c82bfff292164d8caca3befc6225a942"/>
              <Part Type="strPunktas" Nr="3" Abbr="16-1 str. 8 d. 3 p." DocPartId="b692304023284c75a909cec4bec4186a" PartId="0e876f9612ef4da7b76015a3765f1505"/>
              <Part Type="strPunktas" Nr="4" Abbr="16-1 str. 8 d. 4 p." DocPartId="709bf7626b17416da8553da0e8a9feb6" PartId="d1cf8d680c57423ab988e05230bcf0d3"/>
              <Part Type="strPunktas" Nr="5" Abbr="16-1 str. 8 d. 5 p." DocPartId="1b8abe9f19614e58873450995d6b12bf" PartId="1148b5b6e81d431ba0aa08ee6230758f"/>
              <Part Type="strPunktas" Nr="6" Abbr="16-1 str. 8 d. 6 p." DocPartId="b503f7e1b075403b9fb7a5efe531510c" PartId="33f77b2d77814b5ea8e728495587fa6c"/>
            </Part>
            <Part Type="strDalis" Nr="9" Abbr="16-1 str. 9 d." DocPartId="509fe0ad4e37485b89a409125f1e5a94" PartId="a11fd55404c74b18bbe6957195fce449"/>
            <Part Type="strDalis" Nr="10" Abbr="16-1 str. 10 d." DocPartId="eb7e9da76c8a408e8adb391f555254b6" PartId="2bc16098c4e545ecb1a16f205640cd7b"/>
            <Part Type="strDalis" Nr="11" Abbr="16-1 str. 11 d." DocPartId="be5a3be384f540e98d852f665a801d48" PartId="ae0f76c3e37d48879a4ee8085f1ec9a0"/>
            <Part Type="strDalis" Nr="12" Abbr="16-1 str. 12 d." DocPartId="1a2ed1c48de74c4d80063f06e61bb163" PartId="135211dac0f141b2957250274229d059"/>
            <Part Type="strDalis" Nr="13" Abbr="16-1 str. 13 d." DocPartId="734d12c4c3794d3eba8e3d5e24e993eb" PartId="c73c9589c6bb4a2b871c603f7ea4925c">
              <Part Type="strPunktas" Nr="1" Abbr="16-1 str. 13 d. 1 p." DocPartId="fb3067f36ff64cc78ec6df64383a1940" PartId="0f6cfb012c60471f945ac072b77c4ca0"/>
              <Part Type="strPunktas" Nr="2" Abbr="16-1 str. 13 d. 2 p." DocPartId="b5b7b3be658748e6b85844f23fc6c8cb" PartId="c451c6ade9a346c391e0c664e95836f6"/>
              <Part Type="strPunktas" Nr="3" Abbr="16-1 str. 13 d. 3 p." DocPartId="97ef8bcb5f1e4d1c870c0d29e80c56a7" PartId="07b4549b37c44caeb21e1fe2dfef8578"/>
              <Part Type="strPunktas" Nr="4" Abbr="16-1 str. 13 d. 4 p." DocPartId="5eeb2171bad846d596e652cca6864539" PartId="5a30461073e343cdbbfbf1653b602c57"/>
              <Part Type="strPunktas" Nr="5" Abbr="16-1 str. 13 d. 5 p." DocPartId="3403edf88f0d4583bc2d752f6ba281c3" PartId="dd8c89bd79d54c06acbccbcb803f93ca"/>
              <Part Type="strPunktas" Nr="6" Abbr="16-1 str. 13 d. 6 p." DocPartId="17881d96fa414f72a677f62f2d3070af" PartId="88da0687f45c47d19f4bc03bc7621f5c"/>
              <Part Type="strPunktas" Nr="7" Abbr="16-1 str. 13 d. 7 p." DocPartId="9ee770e12c994a60be139cb9db3bffc7" PartId="7742813f8c064fecb50fec27a1f81f8b"/>
            </Part>
            <Part Type="strDalis" Nr="14" Abbr="16-1 str. 14 d." DocPartId="f82c8f8041124a2face7044c3c04ad46" PartId="bad2e5390db34d6a8be9129d081e25f2"/>
            <Part Type="strDalis" Nr="15" Abbr="16-1 str. 15 d." DocPartId="6eff7d65b9df42f8ad34400d1a9f59ba" PartId="8fd850f33e0d40d49651b19ee7bf482b"/>
            <Part Type="strDalis" Nr="16" Abbr="16-1 str. 16 d." DocPartId="5a8f0efc75914fde8a622ffe13e5bdb9" PartId="c163a6cbf60f489c954848e973b9df0f"/>
            <Part Type="strDalis" Nr="17" Abbr="16-1 str. 17 d." DocPartId="64d1e8b49df9455abb0ccea55e2e74ca" PartId="893f926f8ef04141a594659ee294ed07"/>
            <Part Type="strDalis" Nr="18" Abbr="16-1 str. 18 d." DocPartId="b47e5349bb1d4125b0f28d99dff92ed3" PartId="e60c883ed078422ea166f67a868541a0"/>
            <Part Type="strDalis" Nr="19" Abbr="16-1 str. 19 d." DocPartId="a52bd3b3695b4760b5c653d58ad8b44e" PartId="485503b0764b49d78d5f9426f8f581f0"/>
            <Part Type="strDalis" Nr="20" Abbr="16-1 str. 20 d." DocPartId="0db880aa5ff84d95924602fc37fa343e" PartId="8c91cb76a9a741f7ae7171a854e32d2f"/>
            <Part Type="strDalis" Nr="21" Abbr="16-1 str. 21 d." DocPartId="4cadbea021c54d0cb39b6b0bf03a2901" PartId="e2f4bc5bc9e245d1988c96b814de22ae"/>
          </Part>
        </Part>
      </Part>
    </Part>
    <Part Type="straipsnis" Nr="5" Abbr="5 str." Title="Kodekso papildymas 16² straipsniu" DocPartId="e179937fc1014848bdc64a90895c5eb8" PartId="da23c589bf55405ba4918f7be4c25d9e">
      <Part Type="strDalis" Nr="1" Abbr="5 str. 1 d." DocPartId="46fbc75e13334dd5b4579b26eb69f95f" PartId="c8cd3f2560cb4684b4bdaa1e7714a857">
        <Part Type="citata" DocPartId="ab0a6b5c3bf74694932baceece364787" PartId="6decfb92c5d84e9d82e3bc8b497793e4">
          <Part Type="straipsnis" Nr="16-2" Abbr="16-2 str." Title="Burinių jachtų technines apžiūras atliekančių juridinių asmenų, kitų organizacijų ir jų padalinių atestavimas" DocPartId="650aa679818b4464a548238d9bd19aff" PartId="8db59c63bd964dfabcea2fc8c852144a">
            <Part Type="strDalis" Nr="1" Abbr="16-2 str. 1 d." DocPartId="1e959817039e40128e18c3e6958dcd7c" PartId="260b7edc921e4eccae67aadbb49c7d10">
              <Part Type="strPunktas" Nr="1" Abbr="16-2 str. 1 d. 1 p." DocPartId="c45b3d6c168e4b69bacba39e29341eba" PartId="5e8aa38d8e4345baa67d818f18a8fdef"/>
              <Part Type="strPunktas" Nr="2" Abbr="16-2 str. 1 d. 2 p." DocPartId="63d8c6710bce462d98b9e4b74317453e" PartId="e196046648bc4dd8b40e052cc960bb04"/>
            </Part>
            <Part Type="strDalis" Nr="2" Abbr="16-2 str. 2 d." DocPartId="866d3073a1ae43a3bf32e41cdc301a41" PartId="8ebb9845826744b38e95fd2d9e6d6938"/>
            <Part Type="strDalis" Nr="3" Abbr="16-2 str. 3 d." DocPartId="66c7fe8f8bfc487e8a9f0b65fcc552d6" PartId="d355ccd7a16e47da9c2b319cc1d4fc6f"/>
            <Part Type="strDalis" Nr="4" Abbr="16-2 str. 4 d." DocPartId="f848e5d93cad43d1b26f59ffbc03c045" PartId="57f4fad53ef4441cafd695bc43646af8"/>
            <Part Type="strDalis" Nr="5" Abbr="16-2 str. 5 d." DocPartId="de937a99950e4942882407bba1b6f35b" PartId="e97447016218422585d46a1da88e21b8"/>
            <Part Type="strDalis" Nr="6" Abbr="16-2 str. 6 d." DocPartId="85df1272926e48cdb51f03bb3b13de97" PartId="d404006e1a9f4141aba54617b7c69156"/>
            <Part Type="strDalis" Nr="7" Abbr="16-2 str. 7 d." DocPartId="419b399617ae4feca8b73927c3d0833f" PartId="6cfd013173b545679cd8ccc82abe2fd5"/>
            <Part Type="strDalis" Nr="8" Abbr="16-2 str. 8 d." DocPartId="96292b97d3b742f2ac774100e29c8ad0" PartId="a7b98325c84f4d39a6856316bd44d414"/>
          </Part>
        </Part>
      </Part>
    </Part>
    <Part Type="straipsnis" Nr="6" Abbr="6 str." Title="19 straipsnio pakeitimas" DocPartId="97318edd175c4e28972b29c109e288fe" PartId="6577e41e15fc431cbab976a4e57ba01b">
      <Part Type="strDalis" Nr="1" Abbr="6 str. 1 d." DocPartId="084b0dfc668e48ffa7575d956946501a" PartId="5f33b65f7ff14347a254332ada27d8be">
        <Part Type="citata" DocPartId="eda8ffaab7dc458383e886f947b87c0e" PartId="c8a662b2532d4f4294e55c721d8dd3ed">
          <Part Type="straipsnis" Nr="19" Abbr="19 str." Title="Laivo įgula" DocPartId="8001eb5c4578431aae6343f4034d2af4" PartId="0c64d20f4cde4e10a2609f5bbeb574de">
            <Part Type="strDalis" Nr="1" Abbr="19 str. 1 d." DocPartId="9a561293858a4fd7a369c39dade9126e" PartId="a4d11ade2a5f47f78a61b9f57b9b340d"/>
            <Part Type="strDalis" Nr="2" Abbr="19 str. 2 d." DocPartId="899c861f1b71438dad54b4cd02b41919" PartId="046fbbaeef0348d1903c37da61bf3be0"/>
            <Part Type="strDalis" Nr="3" Abbr="19 str. 3 d." DocPartId="4b1908e72599457f96ab0f3ac7c5782b" PartId="635a3f13738a4b0dad489da90328ab06"/>
            <Part Type="strDalis" Nr="4" Abbr="19 str. 4 d." DocPartId="76484a22f1034b48a63f7db46dbe1cd2" PartId="5dde45c79517489b9762ff496e1aa838"/>
          </Part>
        </Part>
      </Part>
    </Part>
    <Part Type="straipsnis" Nr="7" Abbr="7 str." Title="Kodekso papildymas 24¹ straipsniu" DocPartId="daccffe83e074912aa981e417c21ffbe" PartId="78bf3aa7e0744808aa7d452ac0bd52e0">
      <Part Type="strDalis" Nr="1" Abbr="7 str. 1 d." DocPartId="890ea9818b9e44e8a719995cbf85009f" PartId="f34a7cd4290c4f0a997c4c52aaef1cd7">
        <Part Type="citata" DocPartId="58567852751c4bfdb7104c34e3829b23" PartId="1ff26d260bc641d28a31f157f200b438">
          <Part Type="straipsnis" Nr="24-1" Abbr="24-1 str." Title="Vidaus vandenų transporto priemonių plaukiojimo rajonai" DocPartId="f42acc74d44a4b85851466c0f4f4bf09" PartId="1b11c800028b413780c7782571fd20d2">
            <Part Type="strDalis" Nr="1" Abbr="24-1 str. 1 d." DocPartId="4ff522b3dd534b998dac1ee465443937" PartId="0910748a54a840ac8321991c094882fe">
              <Part Type="strPunktas" Nr="1" Abbr="24-1 str. 1 d. 1 p." DocPartId="c7b723f476ec4791933ecf36bda36bd4" PartId="5866eb54b5a34c0ca58297498f8bcfb7"/>
              <Part Type="strPunktas" Nr="2" Abbr="24-1 str. 1 d. 2 p." DocPartId="90bef57283914468be7b738d76fdf1a0" PartId="64e310c9a6794e499e38f2bde509e255"/>
              <Part Type="strPunktas" Nr="3" Abbr="24-1 str. 1 d. 3 p." DocPartId="719129a27da2415183c0e6699ebe9e35" PartId="4e8d8a4ffbfd42d399304e26b6980564"/>
            </Part>
            <Part Type="strDalis" Nr="2" Abbr="24-1 str. 2 d." DocPartId="f63664ac064c452fbd26d630cfe60576" PartId="5541e4feec624dd2aa28a1dfd0d86390"/>
          </Part>
        </Part>
      </Part>
    </Part>
    <Part Type="straipsnis" Nr="8" Abbr="8 str." Title="26 straipsnio pakeitimas" DocPartId="6789ba2e94be4d189eab9860d540fe35" PartId="c05fef8f592641c798129680825f4235">
      <Part Type="strDalis" Nr="1" Abbr="8 str. 1 d." DocPartId="10896cf9db4b43969a1c9a1bad1013f9" PartId="fdce0e03928046b3b746851c6a43a700">
        <Part Type="citata" DocPartId="2bcdd976f77a4124821c5a943befdece" PartId="fecae10c197d4995a4f73be0ed8f0b8e">
          <Part Type="straipsnis" Nr="26" Abbr="26 str." Title="Valstybinė saugios laivybos Lietuvos Respublikos vidaus vandenyse kontrolė" DocPartId="4125bbc35ddf46f78cf78f557bc99f37" PartId="3425db2426b84c899400973f92f7b52e">
            <Part Type="strDalis" Nr="1" Abbr="26 str. 1 d." DocPartId="23fba46df8f742399568a1bea6d511cf" PartId="8e0a89d356244dbfa7f855ea299c2320"/>
            <Part Type="strDalis" Nr="2" Abbr="26 str. 2 d." DocPartId="418744ea78d24ea486fe069c16ca3865" PartId="c84fd79e2c7441fb9562f79f83745cb6"/>
            <Part Type="strDalis" Nr="3" Abbr="26 str. 3 d." DocPartId="86c7b682f77b4dce8a30e5df7eabc63e" PartId="c6549dd9576446e29db89e0205cc115c"/>
            <Part Type="strDalis" Nr="4" Abbr="26 str. 4 d." DocPartId="caa14064f33b43758381eec52e8e5b96" PartId="d50ed8df61964319ae1ddd07059721f0"/>
            <Part Type="strDalis" Nr="5" Abbr="26 str. 5 d." DocPartId="8972719063964025a081d8ae764db8a3" PartId="993ef62ed91b4e8ca4f9cc0b3dff81ed"/>
            <Part Type="strDalis" Nr="6" Abbr="26 str. 6 d." DocPartId="7a448b99dc8646d893e36c295998fc32" PartId="7fe46482ce9f44d2b235bae236bdd563"/>
            <Part Type="strDalis" Nr="7" Abbr="26 str. 7 d." DocPartId="681fd8ff7a2d4ae38ca0904e406236d8" PartId="fc5fc19619f545409feb502066698edf"/>
            <Part Type="strDalis" Nr="8" Abbr="26 str. 8 d." DocPartId="03967aa8d8e8490cb411297f3ba17d5d" PartId="055470df508a4feaaa7efef6ab0f038a"/>
          </Part>
        </Part>
      </Part>
    </Part>
    <Part Type="straipsnis" Nr="9" Abbr="9 str." Title="41 straipsnio pakeitimas" DocPartId="87ee4dac885242cda5baa88a34e76846" PartId="1ae5bc81ca694e3f890872e4868eed6e">
      <Part Type="strDalis" Nr="1" Abbr="9 str. 1 d." DocPartId="913a639638f34da9baa700144551a2c5" PartId="f26df2ce07124924b05e7f5c63f941a7">
        <Part Type="citata" DocPartId="3f6fd793d68141f68a17c050d6e25e16" PartId="f2ae72f2a77d4ee58a0339df0b63c1f2">
          <Part Type="strDalis" Nr="2" Abbr="2 d." DocPartId="f8b8964bc08647c8b00bc6df65affaa0" PartId="67dce7ff63584c5b96a76f28d9e201c1"/>
        </Part>
      </Part>
    </Part>
    <Part Type="straipsnis" Nr="10" Abbr="10 str." Title="Kodekso priedo pakeitimas" DocPartId="c704f519b0ea489fbf5426fcdc6d1810" PartId="bffc39ba1def4ca18c414de2ee7334fd">
      <Part Type="strDalis" Nr="1" Abbr="10 str. 1 d." DocPartId="be5cdd63626f4e9cb6487ba25cb87c20" PartId="7543ca38447f474fa4a0c0d2b05b3707">
        <Part Type="citata" DocPartId="f3c1223829f14e398205d9bf96ff0c1a" PartId="5d97ae3683ea46d996ed7c82cf201ca6">
          <Part Type="priedas" Abbr="pr." Title="ĮGYVENDINAMI EUROPOS SĄJUNGOS TEISĖS AKTAI" DocPartId="2ce2d3034ee04644b8cad736eaee14ef" PartId="0ca14b96c5a1410c9ab1aaa47aec6cb9">
            <Part Type="punktas" Nr="1" Abbr="pr. 1 p." DocPartId="75cd84dda7d140ff92c9568f4f6d0424" PartId="2a9758a680b144aa86037c2878f09caf"/>
            <Part Type="punktas" Nr="2" Abbr="pr. 2 p." DocPartId="c89b43d7ee8e4168b79cac83337c44c1" PartId="02c20d45fcb6432a98e0cca7cb7720d8"/>
            <Part Type="punktas" Nr="3" Abbr="pr. 3 p." DocPartId="3e8fb0124ba54ceda9a506f6ae5e3971" PartId="2d7c06e4a4924c5b92182715337679f3"/>
          </Part>
        </Part>
      </Part>
    </Part>
    <Part Type="straipsnis" Nr="11" Abbr="11 str." Title="Įstatymo įsigaliojimas, įgyvendinimas ir taikymas" DocPartId="16ae8ac14ac74a9982422c213d0af09a" PartId="330d9ff3216547fd95006f95e2dbfb2a">
      <Part Type="strDalis" Nr="1" Abbr="11 str. 1 d." DocPartId="32d3a4be33c54d9ebeb1171e496ed277" PartId="6dd4fe0c110648219deeeaed6ba7f87e"/>
      <Part Type="strDalis" Nr="2" Abbr="11 str. 2 d." DocPartId="4a0b5ccdc14d4a799f16738bac139c77" PartId="961a91e700094b92b9b6e5179cc2c093"/>
      <Part Type="strDalis" Nr="3" Abbr="11 str. 3 d." DocPartId="3a392c02bda04fceab1a5c1cb2669cc9" PartId="da6eedbaae2c43c59e6b368cd60f54e5"/>
      <Part Type="strDalis" Nr="4" Abbr="11 str. 4 d." DocPartId="a00dce2b143b4dbdbf0a6b9aab01072a" PartId="3d43803be8f94a16a26779a620d2df96"/>
    </Part>
    <Part Type="signatura" DocPartId="99cfdd4b54e54f6c8eea94ac3ee063a9" PartId="96680f68c5944fb6a5e827c246c59f5b"/>
  </Part>
</Parts>
</file>

<file path=customXml/itemProps1.xml><?xml version="1.0" encoding="utf-8"?>
<ds:datastoreItem xmlns:ds="http://schemas.openxmlformats.org/officeDocument/2006/customXml" ds:itemID="{4E3675D1-4E45-4C95-9664-967CAFBA2C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4218</Words>
  <Characters>30625</Characters>
  <Application>Microsoft Office Word</Application>
  <DocSecurity>4</DocSecurity>
  <Lines>471</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34696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2019-07-23T11:16:00Z</dcterms:created>
  <dc:creator>MOZERIENĖ Dainora</dc:creator>
  <lastModifiedBy>adlibuser</lastModifiedBy>
  <lastPrinted>2004-12-10T05:45:00Z</lastPrinted>
  <dcterms:modified xsi:type="dcterms:W3CDTF">2019-07-23T11:16:00Z</dcterms:modified>
  <revision>2</revision>
</coreProperties>
</file>