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93B2" w14:textId="77777777" w:rsidR="00376D8C" w:rsidRDefault="00376D8C">
      <w:pPr>
        <w:tabs>
          <w:tab w:val="center" w:pos="4153"/>
          <w:tab w:val="right" w:pos="8306"/>
        </w:tabs>
        <w:rPr>
          <w:rFonts w:ascii="TimesLT" w:hAnsi="TimesLT"/>
          <w:lang w:val="en-US"/>
        </w:rPr>
      </w:pPr>
    </w:p>
    <w:p w14:paraId="6D9D93B3" w14:textId="77777777" w:rsidR="00376D8C" w:rsidRDefault="00B14457">
      <w:pPr>
        <w:jc w:val="center"/>
        <w:rPr>
          <w:caps/>
          <w:sz w:val="22"/>
        </w:rPr>
      </w:pPr>
      <w:r>
        <w:rPr>
          <w:caps/>
          <w:noProof/>
          <w:lang w:eastAsia="lt-LT"/>
        </w:rPr>
        <w:drawing>
          <wp:inline distT="0" distB="0" distL="0" distR="0" wp14:anchorId="6D9D93CF" wp14:editId="6D9D93D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D9D93B4" w14:textId="77777777" w:rsidR="00376D8C" w:rsidRDefault="00376D8C">
      <w:pPr>
        <w:jc w:val="center"/>
        <w:rPr>
          <w:caps/>
          <w:sz w:val="12"/>
          <w:szCs w:val="12"/>
        </w:rPr>
      </w:pPr>
    </w:p>
    <w:p w14:paraId="6D9D93B5" w14:textId="77777777" w:rsidR="00376D8C" w:rsidRDefault="00B14457">
      <w:pPr>
        <w:jc w:val="center"/>
        <w:rPr>
          <w:b/>
          <w:bCs/>
          <w:caps/>
        </w:rPr>
      </w:pPr>
      <w:r>
        <w:rPr>
          <w:b/>
          <w:bCs/>
          <w:caps/>
        </w:rPr>
        <w:t>LIETUVOS RESPUBLIKOS</w:t>
      </w:r>
    </w:p>
    <w:p w14:paraId="6D9D93B6" w14:textId="77777777" w:rsidR="00376D8C" w:rsidRDefault="00B14457">
      <w:pPr>
        <w:jc w:val="center"/>
        <w:rPr>
          <w:b/>
          <w:caps/>
        </w:rPr>
      </w:pPr>
      <w:r>
        <w:rPr>
          <w:b/>
          <w:caps/>
        </w:rPr>
        <w:t>SPECIALIŲJŲ TYRIMŲ TARNYBOS ĮSTATYMO NR. VIII-1649 23 IR 64 STRAIPSNIŲ PAKEITIMO</w:t>
      </w:r>
    </w:p>
    <w:p w14:paraId="6D9D93B7" w14:textId="77777777" w:rsidR="00376D8C" w:rsidRDefault="00B14457">
      <w:pPr>
        <w:jc w:val="center"/>
        <w:rPr>
          <w:caps/>
        </w:rPr>
      </w:pPr>
      <w:r>
        <w:rPr>
          <w:b/>
          <w:caps/>
        </w:rPr>
        <w:t>ĮSTATYMAS</w:t>
      </w:r>
    </w:p>
    <w:p w14:paraId="6D9D93B8" w14:textId="77777777" w:rsidR="00376D8C" w:rsidRDefault="00376D8C">
      <w:pPr>
        <w:jc w:val="center"/>
        <w:rPr>
          <w:b/>
          <w:caps/>
        </w:rPr>
      </w:pPr>
    </w:p>
    <w:p w14:paraId="6D9D93B9" w14:textId="77777777" w:rsidR="00376D8C" w:rsidRDefault="00B14457">
      <w:pPr>
        <w:jc w:val="center"/>
        <w:rPr>
          <w:szCs w:val="24"/>
        </w:rPr>
      </w:pPr>
      <w:r>
        <w:rPr>
          <w:szCs w:val="24"/>
          <w:lang w:val="en-US"/>
        </w:rPr>
        <w:t>2019</w:t>
      </w:r>
      <w:r>
        <w:rPr>
          <w:szCs w:val="24"/>
        </w:rPr>
        <w:t xml:space="preserve"> m. </w:t>
      </w:r>
      <w:proofErr w:type="spellStart"/>
      <w:r>
        <w:rPr>
          <w:szCs w:val="24"/>
          <w:lang w:val="en-US"/>
        </w:rPr>
        <w:t>gruodžio</w:t>
      </w:r>
      <w:proofErr w:type="spellEnd"/>
      <w:r>
        <w:rPr>
          <w:szCs w:val="24"/>
        </w:rPr>
        <w:t xml:space="preserve"> </w:t>
      </w:r>
      <w:r>
        <w:rPr>
          <w:szCs w:val="24"/>
          <w:lang w:val="en-US"/>
        </w:rPr>
        <w:t>12</w:t>
      </w:r>
      <w:r>
        <w:rPr>
          <w:szCs w:val="24"/>
        </w:rPr>
        <w:t xml:space="preserve"> d. Nr. </w:t>
      </w:r>
      <w:r>
        <w:rPr>
          <w:szCs w:val="24"/>
          <w:lang w:val="en-US"/>
        </w:rPr>
        <w:t>XIII-2677</w:t>
      </w:r>
    </w:p>
    <w:p w14:paraId="6D9D93BA" w14:textId="77777777" w:rsidR="00376D8C" w:rsidRDefault="00B14457">
      <w:pPr>
        <w:jc w:val="center"/>
        <w:rPr>
          <w:szCs w:val="24"/>
        </w:rPr>
      </w:pPr>
      <w:r>
        <w:rPr>
          <w:szCs w:val="24"/>
        </w:rPr>
        <w:t>Vilnius</w:t>
      </w:r>
    </w:p>
    <w:p w14:paraId="6D9D93BB" w14:textId="77777777" w:rsidR="00376D8C" w:rsidRDefault="00376D8C">
      <w:pPr>
        <w:jc w:val="center"/>
        <w:rPr>
          <w:sz w:val="22"/>
        </w:rPr>
      </w:pPr>
    </w:p>
    <w:p w14:paraId="6D9D93BC" w14:textId="77777777" w:rsidR="00376D8C" w:rsidRDefault="00376D8C">
      <w:pPr>
        <w:spacing w:line="360" w:lineRule="auto"/>
        <w:ind w:firstLine="720"/>
        <w:jc w:val="both"/>
        <w:rPr>
          <w:sz w:val="16"/>
          <w:szCs w:val="16"/>
        </w:rPr>
      </w:pPr>
    </w:p>
    <w:p w14:paraId="6D9D93BD" w14:textId="77777777" w:rsidR="00376D8C" w:rsidRDefault="00376D8C">
      <w:pPr>
        <w:spacing w:line="360" w:lineRule="auto"/>
        <w:ind w:firstLine="720"/>
        <w:jc w:val="both"/>
        <w:sectPr w:rsidR="00376D8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6D9D93BE" w14:textId="77777777" w:rsidR="00376D8C" w:rsidRDefault="00376D8C">
      <w:pPr>
        <w:tabs>
          <w:tab w:val="center" w:pos="4153"/>
          <w:tab w:val="right" w:pos="8306"/>
        </w:tabs>
        <w:rPr>
          <w:rFonts w:ascii="TimesLT" w:hAnsi="TimesLT"/>
          <w:lang w:val="en-US"/>
        </w:rPr>
      </w:pPr>
    </w:p>
    <w:p w14:paraId="6D9D93BF" w14:textId="77777777" w:rsidR="00376D8C" w:rsidRDefault="00B14457">
      <w:pPr>
        <w:spacing w:line="360" w:lineRule="auto"/>
        <w:ind w:firstLine="720"/>
        <w:jc w:val="both"/>
        <w:textAlignment w:val="baseline"/>
        <w:rPr>
          <w:szCs w:val="24"/>
          <w:lang w:eastAsia="lt-LT"/>
        </w:rPr>
      </w:pPr>
      <w:r>
        <w:rPr>
          <w:b/>
          <w:bCs/>
          <w:szCs w:val="24"/>
          <w:lang w:eastAsia="lt-LT"/>
        </w:rPr>
        <w:t>1</w:t>
      </w:r>
      <w:r>
        <w:rPr>
          <w:b/>
          <w:bCs/>
          <w:szCs w:val="24"/>
          <w:lang w:eastAsia="lt-LT"/>
        </w:rPr>
        <w:t xml:space="preserve"> straipsnis. </w:t>
      </w:r>
      <w:r>
        <w:rPr>
          <w:b/>
          <w:bCs/>
          <w:szCs w:val="24"/>
          <w:lang w:eastAsia="lt-LT"/>
        </w:rPr>
        <w:t>23 straipsnio pakeitimas</w:t>
      </w:r>
    </w:p>
    <w:p w14:paraId="6D9D93C0" w14:textId="77777777" w:rsidR="00376D8C" w:rsidRDefault="00B14457">
      <w:pPr>
        <w:spacing w:line="360" w:lineRule="auto"/>
        <w:ind w:firstLine="720"/>
        <w:jc w:val="both"/>
        <w:textAlignment w:val="baseline"/>
        <w:rPr>
          <w:szCs w:val="24"/>
          <w:lang w:eastAsia="lt-LT"/>
        </w:rPr>
      </w:pPr>
      <w:r>
        <w:rPr>
          <w:szCs w:val="24"/>
          <w:lang w:eastAsia="lt-LT"/>
        </w:rPr>
        <w:t>Pakeisti 23 straipsnio 1 dalies 5 punktą ir jį išdėstyti taip:</w:t>
      </w:r>
    </w:p>
    <w:p w14:paraId="6D9D93C1" w14:textId="77777777" w:rsidR="00376D8C" w:rsidRDefault="00B14457">
      <w:pPr>
        <w:spacing w:line="360" w:lineRule="auto"/>
        <w:ind w:firstLine="720"/>
        <w:jc w:val="both"/>
        <w:textAlignment w:val="baseline"/>
        <w:rPr>
          <w:szCs w:val="24"/>
          <w:lang w:eastAsia="lt-LT"/>
        </w:rPr>
      </w:pPr>
      <w:r>
        <w:rPr>
          <w:szCs w:val="24"/>
          <w:lang w:eastAsia="lt-LT"/>
        </w:rPr>
        <w:t>„</w:t>
      </w:r>
      <w:r>
        <w:rPr>
          <w:szCs w:val="24"/>
        </w:rPr>
        <w:t>5</w:t>
      </w:r>
      <w:r>
        <w:rPr>
          <w:szCs w:val="24"/>
        </w:rPr>
        <w:t xml:space="preserve">) dirbti samdomais darbuotojais, patarėjais, ekspertais ar konsultantais įmonėse, įstaigose, </w:t>
      </w:r>
      <w:r>
        <w:rPr>
          <w:szCs w:val="24"/>
        </w:rPr>
        <w:t>organizacijose ir kitose institucijose, taip pat gauti kitą, negu nustatyta šiame įstatyme, atlyginimą, išskyrus atvejus, kai tai būtina Tarnybos vykdomai žvalgybinei veiklai, ir ne ilgiau, negu tai yra būtina nustatytam užduoties tikslui pasiekti, taip pa</w:t>
      </w:r>
      <w:r>
        <w:rPr>
          <w:szCs w:val="24"/>
        </w:rPr>
        <w:t>t išskyrus atlyginimą už pedagoginę ir kūrybinę veiklą, tarnybos aktyviajame kariuomenės personalo rezerve ir savanoriškos nenuolatinės karo tarnybos atlikimą, ir atvejus, kai pareigūnas nustatyta tvarka deleguojamas į tarptautines, Europos Sąjungos ar užs</w:t>
      </w:r>
      <w:r>
        <w:rPr>
          <w:szCs w:val="24"/>
        </w:rPr>
        <w:t>ienio valstybių institucijas, dalyvauja Europos Sąjungos, tarptautinių organizacijų, užsienio valstybių finansuojamuose paramos teikimo arba Lietuvos vystomojo bendradarbiavimo ir paramos demokratijai projektuose, kuriuose vykdoma su Tarnybos funkcijomis i</w:t>
      </w:r>
      <w:r>
        <w:rPr>
          <w:szCs w:val="24"/>
        </w:rPr>
        <w:t>r užduotimis susijusi veikla;</w:t>
      </w:r>
      <w:r>
        <w:rPr>
          <w:szCs w:val="24"/>
          <w:lang w:eastAsia="lt-LT"/>
        </w:rPr>
        <w:t>“.</w:t>
      </w:r>
    </w:p>
    <w:p w14:paraId="6D9D93C2" w14:textId="77777777" w:rsidR="00376D8C" w:rsidRDefault="00B14457">
      <w:pPr>
        <w:spacing w:line="360" w:lineRule="auto"/>
        <w:ind w:firstLine="720"/>
        <w:jc w:val="both"/>
        <w:textAlignment w:val="baseline"/>
        <w:rPr>
          <w:szCs w:val="24"/>
          <w:lang w:eastAsia="lt-LT"/>
        </w:rPr>
      </w:pPr>
    </w:p>
    <w:p w14:paraId="6D9D93C3" w14:textId="77777777" w:rsidR="00376D8C" w:rsidRDefault="00B14457">
      <w:pPr>
        <w:spacing w:line="360" w:lineRule="auto"/>
        <w:ind w:firstLine="720"/>
        <w:jc w:val="both"/>
        <w:textAlignment w:val="baseline"/>
        <w:rPr>
          <w:szCs w:val="24"/>
          <w:lang w:eastAsia="lt-LT"/>
        </w:rPr>
      </w:pPr>
      <w:r>
        <w:rPr>
          <w:b/>
          <w:szCs w:val="24"/>
          <w:lang w:eastAsia="lt-LT"/>
        </w:rPr>
        <w:t>2</w:t>
      </w:r>
      <w:r>
        <w:rPr>
          <w:b/>
          <w:szCs w:val="24"/>
          <w:lang w:eastAsia="lt-LT"/>
        </w:rPr>
        <w:t xml:space="preserve"> straipsnis.</w:t>
      </w:r>
      <w:r>
        <w:rPr>
          <w:szCs w:val="24"/>
          <w:lang w:eastAsia="lt-LT"/>
        </w:rPr>
        <w:t xml:space="preserve"> </w:t>
      </w:r>
      <w:r>
        <w:rPr>
          <w:b/>
          <w:bCs/>
          <w:szCs w:val="24"/>
          <w:lang w:eastAsia="lt-LT"/>
        </w:rPr>
        <w:t>64 straipsnio pakeitimas</w:t>
      </w:r>
    </w:p>
    <w:p w14:paraId="6D9D93C4" w14:textId="77777777" w:rsidR="00376D8C" w:rsidRDefault="00B14457">
      <w:pPr>
        <w:spacing w:line="360" w:lineRule="auto"/>
        <w:ind w:firstLine="720"/>
        <w:jc w:val="both"/>
        <w:textAlignment w:val="baseline"/>
        <w:rPr>
          <w:szCs w:val="24"/>
          <w:lang w:eastAsia="lt-LT"/>
        </w:rPr>
      </w:pPr>
      <w:r>
        <w:rPr>
          <w:szCs w:val="24"/>
          <w:lang w:eastAsia="lt-LT"/>
        </w:rPr>
        <w:t>Pakeisti 64 straipsnio 2 dalį ir ją išdėstyti taip:</w:t>
      </w:r>
    </w:p>
    <w:p w14:paraId="6D9D93C5" w14:textId="77777777" w:rsidR="00376D8C" w:rsidRDefault="00B14457">
      <w:pPr>
        <w:spacing w:line="360" w:lineRule="auto"/>
        <w:ind w:firstLine="720"/>
        <w:jc w:val="both"/>
        <w:textAlignment w:val="baseline"/>
        <w:rPr>
          <w:szCs w:val="24"/>
          <w:lang w:eastAsia="lt-LT"/>
        </w:rPr>
      </w:pPr>
      <w:r>
        <w:rPr>
          <w:szCs w:val="24"/>
          <w:lang w:eastAsia="lt-LT"/>
        </w:rPr>
        <w:t>„</w:t>
      </w:r>
      <w:r>
        <w:rPr>
          <w:szCs w:val="24"/>
        </w:rPr>
        <w:t>2</w:t>
      </w:r>
      <w:r>
        <w:rPr>
          <w:szCs w:val="24"/>
        </w:rPr>
        <w:t>. Kai pareigūnas atlieka privalomąją karo tarnybą, savanorišką nenuolatinę karo tarnybą arba alternatyviąją krašto a</w:t>
      </w:r>
      <w:r>
        <w:rPr>
          <w:szCs w:val="24"/>
        </w:rPr>
        <w:t>psaugos tarnybą, jam garantuojamos einamos pareigos.</w:t>
      </w:r>
      <w:r>
        <w:rPr>
          <w:szCs w:val="24"/>
          <w:lang w:eastAsia="lt-LT"/>
        </w:rPr>
        <w:t>“</w:t>
      </w:r>
    </w:p>
    <w:p w14:paraId="6D9D93C6" w14:textId="77777777" w:rsidR="00376D8C" w:rsidRDefault="00B14457">
      <w:pPr>
        <w:spacing w:line="360" w:lineRule="auto"/>
        <w:ind w:firstLine="720"/>
        <w:jc w:val="both"/>
        <w:textAlignment w:val="baseline"/>
        <w:rPr>
          <w:szCs w:val="24"/>
          <w:lang w:eastAsia="lt-LT"/>
        </w:rPr>
      </w:pPr>
    </w:p>
    <w:p w14:paraId="6D9D93C7" w14:textId="77777777" w:rsidR="00376D8C" w:rsidRDefault="00B14457">
      <w:pPr>
        <w:spacing w:line="360" w:lineRule="auto"/>
        <w:ind w:firstLine="720"/>
        <w:jc w:val="both"/>
        <w:textAlignment w:val="baseline"/>
        <w:rPr>
          <w:szCs w:val="24"/>
          <w:lang w:eastAsia="lt-LT"/>
        </w:rPr>
      </w:pPr>
      <w:r>
        <w:rPr>
          <w:b/>
          <w:bCs/>
          <w:szCs w:val="24"/>
          <w:lang w:eastAsia="lt-LT"/>
        </w:rPr>
        <w:t>3</w:t>
      </w:r>
      <w:r>
        <w:rPr>
          <w:b/>
          <w:bCs/>
          <w:szCs w:val="24"/>
          <w:lang w:eastAsia="lt-LT"/>
        </w:rPr>
        <w:t xml:space="preserve"> straipsnis. </w:t>
      </w:r>
      <w:r>
        <w:rPr>
          <w:b/>
          <w:bCs/>
          <w:szCs w:val="24"/>
          <w:lang w:eastAsia="lt-LT"/>
        </w:rPr>
        <w:t xml:space="preserve">Įstatymo įsigaliojimas </w:t>
      </w:r>
    </w:p>
    <w:p w14:paraId="6D9D93C8" w14:textId="77777777" w:rsidR="00376D8C" w:rsidRDefault="00B14457">
      <w:pPr>
        <w:spacing w:line="360" w:lineRule="auto"/>
        <w:ind w:firstLine="720"/>
        <w:jc w:val="both"/>
        <w:textAlignment w:val="baseline"/>
        <w:rPr>
          <w:szCs w:val="24"/>
          <w:lang w:eastAsia="lt-LT"/>
        </w:rPr>
      </w:pPr>
      <w:r>
        <w:rPr>
          <w:szCs w:val="24"/>
          <w:lang w:eastAsia="lt-LT"/>
        </w:rPr>
        <w:t>Šis įstatymas įsigalioja 2020 m. liepos 1 d.</w:t>
      </w:r>
    </w:p>
    <w:p w14:paraId="6D9D93C9" w14:textId="77777777" w:rsidR="00376D8C" w:rsidRDefault="00B14457">
      <w:pPr>
        <w:spacing w:line="360" w:lineRule="auto"/>
        <w:ind w:firstLine="720"/>
        <w:jc w:val="both"/>
        <w:rPr>
          <w:i/>
          <w:szCs w:val="24"/>
        </w:rPr>
      </w:pPr>
    </w:p>
    <w:p w14:paraId="6D9D93CA" w14:textId="77777777" w:rsidR="00376D8C" w:rsidRDefault="00B14457">
      <w:pPr>
        <w:spacing w:line="360" w:lineRule="auto"/>
        <w:ind w:firstLine="720"/>
        <w:jc w:val="both"/>
        <w:rPr>
          <w:i/>
          <w:szCs w:val="24"/>
        </w:rPr>
      </w:pPr>
      <w:r>
        <w:rPr>
          <w:i/>
          <w:szCs w:val="24"/>
        </w:rPr>
        <w:t>Skelbiu šį Lietuvos Respublikos Seimo priimtą įstatymą.</w:t>
      </w:r>
    </w:p>
    <w:p w14:paraId="6D9D93CB" w14:textId="77777777" w:rsidR="00376D8C" w:rsidRDefault="00376D8C">
      <w:pPr>
        <w:spacing w:line="360" w:lineRule="auto"/>
        <w:rPr>
          <w:i/>
          <w:szCs w:val="24"/>
        </w:rPr>
      </w:pPr>
      <w:bookmarkStart w:id="0" w:name="_GoBack"/>
      <w:bookmarkEnd w:id="0"/>
    </w:p>
    <w:p w14:paraId="6D9D93CD" w14:textId="77777777" w:rsidR="00376D8C" w:rsidRDefault="00376D8C">
      <w:pPr>
        <w:spacing w:line="360" w:lineRule="auto"/>
      </w:pPr>
    </w:p>
    <w:p w14:paraId="6D9D93CE" w14:textId="77777777" w:rsidR="00376D8C" w:rsidRDefault="00B14457">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376D8C">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93D3" w14:textId="77777777" w:rsidR="00376D8C" w:rsidRDefault="00B14457">
      <w:pPr>
        <w:rPr>
          <w:rFonts w:ascii="TimesLT" w:hAnsi="TimesLT"/>
          <w:lang w:val="en-US"/>
        </w:rPr>
      </w:pPr>
      <w:r>
        <w:rPr>
          <w:rFonts w:ascii="TimesLT" w:hAnsi="TimesLT"/>
          <w:lang w:val="en-US"/>
        </w:rPr>
        <w:separator/>
      </w:r>
    </w:p>
  </w:endnote>
  <w:endnote w:type="continuationSeparator" w:id="0">
    <w:p w14:paraId="6D9D93D4" w14:textId="77777777" w:rsidR="00376D8C" w:rsidRDefault="00B1445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3D9" w14:textId="77777777" w:rsidR="00376D8C" w:rsidRDefault="00B1445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D9D93DA" w14:textId="77777777" w:rsidR="00376D8C" w:rsidRDefault="00376D8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3DB" w14:textId="77777777" w:rsidR="00376D8C" w:rsidRDefault="00B1445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6D9D93DC" w14:textId="77777777" w:rsidR="00376D8C" w:rsidRDefault="00376D8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3DE" w14:textId="77777777" w:rsidR="00376D8C" w:rsidRDefault="00376D8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D93D1" w14:textId="77777777" w:rsidR="00376D8C" w:rsidRDefault="00B14457">
      <w:pPr>
        <w:rPr>
          <w:rFonts w:ascii="TimesLT" w:hAnsi="TimesLT"/>
          <w:lang w:val="en-US"/>
        </w:rPr>
      </w:pPr>
      <w:r>
        <w:rPr>
          <w:rFonts w:ascii="TimesLT" w:hAnsi="TimesLT"/>
          <w:lang w:val="en-US"/>
        </w:rPr>
        <w:separator/>
      </w:r>
    </w:p>
  </w:footnote>
  <w:footnote w:type="continuationSeparator" w:id="0">
    <w:p w14:paraId="6D9D93D2" w14:textId="77777777" w:rsidR="00376D8C" w:rsidRDefault="00B1445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3D5" w14:textId="77777777" w:rsidR="00376D8C" w:rsidRDefault="00B1445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D9D93D6" w14:textId="77777777" w:rsidR="00376D8C" w:rsidRDefault="00376D8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3D7" w14:textId="77777777" w:rsidR="00376D8C" w:rsidRDefault="00B1445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6D9D93D8" w14:textId="77777777" w:rsidR="00376D8C" w:rsidRDefault="00376D8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3DD" w14:textId="77777777" w:rsidR="00376D8C" w:rsidRDefault="00376D8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0"/>
    <w:rsid w:val="00376D8C"/>
    <w:rsid w:val="005041C0"/>
    <w:rsid w:val="00B144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D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1450</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2019-12-27T07:03:00Z</dcterms:created>
  <dc:creator>MOZERIENĖ Dainora</dc:creator>
  <lastModifiedBy>GUMBYTĖ Danguolė</lastModifiedBy>
  <lastPrinted>2004-12-10T05:45:00Z</lastPrinted>
  <dcterms:modified xsi:type="dcterms:W3CDTF">2019-12-27T09:15:00Z</dcterms:modified>
  <revision>3</revision>
</coreProperties>
</file>