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E424B" w14:textId="43939716" w:rsidR="00133AF4" w:rsidRDefault="00256EAC" w:rsidP="00A01359">
      <w:pPr>
        <w:tabs>
          <w:tab w:val="center" w:pos="4153"/>
          <w:tab w:val="right" w:pos="8306"/>
        </w:tabs>
        <w:overflowPunct w:val="0"/>
        <w:jc w:val="center"/>
        <w:textAlignment w:val="baseline"/>
        <w:rPr>
          <w:sz w:val="8"/>
        </w:rPr>
      </w:pPr>
      <w:r>
        <w:rPr>
          <w:noProof/>
          <w:sz w:val="8"/>
          <w:lang w:eastAsia="lt-LT"/>
        </w:rPr>
        <w:drawing>
          <wp:inline distT="0" distB="0" distL="0" distR="0" wp14:anchorId="2FFE4263" wp14:editId="2FFE4264">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2FFE4251" w14:textId="77777777" w:rsidR="00133AF4" w:rsidRDefault="00256EAC" w:rsidP="00A01359">
      <w:pPr>
        <w:overflowPunct w:val="0"/>
        <w:jc w:val="center"/>
        <w:textAlignment w:val="baseline"/>
        <w:rPr>
          <w:b/>
          <w:sz w:val="28"/>
          <w:szCs w:val="28"/>
        </w:rPr>
      </w:pPr>
      <w:r>
        <w:rPr>
          <w:b/>
          <w:sz w:val="28"/>
          <w:szCs w:val="28"/>
        </w:rPr>
        <w:t>LIETUVOS RESPUBLIKOS ŽEMĖS ŪKIO</w:t>
      </w:r>
    </w:p>
    <w:p w14:paraId="2FFE4252" w14:textId="77777777" w:rsidR="00133AF4" w:rsidRDefault="00256EAC" w:rsidP="00A01359">
      <w:pPr>
        <w:overflowPunct w:val="0"/>
        <w:jc w:val="center"/>
        <w:textAlignment w:val="baseline"/>
        <w:rPr>
          <w:b/>
          <w:sz w:val="28"/>
          <w:szCs w:val="28"/>
        </w:rPr>
      </w:pPr>
      <w:r>
        <w:rPr>
          <w:b/>
          <w:sz w:val="28"/>
          <w:szCs w:val="28"/>
        </w:rPr>
        <w:t>MINISTRAS</w:t>
      </w:r>
    </w:p>
    <w:p w14:paraId="2FFE4253" w14:textId="77777777" w:rsidR="00133AF4" w:rsidRDefault="00133AF4" w:rsidP="00A01359">
      <w:pPr>
        <w:overflowPunct w:val="0"/>
        <w:jc w:val="center"/>
        <w:textAlignment w:val="baseline"/>
        <w:rPr>
          <w:b/>
          <w:sz w:val="28"/>
          <w:szCs w:val="28"/>
        </w:rPr>
      </w:pPr>
    </w:p>
    <w:p w14:paraId="2FFE4254" w14:textId="77777777" w:rsidR="00133AF4" w:rsidRDefault="00256EAC" w:rsidP="00A01359">
      <w:pPr>
        <w:overflowPunct w:val="0"/>
        <w:jc w:val="center"/>
        <w:textAlignment w:val="baseline"/>
        <w:rPr>
          <w:b/>
          <w:szCs w:val="24"/>
        </w:rPr>
      </w:pPr>
      <w:r>
        <w:rPr>
          <w:b/>
          <w:szCs w:val="24"/>
        </w:rPr>
        <w:t>ĮSAKYMAS</w:t>
      </w:r>
    </w:p>
    <w:p w14:paraId="2FFE4255" w14:textId="77777777" w:rsidR="00133AF4" w:rsidRDefault="00256EAC" w:rsidP="00A01359">
      <w:pPr>
        <w:overflowPunct w:val="0"/>
        <w:jc w:val="center"/>
        <w:textAlignment w:val="baseline"/>
        <w:rPr>
          <w:b/>
          <w:caps/>
        </w:rPr>
      </w:pPr>
      <w:r>
        <w:rPr>
          <w:b/>
          <w:caps/>
        </w:rPr>
        <w:t>DĖL ŽEMĖS ŪKIO MINISTRO 2016 M. RUGSĖJO 21 D. ĮSAKYMO NR. 3D-544 „dĖL</w:t>
      </w:r>
      <w:r>
        <w:t xml:space="preserve"> </w:t>
      </w:r>
      <w:r>
        <w:rPr>
          <w:b/>
          <w:caps/>
        </w:rPr>
        <w:t>VIETOS PROJEKTŲ, ĮGYVENDINAMŲ BENDRUOMENIŲ INICIJUOTOS VIETOS PLĖTROS BŪDU, ADMINISTRAVIMO TAISYKLIŲ PATVIRTINIMO“ PAKEITIMO</w:t>
      </w:r>
    </w:p>
    <w:p w14:paraId="2FFE4256" w14:textId="77777777" w:rsidR="00133AF4" w:rsidRDefault="00133AF4" w:rsidP="00A01359">
      <w:pPr>
        <w:overflowPunct w:val="0"/>
        <w:jc w:val="center"/>
        <w:textAlignment w:val="baseline"/>
        <w:rPr>
          <w:b/>
          <w:caps/>
        </w:rPr>
      </w:pPr>
    </w:p>
    <w:p w14:paraId="2FFE4258" w14:textId="77777777" w:rsidR="00133AF4" w:rsidRDefault="00256EAC" w:rsidP="00A01359">
      <w:pPr>
        <w:overflowPunct w:val="0"/>
        <w:jc w:val="center"/>
        <w:textAlignment w:val="baseline"/>
      </w:pPr>
      <w:r>
        <w:t>2017 m. gegužės 5 d. Nr. 3D-314</w:t>
      </w:r>
    </w:p>
    <w:p w14:paraId="2FFE4259" w14:textId="77777777" w:rsidR="00133AF4" w:rsidRDefault="00256EAC" w:rsidP="00A01359">
      <w:pPr>
        <w:overflowPunct w:val="0"/>
        <w:jc w:val="center"/>
        <w:textAlignment w:val="baseline"/>
      </w:pPr>
      <w:r>
        <w:t>Vilnius</w:t>
      </w:r>
    </w:p>
    <w:p w14:paraId="2FFE425A" w14:textId="77777777" w:rsidR="00133AF4" w:rsidRDefault="00133AF4" w:rsidP="00A01359">
      <w:pPr>
        <w:overflowPunct w:val="0"/>
        <w:jc w:val="center"/>
        <w:textAlignment w:val="baseline"/>
      </w:pPr>
    </w:p>
    <w:p w14:paraId="3D3BEE70" w14:textId="77777777" w:rsidR="00A01359" w:rsidRDefault="00A01359" w:rsidP="00A01359">
      <w:pPr>
        <w:overflowPunct w:val="0"/>
        <w:jc w:val="center"/>
        <w:textAlignment w:val="baseline"/>
      </w:pPr>
    </w:p>
    <w:p w14:paraId="2FFE425B" w14:textId="77777777" w:rsidR="00133AF4" w:rsidRDefault="00256EAC">
      <w:pPr>
        <w:overflowPunct w:val="0"/>
        <w:spacing w:line="276" w:lineRule="auto"/>
        <w:ind w:firstLine="720"/>
        <w:jc w:val="both"/>
        <w:textAlignment w:val="baseline"/>
      </w:pPr>
      <w:r>
        <w:t>P a k e i č i u Vietos projektų, įgyvendinamų bendruomenių inicijuotos vietos plėtros būdu, administravimo taisykles, patvirtintas Lietuvos Respublikos žemės ūkio ministro 2016 m. rugsėjo 21 d. įsakymu Nr. 3D-544 „Dėl Vietos projektų, įgyvendinamų bendruomenių inicijuotos vietos plėtros būdu, administravimo taisyklių patvirtinimo“:</w:t>
      </w:r>
    </w:p>
    <w:p w14:paraId="2FFE425C" w14:textId="77777777" w:rsidR="00133AF4" w:rsidRDefault="00A01359">
      <w:pPr>
        <w:overflowPunct w:val="0"/>
        <w:spacing w:line="276" w:lineRule="auto"/>
        <w:ind w:firstLine="720"/>
        <w:jc w:val="both"/>
        <w:textAlignment w:val="baseline"/>
      </w:pPr>
      <w:r w:rsidR="00256EAC">
        <w:t>1</w:t>
      </w:r>
      <w:r w:rsidR="00256EAC">
        <w:t>. Pakeičiu 24.6.4 papunktį ir jį išdėstau taip:</w:t>
      </w:r>
    </w:p>
    <w:p w14:paraId="2FFE425D" w14:textId="77777777" w:rsidR="00133AF4" w:rsidRDefault="00256EAC">
      <w:pPr>
        <w:tabs>
          <w:tab w:val="left" w:pos="567"/>
        </w:tabs>
        <w:overflowPunct w:val="0"/>
        <w:spacing w:line="276" w:lineRule="auto"/>
        <w:ind w:firstLine="709"/>
        <w:jc w:val="both"/>
        <w:textAlignment w:val="baseline"/>
        <w:rPr>
          <w:rFonts w:eastAsia="Calibri"/>
          <w:szCs w:val="24"/>
        </w:rPr>
      </w:pPr>
      <w:r>
        <w:rPr>
          <w:rFonts w:eastAsia="Calibri"/>
          <w:szCs w:val="24"/>
        </w:rPr>
        <w:t>„</w:t>
      </w:r>
      <w:r>
        <w:rPr>
          <w:rFonts w:eastAsia="Calibri"/>
          <w:szCs w:val="24"/>
        </w:rPr>
        <w:t>24.6.4</w:t>
      </w:r>
      <w:r>
        <w:rPr>
          <w:rFonts w:eastAsia="Calibri"/>
          <w:szCs w:val="24"/>
        </w:rPr>
        <w:t>. jeigu vietos projekte numatyta kurti naują (-</w:t>
      </w:r>
      <w:proofErr w:type="spellStart"/>
      <w:r>
        <w:rPr>
          <w:rFonts w:eastAsia="Calibri"/>
          <w:szCs w:val="24"/>
        </w:rPr>
        <w:t>as</w:t>
      </w:r>
      <w:proofErr w:type="spellEnd"/>
      <w:r>
        <w:rPr>
          <w:rFonts w:eastAsia="Calibri"/>
          <w:szCs w:val="24"/>
        </w:rPr>
        <w:t>) darbo vietą (-</w:t>
      </w:r>
      <w:proofErr w:type="spellStart"/>
      <w:r>
        <w:rPr>
          <w:rFonts w:eastAsia="Calibri"/>
          <w:szCs w:val="24"/>
        </w:rPr>
        <w:t>as</w:t>
      </w:r>
      <w:proofErr w:type="spellEnd"/>
      <w:r>
        <w:rPr>
          <w:rFonts w:eastAsia="Calibri"/>
          <w:szCs w:val="24"/>
        </w:rPr>
        <w:t xml:space="preserve">),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planuojamos darbo vietos kainos pagrįstumui įrodyti taikomas </w:t>
      </w:r>
      <w:r>
        <w:rPr>
          <w:rFonts w:eastAsia="Calibri"/>
          <w:i/>
          <w:szCs w:val="24"/>
        </w:rPr>
        <w:t xml:space="preserve">pro </w:t>
      </w:r>
      <w:proofErr w:type="spellStart"/>
      <w:r>
        <w:rPr>
          <w:rFonts w:eastAsia="Calibri"/>
          <w:i/>
          <w:szCs w:val="24"/>
        </w:rPr>
        <w:t>rata</w:t>
      </w:r>
      <w:proofErr w:type="spellEnd"/>
      <w:r>
        <w:rPr>
          <w:rFonts w:eastAsia="Calibri"/>
          <w:i/>
          <w:szCs w:val="24"/>
        </w:rPr>
        <w:t xml:space="preserve"> </w:t>
      </w:r>
      <w:r>
        <w:rPr>
          <w:rFonts w:eastAsia="Calibri"/>
          <w:szCs w:val="24"/>
        </w:rPr>
        <w:t xml:space="preserve">principas (pvz., jeigu pagal VPS priemonę apskaičiuojama, kad planuojama vienos naujos darbo vietos (etato) kaina yra 50 000 </w:t>
      </w:r>
      <w:proofErr w:type="spellStart"/>
      <w:r>
        <w:rPr>
          <w:rFonts w:eastAsia="Calibri"/>
          <w:szCs w:val="24"/>
        </w:rPr>
        <w:t>Eur</w:t>
      </w:r>
      <w:proofErr w:type="spellEnd"/>
      <w:r>
        <w:rPr>
          <w:rFonts w:eastAsia="Calibri"/>
          <w:szCs w:val="24"/>
        </w:rPr>
        <w:t xml:space="preserve">, o vietos projekte numatoma sukurti ir išlaikyti 0,5 naujos darbo vietos (etato), laikoma, kad didžiausia galima parama 0,5 naujos darbo vietos (etato) sukurti gali siekti iki 25 000 </w:t>
      </w:r>
      <w:proofErr w:type="spellStart"/>
      <w:r>
        <w:rPr>
          <w:rFonts w:eastAsia="Calibri"/>
          <w:szCs w:val="24"/>
        </w:rPr>
        <w:t>Eur</w:t>
      </w:r>
      <w:proofErr w:type="spellEnd"/>
      <w:r>
        <w:rPr>
          <w:rFonts w:eastAsia="Calibri"/>
          <w:szCs w:val="24"/>
        </w:rPr>
        <w:t xml:space="preserve">; jeigu pagal VPS priemonę numatyta, kad planuojama vienos naujos darbo vietos (etato) kaina yra 50 000 </w:t>
      </w:r>
      <w:proofErr w:type="spellStart"/>
      <w:r>
        <w:rPr>
          <w:rFonts w:eastAsia="Calibri"/>
          <w:szCs w:val="24"/>
        </w:rPr>
        <w:t>Eur</w:t>
      </w:r>
      <w:proofErr w:type="spellEnd"/>
      <w:r>
        <w:rPr>
          <w:rFonts w:eastAsia="Calibri"/>
          <w:szCs w:val="24"/>
        </w:rPr>
        <w:t xml:space="preserve">, o vietos projekte numatoma sukurti ir išlaikyti 1,5 naujos darbo vietos (etato), laikoma, kad didžiausia galima parama 1,5 naujos darbo vietos (etato) sukurti gali siekti iki 75 000 </w:t>
      </w:r>
      <w:proofErr w:type="spellStart"/>
      <w:r>
        <w:rPr>
          <w:rFonts w:eastAsia="Calibri"/>
          <w:szCs w:val="24"/>
        </w:rPr>
        <w:t>Eur</w:t>
      </w:r>
      <w:proofErr w:type="spellEnd"/>
      <w:r>
        <w:rPr>
          <w:rFonts w:eastAsia="Calibri"/>
          <w:szCs w:val="24"/>
        </w:rPr>
        <w:t>);“.</w:t>
      </w:r>
    </w:p>
    <w:p w14:paraId="2FFE425E" w14:textId="77777777" w:rsidR="00133AF4" w:rsidRDefault="00A01359">
      <w:pPr>
        <w:tabs>
          <w:tab w:val="left" w:pos="567"/>
        </w:tabs>
        <w:overflowPunct w:val="0"/>
        <w:spacing w:line="276" w:lineRule="auto"/>
        <w:ind w:firstLine="709"/>
        <w:jc w:val="both"/>
        <w:textAlignment w:val="baseline"/>
        <w:rPr>
          <w:rFonts w:eastAsia="Calibri"/>
          <w:szCs w:val="24"/>
        </w:rPr>
      </w:pPr>
      <w:r w:rsidR="00256EAC">
        <w:rPr>
          <w:rFonts w:eastAsia="Calibri"/>
          <w:szCs w:val="24"/>
        </w:rPr>
        <w:t>2</w:t>
      </w:r>
      <w:r w:rsidR="00256EAC">
        <w:rPr>
          <w:rFonts w:eastAsia="Calibri"/>
          <w:szCs w:val="24"/>
        </w:rPr>
        <w:t>. Pakeičiu 45 punktą ir jį išdėstau taip:</w:t>
      </w:r>
    </w:p>
    <w:p w14:paraId="2FFE4261" w14:textId="6E5B32BC" w:rsidR="00133AF4" w:rsidRDefault="00256EAC" w:rsidP="00256EAC">
      <w:pPr>
        <w:overflowPunct w:val="0"/>
        <w:spacing w:line="276" w:lineRule="auto"/>
        <w:ind w:firstLine="720"/>
        <w:jc w:val="both"/>
        <w:textAlignment w:val="baseline"/>
      </w:pPr>
      <w:r>
        <w:t>„</w:t>
      </w:r>
      <w:r>
        <w:t>45</w:t>
      </w:r>
      <w:r>
        <w:t>. Jeigu pagal VPS priemonę VPS vykdytoja įsipareigojo kurti naujas darbo vietas, Vietos projektų finansavimo sąlygų aprašo dalyje, kuri skirta papildomiems vietos projektų vykdytojų įsipareigojimams, turi būti pateikta informacija dėl naujos darbo vietos sukūrimo ir išlaikymo rodiklio vertinimo.“</w:t>
      </w:r>
    </w:p>
    <w:bookmarkStart w:id="0" w:name="_GoBack" w:displacedByCustomXml="prev"/>
    <w:p w14:paraId="60B1E38A" w14:textId="77777777" w:rsidR="00256EAC" w:rsidRDefault="00256EAC">
      <w:pPr>
        <w:overflowPunct w:val="0"/>
        <w:jc w:val="both"/>
        <w:textAlignment w:val="baseline"/>
      </w:pPr>
    </w:p>
    <w:p w14:paraId="0F643458" w14:textId="77777777" w:rsidR="00256EAC" w:rsidRDefault="00256EAC">
      <w:pPr>
        <w:overflowPunct w:val="0"/>
        <w:jc w:val="both"/>
        <w:textAlignment w:val="baseline"/>
      </w:pPr>
    </w:p>
    <w:p w14:paraId="1238DCA7" w14:textId="77777777" w:rsidR="00256EAC" w:rsidRDefault="00256EAC">
      <w:pPr>
        <w:overflowPunct w:val="0"/>
        <w:jc w:val="both"/>
        <w:textAlignment w:val="baseline"/>
      </w:pPr>
    </w:p>
    <w:p w14:paraId="2FFE4262" w14:textId="23730A70" w:rsidR="00133AF4" w:rsidRDefault="00256EAC">
      <w:pPr>
        <w:overflowPunct w:val="0"/>
        <w:jc w:val="both"/>
        <w:textAlignment w:val="baseline"/>
      </w:pPr>
      <w:r>
        <w:t xml:space="preserve">Žemės ūkio ministras </w:t>
      </w:r>
      <w:r>
        <w:tab/>
      </w:r>
      <w:r>
        <w:tab/>
      </w:r>
      <w:r>
        <w:tab/>
      </w:r>
      <w:r>
        <w:tab/>
      </w:r>
      <w:r>
        <w:tab/>
      </w:r>
      <w:r>
        <w:tab/>
      </w:r>
      <w:r>
        <w:tab/>
      </w:r>
      <w:r>
        <w:tab/>
        <w:t xml:space="preserve">       Bronius Markauskas</w:t>
      </w:r>
    </w:p>
    <w:bookmarkEnd w:id="0" w:displacedByCustomXml="next"/>
    <w:sectPr w:rsidR="00133AF4">
      <w:headerReference w:type="even" r:id="rId9"/>
      <w:headerReference w:type="default" r:id="rId10"/>
      <w:footerReference w:type="even" r:id="rId11"/>
      <w:footerReference w:type="default" r:id="rId12"/>
      <w:headerReference w:type="first" r:id="rId13"/>
      <w:footerReference w:type="first" r:id="rId14"/>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E4267" w14:textId="77777777" w:rsidR="00133AF4" w:rsidRDefault="00256EAC">
      <w:pPr>
        <w:overflowPunct w:val="0"/>
        <w:jc w:val="both"/>
        <w:textAlignment w:val="baseline"/>
        <w:rPr>
          <w:lang w:val="en-GB"/>
        </w:rPr>
      </w:pPr>
      <w:r>
        <w:rPr>
          <w:lang w:val="en-GB"/>
        </w:rPr>
        <w:separator/>
      </w:r>
    </w:p>
  </w:endnote>
  <w:endnote w:type="continuationSeparator" w:id="0">
    <w:p w14:paraId="2FFE4268" w14:textId="77777777" w:rsidR="00133AF4" w:rsidRDefault="00256EAC">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426C" w14:textId="77777777" w:rsidR="00133AF4" w:rsidRDefault="00133AF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426D" w14:textId="77777777" w:rsidR="00133AF4" w:rsidRDefault="00133AF4">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426F" w14:textId="77777777" w:rsidR="00133AF4" w:rsidRDefault="00133AF4">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E4265" w14:textId="77777777" w:rsidR="00133AF4" w:rsidRDefault="00256EAC">
      <w:pPr>
        <w:overflowPunct w:val="0"/>
        <w:jc w:val="both"/>
        <w:textAlignment w:val="baseline"/>
        <w:rPr>
          <w:lang w:val="en-GB"/>
        </w:rPr>
      </w:pPr>
      <w:r>
        <w:rPr>
          <w:lang w:val="en-GB"/>
        </w:rPr>
        <w:separator/>
      </w:r>
    </w:p>
  </w:footnote>
  <w:footnote w:type="continuationSeparator" w:id="0">
    <w:p w14:paraId="2FFE4266" w14:textId="77777777" w:rsidR="00133AF4" w:rsidRDefault="00256EAC">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4269" w14:textId="77777777" w:rsidR="00133AF4" w:rsidRDefault="00133AF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426A" w14:textId="77777777" w:rsidR="00133AF4" w:rsidRDefault="00133AF4">
    <w:pPr>
      <w:tabs>
        <w:tab w:val="center" w:pos="4153"/>
        <w:tab w:val="right" w:pos="8306"/>
      </w:tabs>
      <w:overflowPunct w:val="0"/>
      <w:jc w:val="center"/>
      <w:textAlignment w:val="baseline"/>
      <w:rPr>
        <w:lang w:val="en-GB"/>
      </w:rPr>
    </w:pPr>
  </w:p>
  <w:p w14:paraId="2FFE426B" w14:textId="77777777" w:rsidR="00133AF4" w:rsidRDefault="00133AF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426E" w14:textId="77777777" w:rsidR="00133AF4" w:rsidRDefault="00133AF4">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E7"/>
    <w:rsid w:val="00133AF4"/>
    <w:rsid w:val="00256EAC"/>
    <w:rsid w:val="00A01359"/>
    <w:rsid w:val="00DD1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F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2129</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2466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2017-05-05T12:23:00Z</dcterms:created>
  <dcterms:modified xsi:type="dcterms:W3CDTF">2017-05-10T06:13:00Z</dcterms:modified>
  <revision>1</revision>
</coreProperties>
</file>