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de028e6f3634aa2b5ce9da33c12d0f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C4ED8CD" wp14:editId="07E0031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ĮSTATYMO NR. I-891 2, 12 IR 13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birželio</w:t>
          </w:r>
          <w:r>
            <w:rPr>
              <w:szCs w:val="24"/>
            </w:rPr>
            <w:t xml:space="preserve"> </w:t>
          </w:r>
          <w:r>
            <w:rPr>
              <w:szCs w:val="24"/>
              <w:lang w:val="en-US"/>
            </w:rPr>
            <w:t>6</w:t>
          </w:r>
          <w:r>
            <w:rPr>
              <w:szCs w:val="24"/>
            </w:rPr>
            <w:t xml:space="preserve"> d. Nr. </w:t>
          </w:r>
          <w:r>
            <w:rPr>
              <w:szCs w:val="24"/>
              <w:lang w:val="en-US"/>
            </w:rPr>
            <w:t>XIII-2179</w:t>
          </w:r>
        </w:p>
        <w:p>
          <w:pPr>
            <w:jc w:val="center"/>
            <w:rPr>
              <w:szCs w:val="24"/>
            </w:rPr>
          </w:pPr>
          <w:r>
            <w:rPr>
              <w:szCs w:val="24"/>
            </w:rPr>
            <w:t>Vilnius</w:t>
          </w:r>
        </w:p>
        <w:p>
          <w:pPr>
            <w:jc w:val="center"/>
            <w:rPr>
              <w:sz w:val="22"/>
            </w:rPr>
          </w:pPr>
        </w:p>
        <w:p>
          <w:pPr>
            <w:spacing w:line="340" w:lineRule="atLeast"/>
            <w:ind w:firstLine="720"/>
            <w:jc w:val="both"/>
            <w:rPr>
              <w:sz w:val="16"/>
              <w:szCs w:val="16"/>
            </w:rPr>
          </w:pPr>
        </w:p>
        <w:p>
          <w:pPr>
            <w:spacing w:line="340" w:lineRule="atLeast"/>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5ca6217f7a24cf091360ee163541969"/>
            <w:lock w:val="sdtLocked"/>
            <w:richText/>
          </w:sdtPr>
          <w:sdtContent>
            <w:p>
              <w:pPr>
                <w:spacing w:line="340" w:lineRule="atLeast"/>
                <w:ind w:firstLine="720"/>
                <w:jc w:val="both"/>
                <w:rPr>
                  <w:b/>
                  <w:color w:val="000000"/>
                  <w:szCs w:val="24"/>
                </w:rPr>
              </w:pPr>
              <w:sdt>
                <w:sdtPr>
                  <w:alias w:val="Numeris"/>
                  <w:tag w:val="nr_f5ca6217f7a24cf091360ee163541969"/>
                  <w:lock w:val="sdtLocked"/>
                  <w:richText/>
                </w:sdtPr>
                <w:sdtContent>
                  <w:r>
                    <w:rPr>
                      <w:b/>
                      <w:color w:val="000000"/>
                      <w:szCs w:val="24"/>
                    </w:rPr>
                    <w:t>1</w:t>
                  </w:r>
                </w:sdtContent>
              </w:sdt>
              <w:r>
                <w:rPr>
                  <w:b/>
                  <w:color w:val="000000"/>
                  <w:szCs w:val="24"/>
                </w:rPr>
                <w:t xml:space="preserve"> straipsnis. </w:t>
              </w:r>
              <w:sdt>
                <w:sdtPr>
                  <w:alias w:val="Pavadinimas"/>
                  <w:tag w:val="title_f5ca6217f7a24cf091360ee163541969"/>
                  <w:lock w:val="sdtLocked"/>
                  <w:richText/>
                </w:sdtPr>
                <w:sdtContent>
                  <w:r>
                    <w:rPr>
                      <w:b/>
                      <w:color w:val="000000"/>
                      <w:szCs w:val="24"/>
                    </w:rPr>
                    <w:t>2 straipsnio pakeitimas</w:t>
                  </w:r>
                </w:sdtContent>
              </w:sdt>
            </w:p>
            <w:sdt>
              <w:sdtPr>
                <w:alias w:val="1 str. 1 d."/>
                <w:tag w:val="part_327a31027acc4328808cfa2d427a1aa1"/>
                <w:lock w:val="sdtLocked"/>
                <w:richText/>
              </w:sdtPr>
              <w:sdtContent>
                <w:p>
                  <w:pPr>
                    <w:spacing w:line="340" w:lineRule="atLeast"/>
                    <w:ind w:firstLine="720"/>
                    <w:jc w:val="both"/>
                    <w:rPr>
                      <w:color w:val="000000"/>
                      <w:szCs w:val="24"/>
                    </w:rPr>
                  </w:pPr>
                  <w:r>
                    <w:rPr>
                      <w:color w:val="000000"/>
                      <w:szCs w:val="24"/>
                    </w:rPr>
                    <w:t>Pakeisti 2 straipsnio 6 dalį ir ją išdėstyti taip:</w:t>
                  </w:r>
                </w:p>
                <w:sdt>
                  <w:sdtPr>
                    <w:alias w:val="citata"/>
                    <w:tag w:val="part_92313f4440424ab9bfafa0782ed28757"/>
                    <w:lock w:val="sdtLocked"/>
                    <w:richText/>
                  </w:sdtPr>
                  <w:sdtContent>
                    <w:sdt>
                      <w:sdtPr>
                        <w:alias w:val="6 d."/>
                        <w:tag w:val="part_68867ee230f842748929b0d102a3bbdc"/>
                        <w:lock w:val="sdtLocked"/>
                        <w:richText/>
                      </w:sdtPr>
                      <w:sdtContent>
                        <w:p>
                          <w:pPr>
                            <w:spacing w:line="340" w:lineRule="atLeast"/>
                            <w:ind w:firstLine="720"/>
                            <w:jc w:val="both"/>
                            <w:rPr>
                              <w:color w:val="000000"/>
                              <w:szCs w:val="24"/>
                            </w:rPr>
                          </w:pPr>
                          <w:r>
                            <w:rPr>
                              <w:color w:val="000000"/>
                              <w:szCs w:val="24"/>
                            </w:rPr>
                            <w:t>„</w:t>
                          </w:r>
                          <w:sdt>
                            <w:sdtPr>
                              <w:alias w:val="Numeris"/>
                              <w:tag w:val="nr_68867ee230f842748929b0d102a3bbdc"/>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spacing w:line="340" w:lineRule="atLeast"/>
                            <w:ind w:firstLine="720"/>
                            <w:jc w:val="both"/>
                            <w:rPr>
                              <w:b/>
                              <w:color w:val="000000"/>
                              <w:szCs w:val="24"/>
                            </w:rPr>
                          </w:pPr>
                        </w:p>
                      </w:sdtContent>
                    </w:sdt>
                  </w:sdtContent>
                </w:sdt>
              </w:sdtContent>
            </w:sdt>
          </w:sdtContent>
        </w:sdt>
        <w:sdt>
          <w:sdtPr>
            <w:alias w:val="2 str."/>
            <w:tag w:val="part_b876577335a04c2d9642473b86cdabcf"/>
            <w:lock w:val="sdtLocked"/>
            <w:richText/>
          </w:sdtPr>
          <w:sdtContent>
            <w:p>
              <w:pPr>
                <w:spacing w:line="340" w:lineRule="atLeast"/>
                <w:ind w:firstLine="720"/>
                <w:jc w:val="both"/>
                <w:rPr>
                  <w:b/>
                  <w:color w:val="000000"/>
                  <w:szCs w:val="24"/>
                </w:rPr>
              </w:pPr>
              <w:sdt>
                <w:sdtPr>
                  <w:alias w:val="Numeris"/>
                  <w:tag w:val="nr_b876577335a04c2d9642473b86cdabcf"/>
                  <w:lock w:val="sdtLocked"/>
                  <w:richText/>
                </w:sdtPr>
                <w:sdtContent>
                  <w:r>
                    <w:rPr>
                      <w:b/>
                      <w:color w:val="000000"/>
                      <w:szCs w:val="24"/>
                    </w:rPr>
                    <w:t>2</w:t>
                  </w:r>
                </w:sdtContent>
              </w:sdt>
              <w:r>
                <w:rPr>
                  <w:b/>
                  <w:color w:val="000000"/>
                  <w:szCs w:val="24"/>
                </w:rPr>
                <w:t xml:space="preserve"> straipsnis. </w:t>
              </w:r>
              <w:sdt>
                <w:sdtPr>
                  <w:alias w:val="Pavadinimas"/>
                  <w:tag w:val="title_b876577335a04c2d9642473b86cdabcf"/>
                  <w:lock w:val="sdtLocked"/>
                  <w:richText/>
                </w:sdtPr>
                <w:sdtContent>
                  <w:r>
                    <w:rPr>
                      <w:b/>
                      <w:color w:val="000000"/>
                      <w:szCs w:val="24"/>
                    </w:rPr>
                    <w:t>12 straipsnio pakeitimas</w:t>
                  </w:r>
                </w:sdtContent>
              </w:sdt>
            </w:p>
            <w:sdt>
              <w:sdtPr>
                <w:alias w:val="2 str. 1 d."/>
                <w:tag w:val="part_47ac6bba3b6e4f7a87e4d03a3a1a800c"/>
                <w:lock w:val="sdtLocked"/>
                <w:richText/>
              </w:sdtPr>
              <w:sdtContent>
                <w:p>
                  <w:pPr>
                    <w:spacing w:line="340" w:lineRule="atLeast"/>
                    <w:ind w:firstLine="720"/>
                    <w:rPr>
                      <w:szCs w:val="24"/>
                      <w:lang w:eastAsia="lt-LT"/>
                    </w:rPr>
                  </w:pPr>
                  <w:r>
                    <w:rPr>
                      <w:szCs w:val="24"/>
                      <w:lang w:eastAsia="lt-LT"/>
                    </w:rPr>
                    <w:t>Pakeisti 12 straipsnį ir jį išdėstyti taip:</w:t>
                  </w:r>
                </w:p>
                <w:sdt>
                  <w:sdtPr>
                    <w:alias w:val="citata"/>
                    <w:tag w:val="part_2b47a98e914740449d0914ab2202e88a"/>
                    <w:lock w:val="sdtLocked"/>
                    <w:richText/>
                  </w:sdtPr>
                  <w:sdtContent>
                    <w:sdt>
                      <w:sdtPr>
                        <w:alias w:val="12 str."/>
                        <w:tag w:val="part_5627554279684c84a99c24ffe782295b"/>
                        <w:lock w:val="sdtLocked"/>
                        <w:richText/>
                      </w:sdtPr>
                      <w:sdtContent>
                        <w:p>
                          <w:pPr>
                            <w:spacing w:line="340" w:lineRule="atLeast"/>
                            <w:ind w:firstLine="720"/>
                            <w:jc w:val="both"/>
                            <w:rPr>
                              <w:b/>
                              <w:color w:val="000000"/>
                            </w:rPr>
                          </w:pPr>
                          <w:r>
                            <w:rPr>
                              <w:color w:val="000000"/>
                            </w:rPr>
                            <w:t>„</w:t>
                          </w:r>
                          <w:sdt>
                            <w:sdtPr>
                              <w:alias w:val="Numeris"/>
                              <w:tag w:val="nr_5627554279684c84a99c24ffe782295b"/>
                              <w:lock w:val="sdtLocked"/>
                              <w:richText/>
                            </w:sdtPr>
                            <w:sdtContent>
                              <w:r>
                                <w:rPr>
                                  <w:b/>
                                  <w:color w:val="000000"/>
                                </w:rPr>
                                <w:t>12</w:t>
                              </w:r>
                            </w:sdtContent>
                          </w:sdt>
                          <w:r>
                            <w:rPr>
                              <w:b/>
                              <w:color w:val="000000"/>
                            </w:rPr>
                            <w:t xml:space="preserve"> straipsnis. </w:t>
                          </w:r>
                          <w:sdt>
                            <w:sdtPr>
                              <w:alias w:val="Pavadinimas"/>
                              <w:tag w:val="title_5627554279684c84a99c24ffe782295b"/>
                              <w:lock w:val="sdtLocked"/>
                              <w:richText/>
                            </w:sdtPr>
                            <w:sdtContent>
                              <w:r>
                                <w:rPr>
                                  <w:b/>
                                  <w:color w:val="000000"/>
                                </w:rPr>
                                <w:t>Kelio apsaugos zona</w:t>
                              </w:r>
                            </w:sdtContent>
                          </w:sdt>
                        </w:p>
                        <w:sdt>
                          <w:sdtPr>
                            <w:alias w:val="12 str. 1 d."/>
                            <w:tag w:val="part_c3e2c91cfd8446cab6812ff75d4cbe8d"/>
                            <w:lock w:val="sdtLocked"/>
                            <w:richText/>
                          </w:sdtPr>
                          <w:sdtContent>
                            <w:p>
                              <w:pPr>
                                <w:spacing w:line="340" w:lineRule="atLeast"/>
                                <w:ind w:firstLine="720"/>
                                <w:jc w:val="both"/>
                                <w:rPr>
                                  <w:strike/>
                                  <w:color w:val="000000"/>
                                  <w:szCs w:val="24"/>
                                  <w:lang w:eastAsia="lt-LT"/>
                                </w:rPr>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p>
                              <w:pPr>
                                <w:spacing w:line="340" w:lineRule="atLeast"/>
                                <w:ind w:firstLine="720"/>
                                <w:jc w:val="both"/>
                                <w:rPr>
                                  <w:bCs/>
                                </w:rPr>
                              </w:pPr>
                            </w:p>
                          </w:sdtContent>
                        </w:sdt>
                      </w:sdtContent>
                    </w:sdt>
                  </w:sdtContent>
                </w:sdt>
              </w:sdtContent>
            </w:sdt>
          </w:sdtContent>
        </w:sdt>
        <w:sdt>
          <w:sdtPr>
            <w:alias w:val="3 str."/>
            <w:tag w:val="part_d5cb813c08474693817f83789c636c05"/>
            <w:lock w:val="sdtLocked"/>
            <w:richText/>
          </w:sdtPr>
          <w:sdtContent>
            <w:p>
              <w:pPr>
                <w:spacing w:line="340" w:lineRule="atLeast"/>
                <w:ind w:firstLine="720"/>
                <w:jc w:val="both"/>
                <w:rPr>
                  <w:bCs/>
                </w:rPr>
              </w:pPr>
              <w:sdt>
                <w:sdtPr>
                  <w:alias w:val="Numeris"/>
                  <w:tag w:val="nr_d5cb813c08474693817f83789c636c05"/>
                  <w:lock w:val="sdtLocked"/>
                  <w:richText/>
                </w:sdtPr>
                <w:sdtContent>
                  <w:r>
                    <w:rPr>
                      <w:b/>
                      <w:bCs/>
                    </w:rPr>
                    <w:t>3</w:t>
                  </w:r>
                </w:sdtContent>
              </w:sdt>
              <w:r>
                <w:rPr>
                  <w:b/>
                  <w:bCs/>
                </w:rPr>
                <w:t xml:space="preserve"> straipsnis. </w:t>
              </w:r>
              <w:sdt>
                <w:sdtPr>
                  <w:alias w:val="Pavadinimas"/>
                  <w:tag w:val="title_d5cb813c08474693817f83789c636c05"/>
                  <w:lock w:val="sdtLocked"/>
                  <w:richText/>
                </w:sdtPr>
                <w:sdtContent>
                  <w:r>
                    <w:rPr>
                      <w:b/>
                      <w:bCs/>
                    </w:rPr>
                    <w:t>13 straipsnio pakeitimas</w:t>
                  </w:r>
                </w:sdtContent>
              </w:sdt>
            </w:p>
            <w:sdt>
              <w:sdtPr>
                <w:alias w:val="3 str. 1 d."/>
                <w:tag w:val="part_45e88cf3c13045bcb6539ebfaf78d253"/>
                <w:lock w:val="sdtLocked"/>
                <w:richText/>
              </w:sdtPr>
              <w:sdtContent>
                <w:p>
                  <w:pPr>
                    <w:spacing w:line="340" w:lineRule="atLeast"/>
                    <w:ind w:firstLine="720"/>
                    <w:jc w:val="both"/>
                    <w:rPr>
                      <w:bCs/>
                    </w:rPr>
                  </w:pPr>
                  <w:r>
                    <w:rPr>
                      <w:bCs/>
                    </w:rPr>
                    <w:t>Pakeisti 13 straipsnį ir jį išdėstyti taip:</w:t>
                  </w:r>
                </w:p>
                <w:sdt>
                  <w:sdtPr>
                    <w:alias w:val="citata"/>
                    <w:tag w:val="part_efbaaf5a67124909afa3c076309c1246"/>
                    <w:lock w:val="sdtLocked"/>
                    <w:richText/>
                  </w:sdtPr>
                  <w:sdtContent>
                    <w:sdt>
                      <w:sdtPr>
                        <w:alias w:val="13 str."/>
                        <w:tag w:val="part_b3745d4fec464b009800f23334e5dc39"/>
                        <w:lock w:val="sdtLocked"/>
                        <w:richText/>
                      </w:sdtPr>
                      <w:sdtContent>
                        <w:p>
                          <w:pPr>
                            <w:spacing w:line="340" w:lineRule="atLeast"/>
                            <w:ind w:firstLine="720"/>
                            <w:jc w:val="both"/>
                            <w:rPr>
                              <w:bCs/>
                            </w:rPr>
                          </w:pPr>
                          <w:r>
                            <w:rPr>
                              <w:bCs/>
                            </w:rPr>
                            <w:t>„</w:t>
                          </w:r>
                          <w:sdt>
                            <w:sdtPr>
                              <w:alias w:val="Numeris"/>
                              <w:tag w:val="nr_b3745d4fec464b009800f23334e5dc39"/>
                              <w:lock w:val="sdtLocked"/>
                              <w:richText/>
                            </w:sdtPr>
                            <w:sdtContent>
                              <w:r>
                                <w:rPr>
                                  <w:b/>
                                  <w:bCs/>
                                </w:rPr>
                                <w:t>13</w:t>
                              </w:r>
                            </w:sdtContent>
                          </w:sdt>
                          <w:r>
                            <w:rPr>
                              <w:b/>
                              <w:bCs/>
                            </w:rPr>
                            <w:t xml:space="preserve"> straipsnis. </w:t>
                          </w:r>
                          <w:sdt>
                            <w:sdtPr>
                              <w:alias w:val="Pavadinimas"/>
                              <w:tag w:val="title_b3745d4fec464b009800f23334e5dc39"/>
                              <w:lock w:val="sdtLocked"/>
                              <w:richText/>
                            </w:sdtPr>
                            <w:sdtContent>
                              <w:r>
                                <w:rPr>
                                  <w:b/>
                                  <w:bCs/>
                                </w:rPr>
                                <w:t>Darbų vykdymas keliuose ir jų apsaugos zonose</w:t>
                              </w:r>
                            </w:sdtContent>
                          </w:sdt>
                        </w:p>
                        <w:sdt>
                          <w:sdtPr>
                            <w:alias w:val="13 str. 1 d."/>
                            <w:tag w:val="part_a29176f910a543018c8a45522c94023d"/>
                            <w:lock w:val="sdtLocked"/>
                            <w:richText/>
                          </w:sdtPr>
                          <w:sdtContent>
                            <w:p>
                              <w:pPr>
                                <w:spacing w:line="340" w:lineRule="atLeast"/>
                                <w:ind w:firstLine="720"/>
                                <w:jc w:val="both"/>
                                <w:rPr>
                                  <w:bCs/>
                                </w:rPr>
                              </w:pPr>
                              <w:sdt>
                                <w:sdtPr>
                                  <w:alias w:val="Numeris"/>
                                  <w:tag w:val="nr_a29176f910a543018c8a45522c94023d"/>
                                  <w:lock w:val="sdtLocked"/>
                                  <w:richText/>
                                </w:sdtPr>
                                <w:sdtContent>
                                  <w:r>
                                    <w:rPr>
                                      <w:bCs/>
                                    </w:rPr>
                                    <w:t>1</w:t>
                                  </w:r>
                                </w:sdtContent>
                              </w:sdt>
                              <w:r>
                                <w:rPr>
                                  <w:bCs/>
                                </w:rPr>
                                <w:t>. Keliuose, kelių juostose dirbti įvairius darbus be kelio savininko leidimo (sutikimo) draudžiama. Technines eismo reguliavimo priemones, suderinusios su policija, įrengia kelius prižiūrinčios įmonės.</w:t>
                              </w:r>
                            </w:p>
                          </w:sdtContent>
                        </w:sdt>
                        <w:sdt>
                          <w:sdtPr>
                            <w:alias w:val="13 str. 2 d."/>
                            <w:tag w:val="part_9c874e8248f749f8ab41609a34bda530"/>
                            <w:lock w:val="sdtLocked"/>
                            <w:richText/>
                          </w:sdtPr>
                          <w:sdtContent>
                            <w:p>
                              <w:pPr>
                                <w:spacing w:line="340" w:lineRule="atLeast"/>
                                <w:ind w:firstLine="720"/>
                                <w:jc w:val="both"/>
                                <w:rPr>
                                  <w:color w:val="000000"/>
                                </w:rPr>
                              </w:pPr>
                              <w:sdt>
                                <w:sdtPr>
                                  <w:alias w:val="Numeris"/>
                                  <w:tag w:val="nr_9c874e8248f749f8ab41609a34bda530"/>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dfcad044b54c42fd8ab2bf9c0d5fd75f"/>
                            <w:lock w:val="sdtLocked"/>
                            <w:richText/>
                          </w:sdtPr>
                          <w:sdtContent>
                            <w:p>
                              <w:pPr>
                                <w:spacing w:line="340" w:lineRule="atLeast"/>
                                <w:ind w:firstLine="720"/>
                                <w:jc w:val="both"/>
                                <w:rPr>
                                  <w:strike/>
                                </w:rPr>
                              </w:pPr>
                              <w:sdt>
                                <w:sdtPr>
                                  <w:alias w:val="Numeris"/>
                                  <w:tag w:val="nr_dfcad044b54c42fd8ab2bf9c0d5fd75f"/>
                                  <w:lock w:val="sdtLocked"/>
                                  <w:richText/>
                                </w:sdtPr>
                                <w:sdtContent>
                                  <w:r>
                                    <w:t>3</w:t>
                                  </w:r>
                                </w:sdtContent>
                              </w:sdt>
                              <w:r>
                                <w:t xml:space="preserve">. Specialiosios žemės naudojimo sąlygos kelių apsaugos zonose nustatytos Specialiųjų žemės naudojimo sąlygų </w:t>
                              </w:r>
                              <w:r>
                                <w:rPr>
                                  <w:color w:val="000000"/>
                                </w:rPr>
                                <w:t>įstatyme.</w:t>
                              </w:r>
                              <w:r>
                                <w:t>“</w:t>
                              </w:r>
                            </w:p>
                            <w:p>
                              <w:pPr>
                                <w:spacing w:line="340" w:lineRule="atLeast"/>
                                <w:ind w:firstLine="720"/>
                                <w:jc w:val="both"/>
                                <w:rPr>
                                  <w:b/>
                                  <w:bCs/>
                                </w:rPr>
                              </w:pPr>
                            </w:p>
                          </w:sdtContent>
                        </w:sdt>
                      </w:sdtContent>
                    </w:sdt>
                  </w:sdtContent>
                </w:sdt>
              </w:sdtContent>
            </w:sdt>
          </w:sdtContent>
        </w:sdt>
        <w:sdt>
          <w:sdtPr>
            <w:alias w:val="4 str."/>
            <w:tag w:val="part_51158a460d6541d5ae732bb8bb72d0e6"/>
            <w:lock w:val="sdtLocked"/>
            <w:richText/>
          </w:sdtPr>
          <w:sdtContent>
            <w:p>
              <w:pPr>
                <w:spacing w:line="340" w:lineRule="atLeast"/>
                <w:ind w:firstLine="720"/>
                <w:jc w:val="both"/>
                <w:rPr>
                  <w:b/>
                  <w:bCs/>
                </w:rPr>
              </w:pPr>
              <w:sdt>
                <w:sdtPr>
                  <w:alias w:val="Numeris"/>
                  <w:tag w:val="nr_51158a460d6541d5ae732bb8bb72d0e6"/>
                  <w:lock w:val="sdtLocked"/>
                  <w:richText/>
                </w:sdtPr>
                <w:sdtContent>
                  <w:r>
                    <w:rPr>
                      <w:b/>
                      <w:bCs/>
                    </w:rPr>
                    <w:t>4</w:t>
                  </w:r>
                </w:sdtContent>
              </w:sdt>
              <w:r>
                <w:rPr>
                  <w:b/>
                  <w:bCs/>
                </w:rPr>
                <w:t xml:space="preserve"> straipsnis. </w:t>
              </w:r>
              <w:sdt>
                <w:sdtPr>
                  <w:alias w:val="Pavadinimas"/>
                  <w:tag w:val="title_51158a460d6541d5ae732bb8bb72d0e6"/>
                  <w:lock w:val="sdtLocked"/>
                  <w:richText/>
                </w:sdtPr>
                <w:sdtContent>
                  <w:r>
                    <w:rPr>
                      <w:b/>
                      <w:bCs/>
                    </w:rPr>
                    <w:t xml:space="preserve">Įstatymo įsigaliojimas </w:t>
                  </w:r>
                </w:sdtContent>
              </w:sdt>
            </w:p>
            <w:sdt>
              <w:sdtPr>
                <w:alias w:val="4 str. 1 d."/>
                <w:tag w:val="part_fbbc3d777add4563a998b8bc263e23b7"/>
                <w:lock w:val="sdtLocked"/>
                <w:richText/>
              </w:sdtPr>
              <w:sdtContent>
                <w:p>
                  <w:pPr>
                    <w:spacing w:line="340" w:lineRule="atLeast"/>
                    <w:ind w:firstLine="720"/>
                    <w:jc w:val="both"/>
                    <w:rPr>
                      <w:i/>
                      <w:color w:val="000000"/>
                    </w:rPr>
                  </w:pPr>
                  <w:r>
                    <w:rPr>
                      <w:bCs/>
                    </w:rPr>
                    <w:t xml:space="preserve">Šis įstatymas įsigalioja </w:t>
                  </w:r>
                  <w:r>
                    <w:t>2020 m. sausio 1 d.</w:t>
                  </w:r>
                </w:p>
                <w:p>
                  <w:pPr>
                    <w:spacing w:line="360" w:lineRule="auto"/>
                    <w:ind w:firstLine="720"/>
                    <w:jc w:val="both"/>
                  </w:pPr>
                </w:p>
              </w:sdtContent>
            </w:sdt>
          </w:sdtContent>
        </w:sdt>
        <w:sdt>
          <w:sdtPr>
            <w:alias w:val="signatura"/>
            <w:tag w:val="part_9adf53bc88b545cdb4a20504201373d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5F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202b764338e4eeabc2c679d3e99bb6c" PartId="cde028e6f3634aa2b5ce9da33c12d0f0">
    <Part Type="straipsnis" Nr="1" Abbr="1 str." Title="2 straipsnio pakeitimas" DocPartId="44238687a7fc4265a3122bde1c8941e0" PartId="f5ca6217f7a24cf091360ee163541969">
      <Part Type="strDalis" Nr="1" Abbr="1 str. 1 d." DocPartId="0fc2c8c3a8d94a68b801ba5cf9ab6356" PartId="327a31027acc4328808cfa2d427a1aa1">
        <Part Type="citata" DocPartId="cb6649a214504d8b9948b519364f8e17" PartId="92313f4440424ab9bfafa0782ed28757">
          <Part Type="strDalis" Nr="6" Abbr="6 d." DocPartId="4445bd351ec945cba21681f2393bf77c" PartId="68867ee230f842748929b0d102a3bbdc"/>
        </Part>
      </Part>
    </Part>
    <Part Type="straipsnis" Nr="2" Abbr="2 str." Title="12 straipsnio pakeitimas" DocPartId="8c71bcf12e6a4734b350ac2a59797e47" PartId="b876577335a04c2d9642473b86cdabcf">
      <Part Type="strDalis" Nr="1" Abbr="2 str. 1 d." DocPartId="1da3f1e834df4382b25ac35c77413a04" PartId="47ac6bba3b6e4f7a87e4d03a3a1a800c">
        <Part Type="citata" DocPartId="8ddd2f7b092f43f28b7b365f0f953711" PartId="2b47a98e914740449d0914ab2202e88a">
          <Part Type="straipsnis" Nr="12" Abbr="12 str." Title="Kelio apsaugos zona" DocPartId="d5ab2dae5fe146559f11b67b4219c42e" PartId="5627554279684c84a99c24ffe782295b">
            <Part Type="strDalis" Nr="1" Abbr="12 str. 1 d." DocPartId="3c187027ac27460ebc8fe114c7648ba3" PartId="c3e2c91cfd8446cab6812ff75d4cbe8d"/>
          </Part>
        </Part>
      </Part>
    </Part>
    <Part Type="straipsnis" Nr="3" Abbr="3 str." Title="13 straipsnio pakeitimas" DocPartId="793b1feb9e1841488c5185225046bdaa" PartId="d5cb813c08474693817f83789c636c05">
      <Part Type="strDalis" Nr="1" Abbr="3 str. 1 d." DocPartId="825f9c5ffbaf4ccca6b7936537ab6032" PartId="45e88cf3c13045bcb6539ebfaf78d253">
        <Part Type="citata" DocPartId="8bafc2ebe8c143f781848832d7826ae3" PartId="efbaaf5a67124909afa3c076309c1246">
          <Part Type="straipsnis" Nr="13" Abbr="13 str." Title="Darbų vykdymas keliuose ir jų apsaugos zonose" DocPartId="1d4504df3644466ba81a4aba71e76685" PartId="b3745d4fec464b009800f23334e5dc39">
            <Part Type="strDalis" Nr="1" Abbr="13 str. 1 d." DocPartId="b10adad034ac48ff94c7bbacf0f1caae" PartId="a29176f910a543018c8a45522c94023d"/>
            <Part Type="strDalis" Nr="2" Abbr="13 str. 2 d." DocPartId="c2d402dced974092b5b662fe99c1b2e2" PartId="9c874e8248f749f8ab41609a34bda530"/>
            <Part Type="strDalis" Nr="3" Abbr="13 str. 3 d." DocPartId="eca0bfdb4cb949749aeeb4e8e729a2a1" PartId="dfcad044b54c42fd8ab2bf9c0d5fd75f"/>
          </Part>
        </Part>
      </Part>
    </Part>
    <Part Type="straipsnis" Nr="4" Abbr="4 str." Title="Įstatymo įsigaliojimas" DocPartId="64e44ffae31344669b65bb62c7986133" PartId="51158a460d6541d5ae732bb8bb72d0e6">
      <Part Type="strDalis" Nr="1" Abbr="4 str. 1 d." DocPartId="6604b8eb95cc46cb9cb281024bff276a" PartId="fbbc3d777add4563a998b8bc263e23b7"/>
    </Part>
    <Part Type="signatura" DocPartId="588e6265ea8d44b49ab79020ad6176d2" PartId="9adf53bc88b545cdb4a20504201373d0"/>
  </Part>
</Parts>
</file>

<file path=customXml/itemProps1.xml><?xml version="1.0" encoding="utf-8"?>
<ds:datastoreItem xmlns:ds="http://schemas.openxmlformats.org/officeDocument/2006/customXml" ds:itemID="{65A419B1-12E4-4342-803F-7F2C234047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225</Words>
  <Characters>1451</Characters>
  <Application>Microsoft Office Word</Application>
  <DocSecurity>4</DocSecurity>
  <Lines>43</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1651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2019-06-20T12:22:00Z</dcterms:created>
  <dc:creator>„Windows“ vartotojas</dc:creator>
  <lastModifiedBy>adlibuser</lastModifiedBy>
  <lastPrinted>2019-06-06T12:48:00Z</lastPrinted>
  <dcterms:modified xsi:type="dcterms:W3CDTF">2019-06-20T12:22:00Z</dcterms:modified>
  <revision>2</revision>
</coreProperties>
</file>