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2bcf812a4664e0b8b2e7833d5268674"/>
        <w:id w:val="-392047409"/>
        <w:lock w:val="sdtLocked"/>
      </w:sdtPr>
      <w:sdtEndPr/>
      <w:sdtContent>
        <w:p w14:paraId="50963DF9" w14:textId="77777777" w:rsidR="00D42582" w:rsidRDefault="00D42582">
          <w:pPr>
            <w:tabs>
              <w:tab w:val="center" w:pos="4153"/>
              <w:tab w:val="right" w:pos="8306"/>
            </w:tabs>
            <w:rPr>
              <w:rFonts w:ascii="TimesLT" w:hAnsi="TimesLT"/>
              <w:lang w:val="en-US"/>
            </w:rPr>
          </w:pPr>
        </w:p>
        <w:p w14:paraId="50963DFA" w14:textId="77777777" w:rsidR="00D42582" w:rsidRDefault="00E4479A">
          <w:pPr>
            <w:jc w:val="center"/>
            <w:rPr>
              <w:caps/>
              <w:sz w:val="22"/>
            </w:rPr>
          </w:pPr>
          <w:r>
            <w:rPr>
              <w:caps/>
              <w:noProof/>
              <w:lang w:eastAsia="lt-LT"/>
            </w:rPr>
            <w:drawing>
              <wp:inline distT="0" distB="0" distL="0" distR="0" wp14:anchorId="50963E8B" wp14:editId="50963E8C">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50963DFB" w14:textId="77777777" w:rsidR="00D42582" w:rsidRDefault="00D42582">
          <w:pPr>
            <w:jc w:val="center"/>
            <w:rPr>
              <w:caps/>
              <w:sz w:val="12"/>
              <w:szCs w:val="12"/>
            </w:rPr>
          </w:pPr>
        </w:p>
        <w:p w14:paraId="50963DFC" w14:textId="77777777" w:rsidR="00D42582" w:rsidRDefault="00E4479A">
          <w:pPr>
            <w:jc w:val="center"/>
            <w:rPr>
              <w:b/>
              <w:bCs/>
              <w:caps/>
            </w:rPr>
          </w:pPr>
          <w:r>
            <w:rPr>
              <w:b/>
              <w:bCs/>
              <w:caps/>
            </w:rPr>
            <w:t>LIETUVOS RESPUBLIKOS</w:t>
          </w:r>
        </w:p>
        <w:p w14:paraId="50963DFD" w14:textId="77777777" w:rsidR="00D42582" w:rsidRDefault="00E4479A">
          <w:pPr>
            <w:jc w:val="center"/>
            <w:rPr>
              <w:b/>
              <w:caps/>
            </w:rPr>
          </w:pPr>
          <w:r>
            <w:rPr>
              <w:b/>
              <w:caps/>
            </w:rPr>
            <w:t>LIETUVOS BANKO ĮSTATYMO NR. I-678 1, 8, 11, 45 STRAIPSNIŲ, 1 IR 2 PRIEDŲ PAKEITIMO, 44 STRAIPSNIO PRIPAŽINIMO NETEKUSIU GALIOS IR ĮSTATYMO PAPILDYMO 21</w:t>
          </w:r>
          <w:r>
            <w:rPr>
              <w:b/>
              <w:caps/>
              <w:vertAlign w:val="superscript"/>
            </w:rPr>
            <w:t>1</w:t>
          </w:r>
          <w:r>
            <w:rPr>
              <w:b/>
              <w:caps/>
            </w:rPr>
            <w:t xml:space="preserve"> STRAIPSNIU IR NAUJU 2 PRIEDU</w:t>
          </w:r>
        </w:p>
        <w:p w14:paraId="50963DFE" w14:textId="77777777" w:rsidR="00D42582" w:rsidRDefault="00E4479A">
          <w:pPr>
            <w:jc w:val="center"/>
            <w:rPr>
              <w:caps/>
            </w:rPr>
          </w:pPr>
          <w:r>
            <w:rPr>
              <w:b/>
              <w:caps/>
            </w:rPr>
            <w:t>ĮSTATYMAS</w:t>
          </w:r>
        </w:p>
        <w:p w14:paraId="50963DFF" w14:textId="77777777" w:rsidR="00D42582" w:rsidRDefault="00D42582">
          <w:pPr>
            <w:jc w:val="center"/>
            <w:rPr>
              <w:b/>
              <w:caps/>
            </w:rPr>
          </w:pPr>
        </w:p>
        <w:p w14:paraId="50963E00" w14:textId="77777777" w:rsidR="00D42582" w:rsidRDefault="00E4479A">
          <w:pPr>
            <w:jc w:val="center"/>
            <w:rPr>
              <w:sz w:val="22"/>
            </w:rPr>
          </w:pPr>
          <w:r>
            <w:rPr>
              <w:sz w:val="22"/>
            </w:rPr>
            <w:t>2015 m. lapkričio 24 d. Nr. XII-2058</w:t>
          </w:r>
        </w:p>
        <w:p w14:paraId="50963E01" w14:textId="77777777" w:rsidR="00D42582" w:rsidRDefault="00E4479A">
          <w:pPr>
            <w:jc w:val="center"/>
            <w:rPr>
              <w:sz w:val="22"/>
            </w:rPr>
          </w:pPr>
          <w:r>
            <w:rPr>
              <w:sz w:val="22"/>
            </w:rPr>
            <w:t>Vilnius</w:t>
          </w:r>
        </w:p>
        <w:p w14:paraId="50963E02" w14:textId="77777777" w:rsidR="00D42582" w:rsidRDefault="00D42582">
          <w:pPr>
            <w:jc w:val="center"/>
            <w:rPr>
              <w:sz w:val="22"/>
            </w:rPr>
          </w:pPr>
        </w:p>
        <w:p w14:paraId="50963E05" w14:textId="77777777" w:rsidR="00D42582" w:rsidRDefault="00D42582">
          <w:pPr>
            <w:tabs>
              <w:tab w:val="center" w:pos="4153"/>
              <w:tab w:val="right" w:pos="8306"/>
            </w:tabs>
            <w:rPr>
              <w:rFonts w:ascii="TimesLT" w:hAnsi="TimesLT"/>
              <w:lang w:val="en-US"/>
            </w:rPr>
          </w:pPr>
        </w:p>
        <w:sdt>
          <w:sdtPr>
            <w:alias w:val="1 str."/>
            <w:tag w:val="part_3b0e95de16cb4604b21d43dd4cf263a4"/>
            <w:id w:val="-117535002"/>
            <w:lock w:val="sdtLocked"/>
          </w:sdtPr>
          <w:sdtEndPr/>
          <w:sdtContent>
            <w:p w14:paraId="50963E06" w14:textId="77777777" w:rsidR="00D42582" w:rsidRDefault="006A0BF7">
              <w:pPr>
                <w:spacing w:line="360" w:lineRule="auto"/>
                <w:ind w:firstLine="720"/>
                <w:jc w:val="both"/>
                <w:rPr>
                  <w:b/>
                  <w:szCs w:val="24"/>
                </w:rPr>
              </w:pPr>
              <w:sdt>
                <w:sdtPr>
                  <w:alias w:val="Numeris"/>
                  <w:tag w:val="nr_3b0e95de16cb4604b21d43dd4cf263a4"/>
                  <w:id w:val="1939874696"/>
                  <w:lock w:val="sdtLocked"/>
                </w:sdtPr>
                <w:sdtEndPr/>
                <w:sdtContent>
                  <w:r w:rsidR="00E4479A">
                    <w:rPr>
                      <w:b/>
                      <w:szCs w:val="24"/>
                    </w:rPr>
                    <w:t>1</w:t>
                  </w:r>
                </w:sdtContent>
              </w:sdt>
              <w:r w:rsidR="00E4479A">
                <w:rPr>
                  <w:b/>
                  <w:szCs w:val="24"/>
                </w:rPr>
                <w:t xml:space="preserve"> straipsnis. </w:t>
              </w:r>
              <w:sdt>
                <w:sdtPr>
                  <w:alias w:val="Pavadinimas"/>
                  <w:tag w:val="title_3b0e95de16cb4604b21d43dd4cf263a4"/>
                  <w:id w:val="1596676654"/>
                  <w:lock w:val="sdtLocked"/>
                </w:sdtPr>
                <w:sdtEndPr/>
                <w:sdtContent>
                  <w:r w:rsidR="00E4479A">
                    <w:rPr>
                      <w:b/>
                      <w:szCs w:val="24"/>
                    </w:rPr>
                    <w:t>1 straipsnio pakeitimas</w:t>
                  </w:r>
                </w:sdtContent>
              </w:sdt>
            </w:p>
            <w:sdt>
              <w:sdtPr>
                <w:alias w:val="1 str. 1 d."/>
                <w:tag w:val="part_2743ce87ab7e4628955b628b3bd4f3ef"/>
                <w:id w:val="1567376637"/>
                <w:lock w:val="sdtLocked"/>
              </w:sdtPr>
              <w:sdtEndPr/>
              <w:sdtContent>
                <w:p w14:paraId="50963E07" w14:textId="77777777" w:rsidR="00D42582" w:rsidRDefault="00E4479A">
                  <w:pPr>
                    <w:spacing w:line="360" w:lineRule="auto"/>
                    <w:ind w:firstLine="720"/>
                    <w:jc w:val="both"/>
                    <w:rPr>
                      <w:szCs w:val="24"/>
                    </w:rPr>
                  </w:pPr>
                  <w:r>
                    <w:rPr>
                      <w:szCs w:val="24"/>
                    </w:rPr>
                    <w:t>Pakeisti 1 straipsnio 1 dalį ir ją išdėstyti taip:</w:t>
                  </w:r>
                </w:p>
                <w:sdt>
                  <w:sdtPr>
                    <w:alias w:val="citata"/>
                    <w:tag w:val="part_30ddb3a51ad941bfab8e4755126a4445"/>
                    <w:id w:val="-662469812"/>
                    <w:lock w:val="sdtLocked"/>
                  </w:sdtPr>
                  <w:sdtEndPr/>
                  <w:sdtContent>
                    <w:sdt>
                      <w:sdtPr>
                        <w:alias w:val="1 d."/>
                        <w:tag w:val="part_ba7f3764ae8447dda5a540544c855005"/>
                        <w:id w:val="1182003882"/>
                        <w:lock w:val="sdtLocked"/>
                      </w:sdtPr>
                      <w:sdtEndPr/>
                      <w:sdtContent>
                        <w:p w14:paraId="50963E08" w14:textId="77777777" w:rsidR="00D42582" w:rsidRDefault="00E4479A">
                          <w:pPr>
                            <w:spacing w:line="360" w:lineRule="auto"/>
                            <w:ind w:firstLine="720"/>
                            <w:jc w:val="both"/>
                            <w:rPr>
                              <w:szCs w:val="24"/>
                            </w:rPr>
                          </w:pPr>
                          <w:r>
                            <w:rPr>
                              <w:szCs w:val="24"/>
                            </w:rPr>
                            <w:t>„</w:t>
                          </w:r>
                          <w:sdt>
                            <w:sdtPr>
                              <w:alias w:val="Numeris"/>
                              <w:tag w:val="nr_ba7f3764ae8447dda5a540544c855005"/>
                              <w:id w:val="-234241140"/>
                              <w:lock w:val="sdtLocked"/>
                            </w:sdtPr>
                            <w:sdtEndPr/>
                            <w:sdtContent>
                              <w:r>
                                <w:rPr>
                                  <w:szCs w:val="24"/>
                                </w:rPr>
                                <w:t>1</w:t>
                              </w:r>
                            </w:sdtContent>
                          </w:sdt>
                          <w:r>
                            <w:rPr>
                              <w:szCs w:val="24"/>
                            </w:rPr>
                            <w:t>.</w:t>
                          </w:r>
                          <w:r>
                            <w:rPr>
                              <w:b/>
                              <w:szCs w:val="24"/>
                            </w:rPr>
                            <w:t xml:space="preserve"> </w:t>
                          </w:r>
                          <w:r>
                            <w:rPr>
                              <w:szCs w:val="24"/>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14:paraId="50963E09" w14:textId="77777777" w:rsidR="00D42582" w:rsidRDefault="006A0BF7">
                          <w:pPr>
                            <w:spacing w:line="360" w:lineRule="auto"/>
                            <w:ind w:firstLine="720"/>
                            <w:jc w:val="both"/>
                            <w:rPr>
                              <w:szCs w:val="24"/>
                            </w:rPr>
                          </w:pPr>
                        </w:p>
                      </w:sdtContent>
                    </w:sdt>
                  </w:sdtContent>
                </w:sdt>
              </w:sdtContent>
            </w:sdt>
          </w:sdtContent>
        </w:sdt>
        <w:sdt>
          <w:sdtPr>
            <w:alias w:val="2 str."/>
            <w:tag w:val="part_232ddbd342084e358a56bb673614002c"/>
            <w:id w:val="-1158610240"/>
            <w:lock w:val="sdtLocked"/>
          </w:sdtPr>
          <w:sdtEndPr/>
          <w:sdtContent>
            <w:p w14:paraId="50963E0A" w14:textId="77777777" w:rsidR="00D42582" w:rsidRDefault="006A0BF7">
              <w:pPr>
                <w:spacing w:line="360" w:lineRule="auto"/>
                <w:ind w:firstLine="720"/>
                <w:jc w:val="both"/>
                <w:rPr>
                  <w:b/>
                  <w:szCs w:val="24"/>
                </w:rPr>
              </w:pPr>
              <w:sdt>
                <w:sdtPr>
                  <w:alias w:val="Numeris"/>
                  <w:tag w:val="nr_232ddbd342084e358a56bb673614002c"/>
                  <w:id w:val="1807512975"/>
                  <w:lock w:val="sdtLocked"/>
                </w:sdtPr>
                <w:sdtEndPr/>
                <w:sdtContent>
                  <w:r w:rsidR="00E4479A">
                    <w:rPr>
                      <w:b/>
                      <w:szCs w:val="24"/>
                    </w:rPr>
                    <w:t>2</w:t>
                  </w:r>
                </w:sdtContent>
              </w:sdt>
              <w:r w:rsidR="00E4479A">
                <w:rPr>
                  <w:b/>
                  <w:szCs w:val="24"/>
                </w:rPr>
                <w:t xml:space="preserve"> straipsnis. </w:t>
              </w:r>
              <w:sdt>
                <w:sdtPr>
                  <w:alias w:val="Pavadinimas"/>
                  <w:tag w:val="title_232ddbd342084e358a56bb673614002c"/>
                  <w:id w:val="1372651128"/>
                  <w:lock w:val="sdtLocked"/>
                </w:sdtPr>
                <w:sdtEndPr/>
                <w:sdtContent>
                  <w:r w:rsidR="00E4479A">
                    <w:rPr>
                      <w:b/>
                      <w:szCs w:val="24"/>
                    </w:rPr>
                    <w:t>8 straipsnio pakeitimas</w:t>
                  </w:r>
                </w:sdtContent>
              </w:sdt>
            </w:p>
            <w:sdt>
              <w:sdtPr>
                <w:alias w:val="2 str. 1 d."/>
                <w:tag w:val="part_2fd70bce2dde49b7beb70ae1e1dcd953"/>
                <w:id w:val="894856360"/>
                <w:lock w:val="sdtLocked"/>
              </w:sdtPr>
              <w:sdtEndPr/>
              <w:sdtContent>
                <w:p w14:paraId="50963E0B" w14:textId="77777777" w:rsidR="00D42582" w:rsidRDefault="00E4479A">
                  <w:pPr>
                    <w:spacing w:line="360" w:lineRule="auto"/>
                    <w:ind w:firstLine="720"/>
                    <w:jc w:val="both"/>
                    <w:rPr>
                      <w:szCs w:val="24"/>
                    </w:rPr>
                  </w:pPr>
                  <w:r>
                    <w:rPr>
                      <w:szCs w:val="24"/>
                    </w:rPr>
                    <w:t>Papildyti 8 straipsnio 2 dalį 8 punktu:</w:t>
                  </w:r>
                </w:p>
                <w:sdt>
                  <w:sdtPr>
                    <w:alias w:val="citata"/>
                    <w:tag w:val="part_3247aba809cc4a2381140860a9e82df5"/>
                    <w:id w:val="-1315255411"/>
                    <w:lock w:val="sdtLocked"/>
                  </w:sdtPr>
                  <w:sdtEndPr/>
                  <w:sdtContent>
                    <w:sdt>
                      <w:sdtPr>
                        <w:alias w:val="8 p."/>
                        <w:tag w:val="part_27c156b6d5e748f789907a1e131f623c"/>
                        <w:id w:val="-384026691"/>
                        <w:lock w:val="sdtLocked"/>
                      </w:sdtPr>
                      <w:sdtEndPr/>
                      <w:sdtContent>
                        <w:p w14:paraId="50963E0C" w14:textId="77777777" w:rsidR="00D42582" w:rsidRDefault="00E4479A">
                          <w:pPr>
                            <w:spacing w:line="360" w:lineRule="auto"/>
                            <w:ind w:firstLine="720"/>
                            <w:jc w:val="both"/>
                            <w:rPr>
                              <w:szCs w:val="24"/>
                            </w:rPr>
                          </w:pPr>
                          <w:r>
                            <w:rPr>
                              <w:szCs w:val="24"/>
                            </w:rPr>
                            <w:t>„</w:t>
                          </w:r>
                          <w:sdt>
                            <w:sdtPr>
                              <w:alias w:val="Numeris"/>
                              <w:tag w:val="nr_27c156b6d5e748f789907a1e131f623c"/>
                              <w:id w:val="-1389338446"/>
                              <w:lock w:val="sdtLocked"/>
                            </w:sdtPr>
                            <w:sdtEndPr/>
                            <w:sdtContent>
                              <w:r>
                                <w:rPr>
                                  <w:szCs w:val="24"/>
                                </w:rPr>
                                <w:t>8</w:t>
                              </w:r>
                            </w:sdtContent>
                          </w:sdt>
                          <w:r>
                            <w:rPr>
                              <w:szCs w:val="24"/>
                            </w:rPr>
                            <w:t>) vykdo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(OL 2014 L 225, p. 1) (toliau – Reglamentas (ES) Nr. 806/2014) nuostatas šias funkcijas atlieka Bendra pertvarkymo valdyba, taip pat pagal Reglamentą (ES) Nr. 806/2014 atlieka nacionalinei pertvarkymo institucijai priskirtas funkcijas.“</w:t>
                          </w:r>
                        </w:p>
                        <w:p w14:paraId="50963E0D" w14:textId="77777777" w:rsidR="00D42582" w:rsidRDefault="006A0BF7">
                          <w:pPr>
                            <w:spacing w:line="360" w:lineRule="auto"/>
                            <w:ind w:firstLine="720"/>
                            <w:jc w:val="both"/>
                            <w:rPr>
                              <w:szCs w:val="24"/>
                            </w:rPr>
                          </w:pPr>
                        </w:p>
                      </w:sdtContent>
                    </w:sdt>
                  </w:sdtContent>
                </w:sdt>
              </w:sdtContent>
            </w:sdt>
          </w:sdtContent>
        </w:sdt>
        <w:sdt>
          <w:sdtPr>
            <w:alias w:val="3 str."/>
            <w:tag w:val="part_b2103092262548fba461ed651ead19a2"/>
            <w:id w:val="2140301315"/>
            <w:lock w:val="sdtLocked"/>
          </w:sdtPr>
          <w:sdtEndPr/>
          <w:sdtContent>
            <w:p w14:paraId="50963E0E" w14:textId="77777777" w:rsidR="00D42582" w:rsidRDefault="006A0BF7">
              <w:pPr>
                <w:spacing w:line="360" w:lineRule="auto"/>
                <w:ind w:firstLine="720"/>
                <w:jc w:val="both"/>
                <w:rPr>
                  <w:b/>
                  <w:szCs w:val="24"/>
                </w:rPr>
              </w:pPr>
              <w:sdt>
                <w:sdtPr>
                  <w:alias w:val="Numeris"/>
                  <w:tag w:val="nr_b2103092262548fba461ed651ead19a2"/>
                  <w:id w:val="-1208022068"/>
                  <w:lock w:val="sdtLocked"/>
                </w:sdtPr>
                <w:sdtEndPr/>
                <w:sdtContent>
                  <w:r w:rsidR="00E4479A">
                    <w:rPr>
                      <w:b/>
                      <w:szCs w:val="24"/>
                    </w:rPr>
                    <w:t>3</w:t>
                  </w:r>
                </w:sdtContent>
              </w:sdt>
              <w:r w:rsidR="00E4479A">
                <w:rPr>
                  <w:b/>
                  <w:szCs w:val="24"/>
                </w:rPr>
                <w:t xml:space="preserve"> straipsnis. </w:t>
              </w:r>
              <w:sdt>
                <w:sdtPr>
                  <w:alias w:val="Pavadinimas"/>
                  <w:tag w:val="title_b2103092262548fba461ed651ead19a2"/>
                  <w:id w:val="-288668961"/>
                  <w:lock w:val="sdtLocked"/>
                </w:sdtPr>
                <w:sdtEndPr/>
                <w:sdtContent>
                  <w:r w:rsidR="00E4479A">
                    <w:rPr>
                      <w:b/>
                      <w:szCs w:val="24"/>
                    </w:rPr>
                    <w:t>11 straipsnio pakeitimas</w:t>
                  </w:r>
                </w:sdtContent>
              </w:sdt>
            </w:p>
            <w:sdt>
              <w:sdtPr>
                <w:alias w:val="3 str. 1 d."/>
                <w:tag w:val="part_47e49eecb05e4512aaaa74d843ccb673"/>
                <w:id w:val="-880392052"/>
                <w:lock w:val="sdtLocked"/>
              </w:sdtPr>
              <w:sdtEndPr/>
              <w:sdtContent>
                <w:p w14:paraId="50963E0F" w14:textId="77777777" w:rsidR="00D42582" w:rsidRDefault="00E4479A">
                  <w:pPr>
                    <w:spacing w:line="360" w:lineRule="auto"/>
                    <w:ind w:firstLine="720"/>
                    <w:jc w:val="both"/>
                    <w:rPr>
                      <w:szCs w:val="24"/>
                    </w:rPr>
                  </w:pPr>
                  <w:r>
                    <w:rPr>
                      <w:szCs w:val="24"/>
                    </w:rPr>
                    <w:t>Pakeisti 11 straipsnio 1 dalies 14 punktą ir jį išdėstyti taip:</w:t>
                  </w:r>
                </w:p>
                <w:sdt>
                  <w:sdtPr>
                    <w:alias w:val="citata"/>
                    <w:tag w:val="part_fc4d6c093b0849c8a7f3a467ccc44a5d"/>
                    <w:id w:val="871658531"/>
                    <w:lock w:val="sdtLocked"/>
                  </w:sdtPr>
                  <w:sdtEndPr/>
                  <w:sdtContent>
                    <w:sdt>
                      <w:sdtPr>
                        <w:alias w:val="14 p."/>
                        <w:tag w:val="part_93151c84208d4f95ae0472ed44cd0fb3"/>
                        <w:id w:val="1557042277"/>
                        <w:lock w:val="sdtLocked"/>
                      </w:sdtPr>
                      <w:sdtEndPr/>
                      <w:sdtContent>
                        <w:p w14:paraId="50963E10" w14:textId="77777777" w:rsidR="00D42582" w:rsidRDefault="00E4479A">
                          <w:pPr>
                            <w:spacing w:line="360" w:lineRule="auto"/>
                            <w:ind w:firstLine="720"/>
                            <w:jc w:val="both"/>
                            <w:rPr>
                              <w:szCs w:val="24"/>
                            </w:rPr>
                          </w:pPr>
                          <w:r>
                            <w:rPr>
                              <w:szCs w:val="24"/>
                            </w:rPr>
                            <w:t>„</w:t>
                          </w:r>
                          <w:sdt>
                            <w:sdtPr>
                              <w:alias w:val="Numeris"/>
                              <w:tag w:val="nr_93151c84208d4f95ae0472ed44cd0fb3"/>
                              <w:id w:val="-1030036439"/>
                              <w:lock w:val="sdtLocked"/>
                            </w:sdtPr>
                            <w:sdtEndPr/>
                            <w:sdtContent>
                              <w:r>
                                <w:rPr>
                                  <w:szCs w:val="24"/>
                                </w:rPr>
                                <w:t>14</w:t>
                              </w:r>
                            </w:sdtContent>
                          </w:sdt>
                          <w:r>
                            <w:rPr>
                              <w:szCs w:val="24"/>
                            </w:rPr>
                            <w:t>) vadovaudamasi Finansinio tvarumo įstatymo nuostatomis priima sprendimus dėl finansų sektoriaus subjektų pertvarkymo, kreipiasi į teismą dėl bankroto bylų iškėlimo prižiūrimiems finansų rinkos dalyviams;“.</w:t>
                          </w:r>
                        </w:p>
                        <w:p w14:paraId="50963E11" w14:textId="77777777" w:rsidR="00D42582" w:rsidRDefault="006A0BF7">
                          <w:pPr>
                            <w:spacing w:line="360" w:lineRule="auto"/>
                            <w:ind w:firstLine="720"/>
                            <w:jc w:val="both"/>
                            <w:rPr>
                              <w:szCs w:val="24"/>
                            </w:rPr>
                          </w:pPr>
                        </w:p>
                      </w:sdtContent>
                    </w:sdt>
                  </w:sdtContent>
                </w:sdt>
              </w:sdtContent>
            </w:sdt>
          </w:sdtContent>
        </w:sdt>
        <w:sdt>
          <w:sdtPr>
            <w:alias w:val="4 str."/>
            <w:tag w:val="part_9378fad4d152401fa12ceb366a1bdf2e"/>
            <w:id w:val="1228111983"/>
            <w:lock w:val="sdtLocked"/>
          </w:sdtPr>
          <w:sdtEndPr/>
          <w:sdtContent>
            <w:p w14:paraId="50963E12" w14:textId="77777777" w:rsidR="00D42582" w:rsidRDefault="006A0BF7">
              <w:pPr>
                <w:spacing w:line="360" w:lineRule="auto"/>
                <w:ind w:firstLine="720"/>
                <w:jc w:val="both"/>
                <w:rPr>
                  <w:b/>
                  <w:szCs w:val="24"/>
                </w:rPr>
              </w:pPr>
              <w:sdt>
                <w:sdtPr>
                  <w:alias w:val="Numeris"/>
                  <w:tag w:val="nr_9378fad4d152401fa12ceb366a1bdf2e"/>
                  <w:id w:val="-1962027566"/>
                  <w:lock w:val="sdtLocked"/>
                </w:sdtPr>
                <w:sdtEndPr/>
                <w:sdtContent>
                  <w:r w:rsidR="00E4479A">
                    <w:rPr>
                      <w:b/>
                      <w:szCs w:val="24"/>
                    </w:rPr>
                    <w:t>4</w:t>
                  </w:r>
                </w:sdtContent>
              </w:sdt>
              <w:r w:rsidR="00E4479A">
                <w:rPr>
                  <w:b/>
                  <w:szCs w:val="24"/>
                </w:rPr>
                <w:t xml:space="preserve"> straipsnis. </w:t>
              </w:r>
              <w:sdt>
                <w:sdtPr>
                  <w:alias w:val="Pavadinimas"/>
                  <w:tag w:val="title_9378fad4d152401fa12ceb366a1bdf2e"/>
                  <w:id w:val="1427761448"/>
                  <w:lock w:val="sdtLocked"/>
                </w:sdtPr>
                <w:sdtEndPr/>
                <w:sdtContent>
                  <w:r w:rsidR="00E4479A">
                    <w:rPr>
                      <w:b/>
                      <w:szCs w:val="24"/>
                    </w:rPr>
                    <w:t>Įstatymo papildymas 21</w:t>
                  </w:r>
                  <w:r w:rsidR="00E4479A">
                    <w:rPr>
                      <w:b/>
                      <w:szCs w:val="24"/>
                      <w:vertAlign w:val="superscript"/>
                    </w:rPr>
                    <w:t>1</w:t>
                  </w:r>
                  <w:r w:rsidR="00E4479A">
                    <w:rPr>
                      <w:b/>
                      <w:szCs w:val="24"/>
                    </w:rPr>
                    <w:t xml:space="preserve"> straipsniu</w:t>
                  </w:r>
                </w:sdtContent>
              </w:sdt>
            </w:p>
            <w:sdt>
              <w:sdtPr>
                <w:alias w:val="4 str. 1 d."/>
                <w:tag w:val="part_2c73314bec1441a49e0cf5890e97b11e"/>
                <w:id w:val="-850253874"/>
                <w:lock w:val="sdtLocked"/>
              </w:sdtPr>
              <w:sdtEndPr/>
              <w:sdtContent>
                <w:p w14:paraId="50963E13" w14:textId="77777777" w:rsidR="00D42582" w:rsidRDefault="00E4479A">
                  <w:pPr>
                    <w:spacing w:line="360" w:lineRule="auto"/>
                    <w:ind w:firstLine="720"/>
                    <w:jc w:val="both"/>
                    <w:rPr>
                      <w:szCs w:val="24"/>
                    </w:rPr>
                  </w:pPr>
                  <w:r>
                    <w:rPr>
                      <w:szCs w:val="24"/>
                    </w:rPr>
                    <w:t>Papildyti įstatymą 21</w:t>
                  </w:r>
                  <w:r>
                    <w:rPr>
                      <w:szCs w:val="24"/>
                      <w:vertAlign w:val="superscript"/>
                    </w:rPr>
                    <w:t>1</w:t>
                  </w:r>
                  <w:r>
                    <w:rPr>
                      <w:szCs w:val="24"/>
                    </w:rPr>
                    <w:t xml:space="preserve"> straipsniu:</w:t>
                  </w:r>
                </w:p>
                <w:sdt>
                  <w:sdtPr>
                    <w:alias w:val="citata"/>
                    <w:tag w:val="part_5c5e60f72940489ba49a8c6153773020"/>
                    <w:id w:val="-260148609"/>
                    <w:lock w:val="sdtLocked"/>
                  </w:sdtPr>
                  <w:sdtEndPr/>
                  <w:sdtContent>
                    <w:sdt>
                      <w:sdtPr>
                        <w:alias w:val="21-1 str."/>
                        <w:tag w:val="part_6cebd0a6d13548b783b18467055448a6"/>
                        <w:id w:val="213312950"/>
                        <w:lock w:val="sdtLocked"/>
                      </w:sdtPr>
                      <w:sdtEndPr/>
                      <w:sdtContent>
                        <w:p w14:paraId="50963E14" w14:textId="77777777" w:rsidR="00D42582" w:rsidRDefault="00E4479A">
                          <w:pPr>
                            <w:spacing w:line="360" w:lineRule="auto"/>
                            <w:ind w:left="2694" w:hanging="1974"/>
                            <w:jc w:val="both"/>
                            <w:rPr>
                              <w:szCs w:val="24"/>
                            </w:rPr>
                          </w:pPr>
                          <w:r>
                            <w:rPr>
                              <w:szCs w:val="24"/>
                            </w:rPr>
                            <w:t>„</w:t>
                          </w:r>
                          <w:sdt>
                            <w:sdtPr>
                              <w:alias w:val="Numeris"/>
                              <w:tag w:val="nr_6cebd0a6d13548b783b18467055448a6"/>
                              <w:id w:val="152270785"/>
                              <w:lock w:val="sdtLocked"/>
                            </w:sdtPr>
                            <w:sdtEndPr/>
                            <w:sdtContent>
                              <w:r>
                                <w:rPr>
                                  <w:b/>
                                  <w:szCs w:val="24"/>
                                </w:rPr>
                                <w:t>21</w:t>
                              </w:r>
                              <w:r>
                                <w:rPr>
                                  <w:b/>
                                  <w:szCs w:val="24"/>
                                  <w:vertAlign w:val="superscript"/>
                                </w:rPr>
                                <w:t>1</w:t>
                              </w:r>
                            </w:sdtContent>
                          </w:sdt>
                          <w:r>
                            <w:rPr>
                              <w:b/>
                              <w:szCs w:val="24"/>
                            </w:rPr>
                            <w:t xml:space="preserve"> straipsnis. </w:t>
                          </w:r>
                          <w:sdt>
                            <w:sdtPr>
                              <w:alias w:val="Pavadinimas"/>
                              <w:tag w:val="title_6cebd0a6d13548b783b18467055448a6"/>
                              <w:id w:val="1985654510"/>
                              <w:lock w:val="sdtLocked"/>
                            </w:sdtPr>
                            <w:sdtEndPr/>
                            <w:sdtContent>
                              <w:r>
                                <w:rPr>
                                  <w:b/>
                                  <w:szCs w:val="24"/>
                                </w:rPr>
                                <w:t>Finansų rinkos priežiūros ir finansų sektoriaus subjektų pertvarkymo institucijos veiklos finansavimas</w:t>
                              </w:r>
                            </w:sdtContent>
                          </w:sdt>
                        </w:p>
                        <w:sdt>
                          <w:sdtPr>
                            <w:alias w:val="21-1 str. 1 d."/>
                            <w:tag w:val="part_e58037cd556e40f4862fa07a392d0f23"/>
                            <w:id w:val="581029298"/>
                            <w:lock w:val="sdtLocked"/>
                          </w:sdtPr>
                          <w:sdtEndPr/>
                          <w:sdtContent>
                            <w:p w14:paraId="50963E15" w14:textId="77777777" w:rsidR="00D42582" w:rsidRDefault="006A0BF7">
                              <w:pPr>
                                <w:spacing w:line="360" w:lineRule="auto"/>
                                <w:ind w:firstLine="720"/>
                                <w:jc w:val="both"/>
                                <w:rPr>
                                  <w:szCs w:val="24"/>
                                </w:rPr>
                              </w:pPr>
                              <w:sdt>
                                <w:sdtPr>
                                  <w:alias w:val="Numeris"/>
                                  <w:tag w:val="nr_e58037cd556e40f4862fa07a392d0f23"/>
                                  <w:id w:val="1240983668"/>
                                  <w:lock w:val="sdtLocked"/>
                                </w:sdtPr>
                                <w:sdtEndPr/>
                                <w:sdtContent>
                                  <w:r w:rsidR="00E4479A">
                                    <w:rPr>
                                      <w:szCs w:val="24"/>
                                    </w:rPr>
                                    <w:t>1</w:t>
                                  </w:r>
                                </w:sdtContent>
                              </w:sdt>
                              <w:r w:rsidR="00E4479A">
                                <w:rPr>
                                  <w:szCs w:val="24"/>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ce1e2097db424575a39a12ca30743f28"/>
                            <w:id w:val="-1869739828"/>
                            <w:lock w:val="sdtLocked"/>
                          </w:sdtPr>
                          <w:sdtEndPr/>
                          <w:sdtContent>
                            <w:p w14:paraId="50963E16" w14:textId="77777777" w:rsidR="00D42582" w:rsidRDefault="006A0BF7">
                              <w:pPr>
                                <w:spacing w:line="360" w:lineRule="auto"/>
                                <w:ind w:firstLine="720"/>
                                <w:jc w:val="both"/>
                                <w:rPr>
                                  <w:szCs w:val="24"/>
                                </w:rPr>
                              </w:pPr>
                              <w:sdt>
                                <w:sdtPr>
                                  <w:alias w:val="Numeris"/>
                                  <w:tag w:val="nr_ce1e2097db424575a39a12ca30743f28"/>
                                  <w:id w:val="2103918899"/>
                                  <w:lock w:val="sdtLocked"/>
                                </w:sdtPr>
                                <w:sdtEndPr/>
                                <w:sdtContent>
                                  <w:r w:rsidR="00E4479A">
                                    <w:rPr>
                                      <w:szCs w:val="24"/>
                                    </w:rPr>
                                    <w:t>2</w:t>
                                  </w:r>
                                </w:sdtContent>
                              </w:sdt>
                              <w:r w:rsidR="00E4479A">
                                <w:rPr>
                                  <w:szCs w:val="24"/>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sidR="00E4479A">
                                <w:rPr>
                                  <w:b/>
                                  <w:szCs w:val="24"/>
                                </w:rPr>
                                <w:t xml:space="preserve"> </w:t>
                              </w:r>
                              <w:r w:rsidR="00E4479A">
                                <w:rPr>
                                  <w:szCs w:val="24"/>
                                </w:rPr>
                                <w:t>Nustatant įmokų dydį, atsižvelgiama į Lietuvos banko atliekamas funkcijas ir patiriamas išlaidas, susijusias su atitinkamais finansų rinkos dalyviais, taip pat į šių finansų rinkos dalyvių veiklos mastą, formą, o prižiūrimų finansų rinkos dalyvių atveju – ir jų prisiimamą riziką. Išsamią prižiūrimų finansų rinkos dalyvių įmokų apskaičiavimo metodiką ir mokėjimo tvarką bei įmokų pertvarkymo institucijos veiklai finansuoti mokėjimo tvarką nustato Lietuvos banko teisės aktai.</w:t>
                              </w:r>
                            </w:p>
                          </w:sdtContent>
                        </w:sdt>
                        <w:sdt>
                          <w:sdtPr>
                            <w:alias w:val="21-1 str. 3 d."/>
                            <w:tag w:val="part_d93a820dc8e0482b9fa4705d17aa705d"/>
                            <w:id w:val="970481140"/>
                            <w:lock w:val="sdtLocked"/>
                          </w:sdtPr>
                          <w:sdtEndPr/>
                          <w:sdtContent>
                            <w:p w14:paraId="50963E17" w14:textId="77777777" w:rsidR="00D42582" w:rsidRDefault="006A0BF7">
                              <w:pPr>
                                <w:spacing w:line="360" w:lineRule="auto"/>
                                <w:ind w:firstLine="720"/>
                                <w:jc w:val="both"/>
                                <w:rPr>
                                  <w:szCs w:val="24"/>
                                </w:rPr>
                              </w:pPr>
                              <w:sdt>
                                <w:sdtPr>
                                  <w:alias w:val="Numeris"/>
                                  <w:tag w:val="nr_d93a820dc8e0482b9fa4705d17aa705d"/>
                                  <w:id w:val="-862284906"/>
                                  <w:lock w:val="sdtLocked"/>
                                </w:sdtPr>
                                <w:sdtEndPr/>
                                <w:sdtContent>
                                  <w:r w:rsidR="00E4479A">
                                    <w:rPr>
                                      <w:szCs w:val="24"/>
                                    </w:rPr>
                                    <w:t>3</w:t>
                                  </w:r>
                                </w:sdtContent>
                              </w:sdt>
                              <w:r w:rsidR="00E4479A">
                                <w:rPr>
                                  <w:szCs w:val="24"/>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3b546a4b4a04bb69c403c9c15fccb82"/>
                            <w:id w:val="303517952"/>
                            <w:lock w:val="sdtLocked"/>
                          </w:sdtPr>
                          <w:sdtEndPr/>
                          <w:sdtContent>
                            <w:p w14:paraId="50963E18" w14:textId="77777777" w:rsidR="00D42582" w:rsidRDefault="006A0BF7">
                              <w:pPr>
                                <w:spacing w:line="360" w:lineRule="auto"/>
                                <w:ind w:firstLine="720"/>
                                <w:jc w:val="both"/>
                                <w:rPr>
                                  <w:szCs w:val="24"/>
                                </w:rPr>
                              </w:pPr>
                              <w:sdt>
                                <w:sdtPr>
                                  <w:alias w:val="Numeris"/>
                                  <w:tag w:val="nr_e3b546a4b4a04bb69c403c9c15fccb82"/>
                                  <w:id w:val="-1541197401"/>
                                  <w:lock w:val="sdtLocked"/>
                                </w:sdtPr>
                                <w:sdtEndPr/>
                                <w:sdtContent>
                                  <w:r w:rsidR="00E4479A">
                                    <w:rPr>
                                      <w:szCs w:val="24"/>
                                    </w:rPr>
                                    <w:t>4</w:t>
                                  </w:r>
                                </w:sdtContent>
                              </w:sdt>
                              <w:r w:rsidR="00E4479A">
                                <w:rPr>
                                  <w:szCs w:val="24"/>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f7bfd77331a74d37a589a0da4b2e9cf0"/>
                            <w:id w:val="1295099872"/>
                            <w:lock w:val="sdtLocked"/>
                          </w:sdtPr>
                          <w:sdtEndPr/>
                          <w:sdtContent>
                            <w:p w14:paraId="50963E19" w14:textId="77777777" w:rsidR="00D42582" w:rsidRDefault="006A0BF7">
                              <w:pPr>
                                <w:spacing w:line="360" w:lineRule="auto"/>
                                <w:ind w:firstLine="720"/>
                                <w:jc w:val="both"/>
                                <w:rPr>
                                  <w:szCs w:val="24"/>
                                </w:rPr>
                              </w:pPr>
                              <w:sdt>
                                <w:sdtPr>
                                  <w:alias w:val="Numeris"/>
                                  <w:tag w:val="nr_f7bfd77331a74d37a589a0da4b2e9cf0"/>
                                  <w:id w:val="-766075255"/>
                                  <w:lock w:val="sdtLocked"/>
                                </w:sdtPr>
                                <w:sdtEndPr/>
                                <w:sdtContent>
                                  <w:r w:rsidR="00E4479A">
                                    <w:rPr>
                                      <w:szCs w:val="24"/>
                                    </w:rPr>
                                    <w:t>5</w:t>
                                  </w:r>
                                </w:sdtContent>
                              </w:sdt>
                              <w:r w:rsidR="00E4479A">
                                <w:rPr>
                                  <w:szCs w:val="24"/>
                                </w:rPr>
                                <w:t>. Šio įstatymo 1 ir 2 prieduose nurodyti finansų rinkos dalyviai įmokas už einamuosius metus privalo pervesti į Lietuvos banko nurodytas sąskaitas ne vėliau kaip iki tų metų gegužės 31 dienos. Už praleistą įmokų sumokėjimo terminą finansų rinkos dalyviai privalo mokėti delspinigius: 0,05 procento nuo nesumokėtos sumos už kiekvieną dieną. Delspinigių sumokėjimas neatleidžia nuo pareigos sumokėti visą uždelstą sumą.</w:t>
                              </w:r>
                            </w:p>
                          </w:sdtContent>
                        </w:sdt>
                        <w:sdt>
                          <w:sdtPr>
                            <w:alias w:val="21-1 str. 6 d."/>
                            <w:tag w:val="part_eb4c87f664fc45948762f37f2a8fb5d4"/>
                            <w:id w:val="1899008029"/>
                            <w:lock w:val="sdtLocked"/>
                          </w:sdtPr>
                          <w:sdtEndPr/>
                          <w:sdtContent>
                            <w:p w14:paraId="50963E1A" w14:textId="77777777" w:rsidR="00D42582" w:rsidRDefault="006A0BF7">
                              <w:pPr>
                                <w:spacing w:line="360" w:lineRule="auto"/>
                                <w:ind w:firstLine="720"/>
                                <w:jc w:val="both"/>
                                <w:rPr>
                                  <w:szCs w:val="24"/>
                                </w:rPr>
                              </w:pPr>
                              <w:sdt>
                                <w:sdtPr>
                                  <w:alias w:val="Numeris"/>
                                  <w:tag w:val="nr_eb4c87f664fc45948762f37f2a8fb5d4"/>
                                  <w:id w:val="-1786337747"/>
                                  <w:lock w:val="sdtLocked"/>
                                </w:sdtPr>
                                <w:sdtEndPr/>
                                <w:sdtContent>
                                  <w:r w:rsidR="00E4479A">
                                    <w:rPr>
                                      <w:szCs w:val="24"/>
                                    </w:rPr>
                                    <w:t>6</w:t>
                                  </w:r>
                                </w:sdtContent>
                              </w:sdt>
                              <w:r w:rsidR="00E4479A">
                                <w:rPr>
                                  <w:szCs w:val="24"/>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p w14:paraId="50963E1B" w14:textId="77777777" w:rsidR="00D42582" w:rsidRDefault="00D42582">
                              <w:pPr>
                                <w:spacing w:line="360" w:lineRule="auto"/>
                                <w:ind w:firstLine="720"/>
                                <w:jc w:val="both"/>
                                <w:rPr>
                                  <w:szCs w:val="24"/>
                                </w:rPr>
                              </w:pPr>
                            </w:p>
                            <w:p w14:paraId="50963E1C" w14:textId="77777777" w:rsidR="00D42582" w:rsidRDefault="006A0BF7">
                              <w:pPr>
                                <w:spacing w:line="360" w:lineRule="auto"/>
                                <w:ind w:firstLine="720"/>
                                <w:jc w:val="both"/>
                                <w:rPr>
                                  <w:szCs w:val="24"/>
                                </w:rPr>
                              </w:pPr>
                            </w:p>
                          </w:sdtContent>
                        </w:sdt>
                      </w:sdtContent>
                    </w:sdt>
                  </w:sdtContent>
                </w:sdt>
              </w:sdtContent>
            </w:sdt>
          </w:sdtContent>
        </w:sdt>
        <w:sdt>
          <w:sdtPr>
            <w:alias w:val="5 str."/>
            <w:tag w:val="part_6ad12193e4b54e4193b5f4e2b8fb55f9"/>
            <w:id w:val="-155996719"/>
            <w:lock w:val="sdtLocked"/>
          </w:sdtPr>
          <w:sdtEndPr/>
          <w:sdtContent>
            <w:p w14:paraId="50963E1D" w14:textId="77777777" w:rsidR="00D42582" w:rsidRDefault="006A0BF7">
              <w:pPr>
                <w:spacing w:line="360" w:lineRule="auto"/>
                <w:ind w:firstLine="720"/>
                <w:jc w:val="both"/>
                <w:rPr>
                  <w:b/>
                  <w:szCs w:val="24"/>
                </w:rPr>
              </w:pPr>
              <w:sdt>
                <w:sdtPr>
                  <w:alias w:val="Numeris"/>
                  <w:tag w:val="nr_6ad12193e4b54e4193b5f4e2b8fb55f9"/>
                  <w:id w:val="2072372772"/>
                  <w:lock w:val="sdtLocked"/>
                </w:sdtPr>
                <w:sdtEndPr/>
                <w:sdtContent>
                  <w:r w:rsidR="00E4479A">
                    <w:rPr>
                      <w:b/>
                      <w:szCs w:val="24"/>
                    </w:rPr>
                    <w:t>5</w:t>
                  </w:r>
                </w:sdtContent>
              </w:sdt>
              <w:r w:rsidR="00E4479A">
                <w:rPr>
                  <w:b/>
                  <w:szCs w:val="24"/>
                </w:rPr>
                <w:t xml:space="preserve"> straipsnis. </w:t>
              </w:r>
              <w:sdt>
                <w:sdtPr>
                  <w:alias w:val="Pavadinimas"/>
                  <w:tag w:val="title_6ad12193e4b54e4193b5f4e2b8fb55f9"/>
                  <w:id w:val="1361089646"/>
                  <w:lock w:val="sdtLocked"/>
                </w:sdtPr>
                <w:sdtEndPr/>
                <w:sdtContent>
                  <w:r w:rsidR="00E4479A">
                    <w:rPr>
                      <w:b/>
                      <w:szCs w:val="24"/>
                    </w:rPr>
                    <w:t>44 straipsnio pripažinimas netekusiu galios</w:t>
                  </w:r>
                </w:sdtContent>
              </w:sdt>
            </w:p>
            <w:sdt>
              <w:sdtPr>
                <w:alias w:val="5 str. 1 d."/>
                <w:tag w:val="part_e9b2c35f3e674110b81c3b31fb994108"/>
                <w:id w:val="-1669407146"/>
                <w:lock w:val="sdtLocked"/>
              </w:sdtPr>
              <w:sdtEndPr/>
              <w:sdtContent>
                <w:p w14:paraId="50963E1E" w14:textId="77777777" w:rsidR="00D42582" w:rsidRDefault="00E4479A">
                  <w:pPr>
                    <w:spacing w:line="360" w:lineRule="auto"/>
                    <w:ind w:firstLine="720"/>
                    <w:jc w:val="both"/>
                    <w:rPr>
                      <w:szCs w:val="24"/>
                    </w:rPr>
                  </w:pPr>
                  <w:r>
                    <w:rPr>
                      <w:szCs w:val="24"/>
                    </w:rPr>
                    <w:t>Pripažinti netekusiu galios 44 straipsnį.</w:t>
                  </w:r>
                </w:p>
                <w:p w14:paraId="50963E1F" w14:textId="77777777" w:rsidR="00D42582" w:rsidRDefault="00D42582">
                  <w:pPr>
                    <w:spacing w:line="360" w:lineRule="auto"/>
                    <w:ind w:firstLine="720"/>
                    <w:jc w:val="both"/>
                    <w:rPr>
                      <w:szCs w:val="24"/>
                    </w:rPr>
                  </w:pPr>
                </w:p>
                <w:p w14:paraId="50963E20" w14:textId="77777777" w:rsidR="00D42582" w:rsidRDefault="006A0BF7">
                  <w:pPr>
                    <w:spacing w:line="360" w:lineRule="auto"/>
                    <w:ind w:firstLine="720"/>
                    <w:jc w:val="both"/>
                    <w:rPr>
                      <w:szCs w:val="24"/>
                    </w:rPr>
                  </w:pPr>
                </w:p>
              </w:sdtContent>
            </w:sdt>
          </w:sdtContent>
        </w:sdt>
        <w:sdt>
          <w:sdtPr>
            <w:alias w:val="6 str."/>
            <w:tag w:val="part_9caba65484a14e32bd7e7c54cadeff3d"/>
            <w:id w:val="626439165"/>
            <w:lock w:val="sdtLocked"/>
          </w:sdtPr>
          <w:sdtEndPr/>
          <w:sdtContent>
            <w:p w14:paraId="50963E21" w14:textId="77777777" w:rsidR="00D42582" w:rsidRDefault="006A0BF7">
              <w:pPr>
                <w:spacing w:line="360" w:lineRule="auto"/>
                <w:ind w:firstLine="720"/>
                <w:jc w:val="both"/>
                <w:rPr>
                  <w:b/>
                  <w:szCs w:val="24"/>
                </w:rPr>
              </w:pPr>
              <w:sdt>
                <w:sdtPr>
                  <w:alias w:val="Numeris"/>
                  <w:tag w:val="nr_9caba65484a14e32bd7e7c54cadeff3d"/>
                  <w:id w:val="-1884005221"/>
                  <w:lock w:val="sdtLocked"/>
                </w:sdtPr>
                <w:sdtEndPr/>
                <w:sdtContent>
                  <w:r w:rsidR="00E4479A">
                    <w:rPr>
                      <w:b/>
                      <w:szCs w:val="24"/>
                    </w:rPr>
                    <w:t>6</w:t>
                  </w:r>
                </w:sdtContent>
              </w:sdt>
              <w:r w:rsidR="00E4479A">
                <w:rPr>
                  <w:b/>
                  <w:szCs w:val="24"/>
                </w:rPr>
                <w:t xml:space="preserve"> straipsnis. </w:t>
              </w:r>
              <w:sdt>
                <w:sdtPr>
                  <w:alias w:val="Pavadinimas"/>
                  <w:tag w:val="title_9caba65484a14e32bd7e7c54cadeff3d"/>
                  <w:id w:val="-151067760"/>
                  <w:lock w:val="sdtLocked"/>
                </w:sdtPr>
                <w:sdtEndPr/>
                <w:sdtContent>
                  <w:r w:rsidR="00E4479A">
                    <w:rPr>
                      <w:b/>
                      <w:szCs w:val="24"/>
                    </w:rPr>
                    <w:t>45 straipsnio pakeitimas</w:t>
                  </w:r>
                </w:sdtContent>
              </w:sdt>
            </w:p>
            <w:sdt>
              <w:sdtPr>
                <w:alias w:val="6 str. 1 d."/>
                <w:tag w:val="part_da58a4384f2b48399cd0883acd9bcfb2"/>
                <w:id w:val="-1399211078"/>
                <w:lock w:val="sdtLocked"/>
              </w:sdtPr>
              <w:sdtEndPr/>
              <w:sdtContent>
                <w:p w14:paraId="50963E22" w14:textId="77777777" w:rsidR="00D42582" w:rsidRDefault="00E4479A">
                  <w:pPr>
                    <w:spacing w:line="360" w:lineRule="auto"/>
                    <w:ind w:firstLine="720"/>
                    <w:jc w:val="both"/>
                    <w:rPr>
                      <w:szCs w:val="24"/>
                    </w:rPr>
                  </w:pPr>
                  <w:r>
                    <w:rPr>
                      <w:szCs w:val="24"/>
                    </w:rPr>
                    <w:t>Pakeisti 45 straipsnio 1 dalį ir ją išdėstyti taip:</w:t>
                  </w:r>
                </w:p>
                <w:sdt>
                  <w:sdtPr>
                    <w:alias w:val="citata"/>
                    <w:tag w:val="part_0ea471b08a29437885152280656d8df2"/>
                    <w:id w:val="-65724645"/>
                    <w:lock w:val="sdtLocked"/>
                  </w:sdtPr>
                  <w:sdtEndPr/>
                  <w:sdtContent>
                    <w:sdt>
                      <w:sdtPr>
                        <w:alias w:val="1 d."/>
                        <w:tag w:val="part_d608fc863b044594901d41d4565ebb5f"/>
                        <w:id w:val="691353522"/>
                        <w:lock w:val="sdtLocked"/>
                      </w:sdtPr>
                      <w:sdtEndPr/>
                      <w:sdtContent>
                        <w:p w14:paraId="50963E23" w14:textId="77777777" w:rsidR="00D42582" w:rsidRDefault="00E4479A">
                          <w:pPr>
                            <w:spacing w:line="360" w:lineRule="auto"/>
                            <w:ind w:firstLine="720"/>
                            <w:jc w:val="both"/>
                            <w:rPr>
                              <w:b/>
                              <w:szCs w:val="24"/>
                            </w:rPr>
                          </w:pPr>
                          <w:r>
                            <w:rPr>
                              <w:szCs w:val="24"/>
                            </w:rPr>
                            <w:t>„</w:t>
                          </w:r>
                          <w:sdt>
                            <w:sdtPr>
                              <w:alias w:val="Numeris"/>
                              <w:tag w:val="nr_d608fc863b044594901d41d4565ebb5f"/>
                              <w:id w:val="2052952895"/>
                              <w:lock w:val="sdtLocked"/>
                            </w:sdtPr>
                            <w:sdtEndPr/>
                            <w:sdtContent>
                              <w:r>
                                <w:rPr>
                                  <w:szCs w:val="24"/>
                                </w:rPr>
                                <w:t>1</w:t>
                              </w:r>
                            </w:sdtContent>
                          </w:sdt>
                          <w:r>
                            <w:rPr>
                              <w:szCs w:val="24"/>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14:paraId="50963E24" w14:textId="77777777" w:rsidR="00D42582" w:rsidRDefault="00D42582">
                          <w:pPr>
                            <w:spacing w:line="360" w:lineRule="auto"/>
                            <w:ind w:firstLine="720"/>
                            <w:jc w:val="both"/>
                            <w:rPr>
                              <w:szCs w:val="24"/>
                            </w:rPr>
                          </w:pPr>
                        </w:p>
                        <w:p w14:paraId="50963E25" w14:textId="77777777" w:rsidR="00D42582" w:rsidRDefault="006A0BF7">
                          <w:pPr>
                            <w:spacing w:line="360" w:lineRule="auto"/>
                            <w:ind w:firstLine="720"/>
                            <w:jc w:val="both"/>
                            <w:rPr>
                              <w:szCs w:val="24"/>
                            </w:rPr>
                          </w:pPr>
                        </w:p>
                      </w:sdtContent>
                    </w:sdt>
                  </w:sdtContent>
                </w:sdt>
              </w:sdtContent>
            </w:sdt>
          </w:sdtContent>
        </w:sdt>
        <w:sdt>
          <w:sdtPr>
            <w:alias w:val="7 str."/>
            <w:tag w:val="part_052e7ae67ab748279a460cd4a9fa5034"/>
            <w:id w:val="130218735"/>
            <w:lock w:val="sdtLocked"/>
          </w:sdtPr>
          <w:sdtEndPr/>
          <w:sdtContent>
            <w:p w14:paraId="50963E26" w14:textId="77777777" w:rsidR="00D42582" w:rsidRDefault="006A0BF7">
              <w:pPr>
                <w:spacing w:line="360" w:lineRule="auto"/>
                <w:ind w:firstLine="720"/>
                <w:jc w:val="both"/>
                <w:rPr>
                  <w:b/>
                  <w:szCs w:val="24"/>
                </w:rPr>
              </w:pPr>
              <w:sdt>
                <w:sdtPr>
                  <w:alias w:val="Numeris"/>
                  <w:tag w:val="nr_052e7ae67ab748279a460cd4a9fa5034"/>
                  <w:id w:val="1348996320"/>
                  <w:lock w:val="sdtLocked"/>
                </w:sdtPr>
                <w:sdtEndPr/>
                <w:sdtContent>
                  <w:r w:rsidR="00E4479A">
                    <w:rPr>
                      <w:b/>
                      <w:szCs w:val="24"/>
                    </w:rPr>
                    <w:t>7</w:t>
                  </w:r>
                </w:sdtContent>
              </w:sdt>
              <w:r w:rsidR="00E4479A">
                <w:rPr>
                  <w:b/>
                  <w:szCs w:val="24"/>
                </w:rPr>
                <w:t xml:space="preserve"> straipsnis. </w:t>
              </w:r>
              <w:sdt>
                <w:sdtPr>
                  <w:alias w:val="Pavadinimas"/>
                  <w:tag w:val="title_052e7ae67ab748279a460cd4a9fa5034"/>
                  <w:id w:val="1012959322"/>
                  <w:lock w:val="sdtLocked"/>
                </w:sdtPr>
                <w:sdtEndPr/>
                <w:sdtContent>
                  <w:r w:rsidR="00E4479A">
                    <w:rPr>
                      <w:b/>
                      <w:szCs w:val="24"/>
                    </w:rPr>
                    <w:t>Įstatymo 1 priedo pakeitimas</w:t>
                  </w:r>
                </w:sdtContent>
              </w:sdt>
            </w:p>
            <w:sdt>
              <w:sdtPr>
                <w:alias w:val="7 str. 1 d."/>
                <w:tag w:val="part_c3136edd99444f9ba5b069854241da52"/>
                <w:id w:val="-462877293"/>
                <w:lock w:val="sdtLocked"/>
              </w:sdtPr>
              <w:sdtEndPr/>
              <w:sdtContent>
                <w:p w14:paraId="50963E27" w14:textId="77777777" w:rsidR="00D42582" w:rsidRDefault="00E4479A">
                  <w:pPr>
                    <w:spacing w:line="360" w:lineRule="auto"/>
                    <w:ind w:firstLine="720"/>
                    <w:jc w:val="both"/>
                    <w:rPr>
                      <w:szCs w:val="24"/>
                    </w:rPr>
                  </w:pPr>
                  <w:r>
                    <w:rPr>
                      <w:szCs w:val="24"/>
                    </w:rPr>
                    <w:t>Pakeisti Įstatymo 1 priedo pavadinimą ir jį išdėstyti taip:</w:t>
                  </w:r>
                </w:p>
                <w:sdt>
                  <w:sdtPr>
                    <w:alias w:val="citata"/>
                    <w:tag w:val="part_e626c747f6da43f29c4fe8ad40b3aa10"/>
                    <w:id w:val="-558480398"/>
                    <w:lock w:val="sdtLocked"/>
                  </w:sdtPr>
                  <w:sdtEndPr/>
                  <w:sdtContent>
                    <w:sdt>
                      <w:sdtPr>
                        <w:alias w:val="1 d."/>
                        <w:tag w:val="part_5068fb94eba242b09968ba5c4ab3eeff"/>
                        <w:id w:val="861478224"/>
                        <w:lock w:val="sdtLocked"/>
                      </w:sdtPr>
                      <w:sdtEndPr/>
                      <w:sdtContent>
                        <w:p w14:paraId="50963E28" w14:textId="095DCE61" w:rsidR="00D42582" w:rsidRDefault="00E4479A">
                          <w:pPr>
                            <w:spacing w:line="360" w:lineRule="auto"/>
                            <w:ind w:firstLine="720"/>
                            <w:jc w:val="both"/>
                            <w:rPr>
                              <w:szCs w:val="24"/>
                            </w:rPr>
                          </w:pPr>
                          <w:r>
                            <w:rPr>
                              <w:szCs w:val="24"/>
                            </w:rPr>
                            <w:t>„</w:t>
                          </w:r>
                          <w:sdt>
                            <w:sdtPr>
                              <w:rPr>
                                <w:szCs w:val="24"/>
                              </w:rPr>
                              <w:alias w:val="Pavadinimas"/>
                              <w:tag w:val="title_5068fb94eba242b09968ba5c4ab3eeff"/>
                              <w:id w:val="-578447040"/>
                              <w:lock w:val="sdtLocked"/>
                            </w:sdtPr>
                            <w:sdtEndPr>
                              <w:rPr>
                                <w:b/>
                              </w:rPr>
                            </w:sdtEndPr>
                            <w:sdtContent>
                              <w:r>
                                <w:rPr>
                                  <w:b/>
                                  <w:szCs w:val="24"/>
                                </w:rPr>
                                <w:t>FINANSŲ RINKOS DALYVIAI, MOKANTYS ĮMOKAS FINANSŲ RINKOS PRIEŽIŪROS IŠLAIDOMS PADENGTI, ĮMOKŲ BAZĖ IR MAKSIMALŪS ĮMOKŲ DYDŽIAI</w:t>
                              </w:r>
                            </w:sdtContent>
                          </w:sdt>
                          <w:r>
                            <w:rPr>
                              <w:szCs w:val="24"/>
                            </w:rPr>
                            <w:t>“.</w:t>
                          </w:r>
                        </w:p>
                        <w:p w14:paraId="50963E29" w14:textId="77777777" w:rsidR="00D42582" w:rsidRDefault="00D42582">
                          <w:pPr>
                            <w:spacing w:line="360" w:lineRule="auto"/>
                            <w:ind w:firstLine="720"/>
                            <w:jc w:val="both"/>
                            <w:rPr>
                              <w:szCs w:val="24"/>
                            </w:rPr>
                          </w:pPr>
                        </w:p>
                        <w:p w14:paraId="50963E2A" w14:textId="77777777" w:rsidR="00D42582" w:rsidRDefault="006A0BF7">
                          <w:pPr>
                            <w:spacing w:line="360" w:lineRule="auto"/>
                            <w:ind w:firstLine="720"/>
                            <w:jc w:val="both"/>
                            <w:rPr>
                              <w:szCs w:val="24"/>
                            </w:rPr>
                          </w:pPr>
                        </w:p>
                      </w:sdtContent>
                    </w:sdt>
                  </w:sdtContent>
                </w:sdt>
              </w:sdtContent>
            </w:sdt>
          </w:sdtContent>
        </w:sdt>
        <w:sdt>
          <w:sdtPr>
            <w:alias w:val="8 str."/>
            <w:tag w:val="part_55b0e8c7f8b04a14aa996f8e281d714c"/>
            <w:id w:val="515735679"/>
            <w:lock w:val="sdtLocked"/>
          </w:sdtPr>
          <w:sdtEndPr>
            <w:rPr>
              <w:szCs w:val="24"/>
            </w:rPr>
          </w:sdtEndPr>
          <w:sdtContent>
            <w:p w14:paraId="50963E2B" w14:textId="7047D90D" w:rsidR="00D42582" w:rsidRDefault="006A0BF7">
              <w:pPr>
                <w:spacing w:line="360" w:lineRule="auto"/>
                <w:ind w:firstLine="720"/>
                <w:jc w:val="both"/>
                <w:rPr>
                  <w:b/>
                  <w:szCs w:val="24"/>
                </w:rPr>
              </w:pPr>
              <w:sdt>
                <w:sdtPr>
                  <w:alias w:val="Numeris"/>
                  <w:tag w:val="nr_55b0e8c7f8b04a14aa996f8e281d714c"/>
                  <w:id w:val="460162090"/>
                  <w:lock w:val="sdtLocked"/>
                </w:sdtPr>
                <w:sdtEndPr/>
                <w:sdtContent>
                  <w:r w:rsidR="00E4479A">
                    <w:rPr>
                      <w:b/>
                      <w:szCs w:val="24"/>
                    </w:rPr>
                    <w:t>8</w:t>
                  </w:r>
                </w:sdtContent>
              </w:sdt>
              <w:r w:rsidR="00E4479A">
                <w:rPr>
                  <w:b/>
                  <w:szCs w:val="24"/>
                </w:rPr>
                <w:t xml:space="preserve"> straipsnis. </w:t>
              </w:r>
              <w:sdt>
                <w:sdtPr>
                  <w:alias w:val="Pavadinimas"/>
                  <w:tag w:val="title_55b0e8c7f8b04a14aa996f8e281d714c"/>
                  <w:id w:val="-1993629133"/>
                  <w:lock w:val="sdtLocked"/>
                </w:sdtPr>
                <w:sdtEndPr/>
                <w:sdtContent>
                  <w:r w:rsidR="00E4479A">
                    <w:rPr>
                      <w:b/>
                      <w:szCs w:val="24"/>
                    </w:rPr>
                    <w:t>Įstatymo papildymas nauju 2 priedu</w:t>
                  </w:r>
                </w:sdtContent>
              </w:sdt>
            </w:p>
            <w:sdt>
              <w:sdtPr>
                <w:rPr>
                  <w:szCs w:val="24"/>
                </w:rPr>
                <w:alias w:val="8 str. 1 d."/>
                <w:tag w:val="part_f45f5a6e5e474b8db3c067eec5942410"/>
                <w:id w:val="-447855854"/>
                <w:lock w:val="sdtLocked"/>
              </w:sdtPr>
              <w:sdtEndPr/>
              <w:sdtContent>
                <w:p w14:paraId="50963E2C" w14:textId="55FD54B5" w:rsidR="00D42582" w:rsidRDefault="00E4479A">
                  <w:pPr>
                    <w:spacing w:line="360" w:lineRule="auto"/>
                    <w:ind w:firstLine="720"/>
                    <w:jc w:val="both"/>
                    <w:rPr>
                      <w:szCs w:val="24"/>
                    </w:rPr>
                  </w:pPr>
                  <w:r>
                    <w:rPr>
                      <w:szCs w:val="24"/>
                    </w:rPr>
                    <w:t>Papildyti Įstatymą nauju 2 priedu:</w:t>
                  </w:r>
                </w:p>
                <w:p w14:paraId="50963E2D" w14:textId="77777777" w:rsidR="00D42582" w:rsidRDefault="00D42582">
                  <w:pPr>
                    <w:spacing w:line="360" w:lineRule="auto"/>
                    <w:ind w:firstLine="720"/>
                    <w:jc w:val="both"/>
                    <w:rPr>
                      <w:szCs w:val="24"/>
                    </w:rPr>
                  </w:pPr>
                </w:p>
                <w:p w14:paraId="50963E2E" w14:textId="77777777" w:rsidR="00D42582" w:rsidRDefault="00D42582">
                  <w:pPr>
                    <w:spacing w:line="360" w:lineRule="auto"/>
                    <w:ind w:firstLine="720"/>
                    <w:jc w:val="both"/>
                    <w:rPr>
                      <w:szCs w:val="24"/>
                    </w:rPr>
                  </w:pPr>
                </w:p>
                <w:sdt>
                  <w:sdtPr>
                    <w:alias w:val="citata"/>
                    <w:tag w:val="part_e60635e8a2f341339fc2e7974a43a866"/>
                    <w:id w:val="1528378527"/>
                    <w:lock w:val="sdtLocked"/>
                  </w:sdtPr>
                  <w:sdtEndPr>
                    <w:rPr>
                      <w:szCs w:val="24"/>
                    </w:rPr>
                  </w:sdtEndPr>
                  <w:sdtContent>
                    <w:sdt>
                      <w:sdtPr>
                        <w:alias w:val="2 pr."/>
                        <w:tag w:val="part_726a6b6a82364a4193d3d88d68858195"/>
                        <w:id w:val="1140617985"/>
                        <w:lock w:val="sdtLocked"/>
                      </w:sdtPr>
                      <w:sdtEndPr>
                        <w:rPr>
                          <w:szCs w:val="24"/>
                        </w:rPr>
                      </w:sdtEndPr>
                      <w:sdtContent>
                        <w:p w14:paraId="50963E2F" w14:textId="12C869BD" w:rsidR="00D42582" w:rsidRDefault="00E4479A">
                          <w:pPr>
                            <w:ind w:right="-1" w:firstLine="6480"/>
                            <w:jc w:val="both"/>
                            <w:rPr>
                              <w:szCs w:val="24"/>
                            </w:rPr>
                          </w:pPr>
                          <w:r>
                            <w:rPr>
                              <w:szCs w:val="24"/>
                            </w:rPr>
                            <w:t>„Lietuvos Respublikos</w:t>
                          </w:r>
                        </w:p>
                        <w:p w14:paraId="50963E30" w14:textId="77777777" w:rsidR="00D42582" w:rsidRDefault="00E4479A">
                          <w:pPr>
                            <w:ind w:right="-1" w:firstLine="6480"/>
                            <w:jc w:val="both"/>
                            <w:rPr>
                              <w:szCs w:val="24"/>
                            </w:rPr>
                          </w:pPr>
                          <w:r>
                            <w:rPr>
                              <w:szCs w:val="24"/>
                            </w:rPr>
                            <w:t>Lietuvos banko įstatymo</w:t>
                          </w:r>
                        </w:p>
                        <w:p w14:paraId="50963E31" w14:textId="77777777" w:rsidR="00D42582" w:rsidRDefault="006A0BF7">
                          <w:pPr>
                            <w:ind w:right="-1" w:firstLine="6480"/>
                            <w:jc w:val="both"/>
                            <w:rPr>
                              <w:b/>
                              <w:szCs w:val="24"/>
                            </w:rPr>
                          </w:pPr>
                          <w:sdt>
                            <w:sdtPr>
                              <w:alias w:val="Numeris"/>
                              <w:tag w:val="nr_726a6b6a82364a4193d3d88d68858195"/>
                              <w:id w:val="-590463976"/>
                              <w:lock w:val="sdtLocked"/>
                            </w:sdtPr>
                            <w:sdtEndPr/>
                            <w:sdtContent>
                              <w:r w:rsidR="00E4479A">
                                <w:rPr>
                                  <w:szCs w:val="24"/>
                                </w:rPr>
                                <w:t>2</w:t>
                              </w:r>
                            </w:sdtContent>
                          </w:sdt>
                          <w:r w:rsidR="00E4479A">
                            <w:rPr>
                              <w:szCs w:val="24"/>
                            </w:rPr>
                            <w:t xml:space="preserve"> priedas</w:t>
                          </w:r>
                        </w:p>
                        <w:p w14:paraId="50963E32" w14:textId="77777777" w:rsidR="00D42582" w:rsidRDefault="00D42582">
                          <w:pPr>
                            <w:spacing w:line="360" w:lineRule="auto"/>
                            <w:jc w:val="both"/>
                            <w:rPr>
                              <w:szCs w:val="24"/>
                            </w:rPr>
                          </w:pPr>
                        </w:p>
                        <w:p w14:paraId="50963E33" w14:textId="77777777" w:rsidR="00D42582" w:rsidRDefault="006A0BF7">
                          <w:pPr>
                            <w:spacing w:line="360" w:lineRule="auto"/>
                            <w:jc w:val="center"/>
                            <w:rPr>
                              <w:b/>
                              <w:szCs w:val="24"/>
                            </w:rPr>
                          </w:pPr>
                          <w:sdt>
                            <w:sdtPr>
                              <w:alias w:val="Pavadinimas"/>
                              <w:tag w:val="title_726a6b6a82364a4193d3d88d68858195"/>
                              <w:id w:val="-1084674770"/>
                              <w:lock w:val="sdtLocked"/>
                            </w:sdtPr>
                            <w:sdtEndPr/>
                            <w:sdtContent>
                              <w:r w:rsidR="00E4479A">
                                <w:rPr>
                                  <w:b/>
                                  <w:szCs w:val="24"/>
                                </w:rPr>
                                <w:t>FINANSŲ RINKOS DALYVIAI, MOKANTYS ĮMOKAS FINANSŲ SEKTORIAUS SUBJEKTŲ PERTVARKYMO INSTITUCIJOS IŠLAIDOMS PADENGTI, ĮMOKŲ BAZĖ IR MAKSIMALŪS ĮMOKŲ DYDŽIAI</w:t>
                              </w:r>
                            </w:sdtContent>
                          </w:sdt>
                        </w:p>
                        <w:p w14:paraId="50963E34" w14:textId="77777777" w:rsidR="00D42582" w:rsidRDefault="00D42582">
                          <w:pPr>
                            <w:ind w:firstLine="567"/>
                            <w:jc w:val="both"/>
                            <w:rPr>
                              <w:b/>
                              <w:szCs w:val="24"/>
                            </w:rPr>
                          </w:pPr>
                        </w:p>
                        <w:tbl>
                          <w:tblPr>
                            <w:tblW w:w="950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
                            <w:gridCol w:w="4607"/>
                            <w:gridCol w:w="2781"/>
                            <w:gridCol w:w="1418"/>
                          </w:tblGrid>
                          <w:tr w:rsidR="00D42582" w14:paraId="50963E39" w14:textId="77777777">
                            <w:tc>
                              <w:tcPr>
                                <w:tcW w:w="697" w:type="dxa"/>
                                <w:tcBorders>
                                  <w:top w:val="single" w:sz="4" w:space="0" w:color="auto"/>
                                  <w:left w:val="single" w:sz="4" w:space="0" w:color="auto"/>
                                  <w:bottom w:val="single" w:sz="4" w:space="0" w:color="auto"/>
                                  <w:right w:val="single" w:sz="4" w:space="0" w:color="auto"/>
                                </w:tcBorders>
                                <w:vAlign w:val="center"/>
                                <w:hideMark/>
                              </w:tcPr>
                              <w:p w14:paraId="50963E35" w14:textId="77777777" w:rsidR="00D42582" w:rsidRDefault="00E4479A">
                                <w:pPr>
                                  <w:jc w:val="center"/>
                                  <w:rPr>
                                    <w:szCs w:val="24"/>
                                    <w:lang w:eastAsia="lt-LT"/>
                                  </w:rPr>
                                </w:pPr>
                                <w:r>
                                  <w:rPr>
                                    <w:szCs w:val="24"/>
                                    <w:lang w:eastAsia="lt-LT"/>
                                  </w:rPr>
                                  <w:t>Eil. Nr.</w:t>
                                </w:r>
                              </w:p>
                            </w:tc>
                            <w:tc>
                              <w:tcPr>
                                <w:tcW w:w="4607" w:type="dxa"/>
                                <w:tcBorders>
                                  <w:top w:val="single" w:sz="4" w:space="0" w:color="auto"/>
                                  <w:left w:val="single" w:sz="4" w:space="0" w:color="auto"/>
                                  <w:bottom w:val="single" w:sz="4" w:space="0" w:color="auto"/>
                                  <w:right w:val="single" w:sz="4" w:space="0" w:color="auto"/>
                                </w:tcBorders>
                                <w:vAlign w:val="center"/>
                                <w:hideMark/>
                              </w:tcPr>
                              <w:p w14:paraId="50963E36" w14:textId="77777777" w:rsidR="00D42582" w:rsidRDefault="00E4479A">
                                <w:pPr>
                                  <w:jc w:val="center"/>
                                  <w:rPr>
                                    <w:szCs w:val="24"/>
                                    <w:lang w:eastAsia="lt-LT"/>
                                  </w:rPr>
                                </w:pPr>
                                <w:r>
                                  <w:rPr>
                                    <w:szCs w:val="24"/>
                                    <w:lang w:eastAsia="lt-LT"/>
                                  </w:rPr>
                                  <w:t>Rinkos dalyviai</w:t>
                                </w:r>
                              </w:p>
                            </w:tc>
                            <w:tc>
                              <w:tcPr>
                                <w:tcW w:w="2781" w:type="dxa"/>
                                <w:tcBorders>
                                  <w:top w:val="single" w:sz="4" w:space="0" w:color="auto"/>
                                  <w:left w:val="single" w:sz="4" w:space="0" w:color="auto"/>
                                  <w:bottom w:val="single" w:sz="4" w:space="0" w:color="auto"/>
                                  <w:right w:val="single" w:sz="4" w:space="0" w:color="auto"/>
                                </w:tcBorders>
                                <w:vAlign w:val="center"/>
                                <w:hideMark/>
                              </w:tcPr>
                              <w:p w14:paraId="50963E37" w14:textId="77777777" w:rsidR="00D42582" w:rsidRDefault="00E4479A">
                                <w:pPr>
                                  <w:jc w:val="center"/>
                                  <w:rPr>
                                    <w:szCs w:val="24"/>
                                    <w:lang w:eastAsia="lt-LT"/>
                                  </w:rPr>
                                </w:pPr>
                                <w:r>
                                  <w:rPr>
                                    <w:szCs w:val="24"/>
                                    <w:lang w:eastAsia="lt-LT"/>
                                  </w:rPr>
                                  <w:t>Įmokų bazė</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0963E38" w14:textId="77777777" w:rsidR="00D42582" w:rsidRDefault="00E4479A">
                                <w:pPr>
                                  <w:jc w:val="center"/>
                                  <w:rPr>
                                    <w:szCs w:val="24"/>
                                    <w:lang w:eastAsia="lt-LT"/>
                                  </w:rPr>
                                </w:pPr>
                                <w:r>
                                  <w:rPr>
                                    <w:szCs w:val="24"/>
                                    <w:lang w:eastAsia="lt-LT"/>
                                  </w:rPr>
                                  <w:t>Maksimalus įmokų dydis</w:t>
                                </w:r>
                              </w:p>
                            </w:tc>
                          </w:tr>
                          <w:tr w:rsidR="00D42582" w14:paraId="50963E3E" w14:textId="77777777">
                            <w:tc>
                              <w:tcPr>
                                <w:tcW w:w="697" w:type="dxa"/>
                                <w:tcBorders>
                                  <w:top w:val="single" w:sz="4" w:space="0" w:color="auto"/>
                                  <w:left w:val="single" w:sz="4" w:space="0" w:color="auto"/>
                                  <w:bottom w:val="single" w:sz="4" w:space="0" w:color="auto"/>
                                  <w:right w:val="single" w:sz="4" w:space="0" w:color="auto"/>
                                </w:tcBorders>
                                <w:hideMark/>
                              </w:tcPr>
                              <w:p w14:paraId="50963E3A" w14:textId="77777777" w:rsidR="00D42582" w:rsidRDefault="00E4479A">
                                <w:pPr>
                                  <w:jc w:val="center"/>
                                  <w:rPr>
                                    <w:szCs w:val="24"/>
                                    <w:lang w:eastAsia="lt-LT"/>
                                  </w:rPr>
                                </w:pPr>
                                <w:r>
                                  <w:rPr>
                                    <w:szCs w:val="24"/>
                                    <w:lang w:eastAsia="lt-LT"/>
                                  </w:rPr>
                                  <w:t>1.</w:t>
                                </w:r>
                              </w:p>
                            </w:tc>
                            <w:tc>
                              <w:tcPr>
                                <w:tcW w:w="4607" w:type="dxa"/>
                                <w:tcBorders>
                                  <w:top w:val="single" w:sz="4" w:space="0" w:color="auto"/>
                                  <w:left w:val="single" w:sz="4" w:space="0" w:color="auto"/>
                                  <w:bottom w:val="single" w:sz="4" w:space="0" w:color="auto"/>
                                  <w:right w:val="single" w:sz="4" w:space="0" w:color="auto"/>
                                </w:tcBorders>
                                <w:hideMark/>
                              </w:tcPr>
                              <w:p w14:paraId="50963E3B" w14:textId="77777777" w:rsidR="00D42582" w:rsidRDefault="00E4479A">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14:paraId="50963E3C" w14:textId="77777777" w:rsidR="00D42582" w:rsidRDefault="00E4479A">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hideMark/>
                              </w:tcPr>
                              <w:p w14:paraId="50963E3D" w14:textId="77777777" w:rsidR="00D42582" w:rsidRDefault="00E4479A">
                                <w:pPr>
                                  <w:jc w:val="center"/>
                                  <w:rPr>
                                    <w:szCs w:val="24"/>
                                    <w:lang w:eastAsia="lt-LT"/>
                                  </w:rPr>
                                </w:pPr>
                                <w:r>
                                  <w:rPr>
                                    <w:szCs w:val="24"/>
                                    <w:lang w:eastAsia="lt-LT"/>
                                  </w:rPr>
                                  <w:t>0,0043 proc.</w:t>
                                </w:r>
                              </w:p>
                            </w:tc>
                          </w:tr>
                          <w:tr w:rsidR="00D42582" w14:paraId="50963E43" w14:textId="77777777">
                            <w:tc>
                              <w:tcPr>
                                <w:tcW w:w="697" w:type="dxa"/>
                                <w:tcBorders>
                                  <w:top w:val="single" w:sz="4" w:space="0" w:color="auto"/>
                                  <w:left w:val="single" w:sz="4" w:space="0" w:color="auto"/>
                                  <w:bottom w:val="single" w:sz="4" w:space="0" w:color="auto"/>
                                  <w:right w:val="single" w:sz="4" w:space="0" w:color="auto"/>
                                </w:tcBorders>
                              </w:tcPr>
                              <w:p w14:paraId="50963E3F" w14:textId="77777777" w:rsidR="00D42582" w:rsidRDefault="00E4479A">
                                <w:pPr>
                                  <w:jc w:val="center"/>
                                  <w:rPr>
                                    <w:szCs w:val="24"/>
                                  </w:rPr>
                                </w:pPr>
                                <w:r>
                                  <w:rPr>
                                    <w:szCs w:val="24"/>
                                  </w:rPr>
                                  <w:t>2.</w:t>
                                </w:r>
                              </w:p>
                            </w:tc>
                            <w:tc>
                              <w:tcPr>
                                <w:tcW w:w="4607" w:type="dxa"/>
                                <w:tcBorders>
                                  <w:top w:val="single" w:sz="4" w:space="0" w:color="auto"/>
                                  <w:left w:val="single" w:sz="4" w:space="0" w:color="auto"/>
                                  <w:bottom w:val="single" w:sz="4" w:space="0" w:color="auto"/>
                                  <w:right w:val="single" w:sz="4" w:space="0" w:color="auto"/>
                                </w:tcBorders>
                              </w:tcPr>
                              <w:p w14:paraId="50963E40" w14:textId="77777777" w:rsidR="00D42582" w:rsidRDefault="00E4479A">
                                <w:pPr>
                                  <w:ind w:left="159"/>
                                  <w:rPr>
                                    <w:szCs w:val="24"/>
                                    <w:lang w:eastAsia="lt-LT"/>
                                  </w:rPr>
                                </w:pPr>
                                <w:r>
                                  <w:rPr>
                                    <w:szCs w:val="24"/>
                                    <w:lang w:eastAsia="lt-LT"/>
                                  </w:rPr>
                                  <w:t>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14:paraId="50963E41" w14:textId="77777777" w:rsidR="00D42582" w:rsidRDefault="00E4479A">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tcPr>
                              <w:p w14:paraId="50963E42" w14:textId="77777777" w:rsidR="00D42582" w:rsidRDefault="00E4479A">
                                <w:pPr>
                                  <w:jc w:val="center"/>
                                  <w:rPr>
                                    <w:szCs w:val="24"/>
                                    <w:lang w:eastAsia="lt-LT"/>
                                  </w:rPr>
                                </w:pPr>
                                <w:r>
                                  <w:rPr>
                                    <w:szCs w:val="24"/>
                                    <w:lang w:eastAsia="lt-LT"/>
                                  </w:rPr>
                                  <w:t>0,0014 proc.</w:t>
                                </w:r>
                              </w:p>
                            </w:tc>
                          </w:tr>
                          <w:tr w:rsidR="00D42582" w14:paraId="50963E48" w14:textId="77777777">
                            <w:tc>
                              <w:tcPr>
                                <w:tcW w:w="697" w:type="dxa"/>
                                <w:tcBorders>
                                  <w:top w:val="single" w:sz="4" w:space="0" w:color="auto"/>
                                  <w:left w:val="single" w:sz="4" w:space="0" w:color="auto"/>
                                  <w:bottom w:val="single" w:sz="4" w:space="0" w:color="auto"/>
                                  <w:right w:val="single" w:sz="4" w:space="0" w:color="auto"/>
                                </w:tcBorders>
                                <w:hideMark/>
                              </w:tcPr>
                              <w:p w14:paraId="50963E44" w14:textId="77777777" w:rsidR="00D42582" w:rsidRDefault="00E4479A">
                                <w:pPr>
                                  <w:jc w:val="center"/>
                                  <w:rPr>
                                    <w:szCs w:val="24"/>
                                    <w:lang w:eastAsia="lt-LT"/>
                                  </w:rPr>
                                </w:pPr>
                                <w:r>
                                  <w:rPr>
                                    <w:szCs w:val="24"/>
                                    <w:lang w:eastAsia="lt-LT"/>
                                  </w:rPr>
                                  <w:t>3.</w:t>
                                </w:r>
                              </w:p>
                            </w:tc>
                            <w:tc>
                              <w:tcPr>
                                <w:tcW w:w="4607" w:type="dxa"/>
                                <w:tcBorders>
                                  <w:top w:val="single" w:sz="4" w:space="0" w:color="auto"/>
                                  <w:left w:val="single" w:sz="4" w:space="0" w:color="auto"/>
                                  <w:bottom w:val="single" w:sz="4" w:space="0" w:color="auto"/>
                                  <w:right w:val="single" w:sz="4" w:space="0" w:color="auto"/>
                                </w:tcBorders>
                                <w:hideMark/>
                              </w:tcPr>
                              <w:p w14:paraId="50963E45" w14:textId="77777777" w:rsidR="00D42582" w:rsidRDefault="00E4479A">
                                <w:pPr>
                                  <w:ind w:left="159"/>
                                  <w:rPr>
                                    <w:szCs w:val="24"/>
                                    <w:lang w:eastAsia="lt-LT"/>
                                  </w:rPr>
                                </w:pPr>
                                <w:r>
                                  <w:rPr>
                                    <w:szCs w:val="24"/>
                                    <w:lang w:eastAsia="lt-LT"/>
                                  </w:rPr>
                                  <w:t>Lietuvos Respublikoje licencijuotos finansų maklerio įmonės, kurioms taikomas Finansinių priemonių rinkų įstatymo 12</w:t>
                                </w:r>
                                <w:r>
                                  <w:rPr>
                                    <w:szCs w:val="24"/>
                                    <w:vertAlign w:val="superscript"/>
                                    <w:lang w:eastAsia="lt-LT"/>
                                  </w:rPr>
                                  <w:t>1</w:t>
                                </w:r>
                                <w:r>
                                  <w:rPr>
                                    <w:szCs w:val="24"/>
                                    <w:lang w:eastAsia="lt-LT"/>
                                  </w:rPr>
                                  <w:t xml:space="preserve"> straipsnio 2 dalyje nustatytas reikalavimas</w:t>
                                </w:r>
                              </w:p>
                            </w:tc>
                            <w:tc>
                              <w:tcPr>
                                <w:tcW w:w="2781" w:type="dxa"/>
                                <w:tcBorders>
                                  <w:top w:val="single" w:sz="4" w:space="0" w:color="auto"/>
                                  <w:left w:val="single" w:sz="4" w:space="0" w:color="auto"/>
                                  <w:bottom w:val="single" w:sz="4" w:space="0" w:color="auto"/>
                                  <w:right w:val="single" w:sz="4" w:space="0" w:color="auto"/>
                                </w:tcBorders>
                                <w:hideMark/>
                              </w:tcPr>
                              <w:p w14:paraId="50963E46" w14:textId="77777777" w:rsidR="00D42582" w:rsidRDefault="00E4479A">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14:paraId="50963E47" w14:textId="77777777" w:rsidR="00D42582" w:rsidRDefault="00E4479A">
                                <w:pPr>
                                  <w:jc w:val="center"/>
                                  <w:rPr>
                                    <w:szCs w:val="24"/>
                                    <w:lang w:eastAsia="lt-LT"/>
                                  </w:rPr>
                                </w:pPr>
                                <w:r>
                                  <w:rPr>
                                    <w:szCs w:val="24"/>
                                    <w:lang w:eastAsia="lt-LT"/>
                                  </w:rPr>
                                  <w:t>0,075 proc.</w:t>
                                </w:r>
                              </w:p>
                            </w:tc>
                          </w:tr>
                          <w:tr w:rsidR="00D42582" w14:paraId="50963E4D" w14:textId="77777777">
                            <w:tc>
                              <w:tcPr>
                                <w:tcW w:w="697" w:type="dxa"/>
                                <w:tcBorders>
                                  <w:top w:val="single" w:sz="4" w:space="0" w:color="auto"/>
                                  <w:left w:val="single" w:sz="4" w:space="0" w:color="auto"/>
                                  <w:bottom w:val="single" w:sz="4" w:space="0" w:color="auto"/>
                                  <w:right w:val="single" w:sz="4" w:space="0" w:color="auto"/>
                                </w:tcBorders>
                                <w:hideMark/>
                              </w:tcPr>
                              <w:p w14:paraId="50963E49" w14:textId="77777777" w:rsidR="00D42582" w:rsidRDefault="00E4479A">
                                <w:pPr>
                                  <w:jc w:val="center"/>
                                  <w:rPr>
                                    <w:szCs w:val="24"/>
                                    <w:lang w:eastAsia="lt-LT"/>
                                  </w:rPr>
                                </w:pPr>
                                <w:r>
                                  <w:rPr>
                                    <w:szCs w:val="24"/>
                                    <w:lang w:eastAsia="lt-LT"/>
                                  </w:rPr>
                                  <w:t>4.</w:t>
                                </w:r>
                              </w:p>
                            </w:tc>
                            <w:tc>
                              <w:tcPr>
                                <w:tcW w:w="4607" w:type="dxa"/>
                                <w:tcBorders>
                                  <w:top w:val="single" w:sz="4" w:space="0" w:color="auto"/>
                                  <w:left w:val="single" w:sz="4" w:space="0" w:color="auto"/>
                                  <w:bottom w:val="single" w:sz="4" w:space="0" w:color="auto"/>
                                  <w:right w:val="single" w:sz="4" w:space="0" w:color="auto"/>
                                </w:tcBorders>
                                <w:hideMark/>
                              </w:tcPr>
                              <w:p w14:paraId="50963E4A" w14:textId="77777777" w:rsidR="00D42582" w:rsidRDefault="00E4479A">
                                <w:pPr>
                                  <w:ind w:left="159"/>
                                  <w:rPr>
                                    <w:szCs w:val="24"/>
                                    <w:lang w:eastAsia="lt-LT"/>
                                  </w:rPr>
                                </w:pPr>
                                <w:r>
                                  <w:rPr>
                                    <w:szCs w:val="24"/>
                                    <w:lang w:eastAsia="lt-LT"/>
                                  </w:rPr>
                                  <w:t>Kitose valstybėse licencijuotų finansų maklerio įmonių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14:paraId="50963E4B" w14:textId="77777777" w:rsidR="00D42582" w:rsidRDefault="00E4479A">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14:paraId="50963E4C" w14:textId="77777777" w:rsidR="00D42582" w:rsidRDefault="00E4479A">
                                <w:pPr>
                                  <w:jc w:val="center"/>
                                  <w:rPr>
                                    <w:szCs w:val="24"/>
                                    <w:lang w:eastAsia="lt-LT"/>
                                  </w:rPr>
                                </w:pPr>
                                <w:r>
                                  <w:rPr>
                                    <w:szCs w:val="24"/>
                                    <w:lang w:eastAsia="lt-LT"/>
                                  </w:rPr>
                                  <w:t>0,038 proc.</w:t>
                                </w:r>
                              </w:p>
                            </w:tc>
                          </w:tr>
                          <w:tr w:rsidR="00D42582" w14:paraId="50963E52" w14:textId="77777777">
                            <w:tc>
                              <w:tcPr>
                                <w:tcW w:w="697" w:type="dxa"/>
                                <w:tcBorders>
                                  <w:top w:val="single" w:sz="4" w:space="0" w:color="auto"/>
                                  <w:left w:val="single" w:sz="4" w:space="0" w:color="auto"/>
                                  <w:bottom w:val="single" w:sz="4" w:space="0" w:color="auto"/>
                                  <w:right w:val="single" w:sz="4" w:space="0" w:color="auto"/>
                                </w:tcBorders>
                              </w:tcPr>
                              <w:p w14:paraId="50963E4E" w14:textId="77777777" w:rsidR="00D42582" w:rsidRDefault="00E4479A">
                                <w:pPr>
                                  <w:jc w:val="center"/>
                                  <w:rPr>
                                    <w:szCs w:val="24"/>
                                    <w:lang w:eastAsia="lt-LT"/>
                                  </w:rPr>
                                </w:pPr>
                                <w:r>
                                  <w:rPr>
                                    <w:szCs w:val="24"/>
                                    <w:lang w:eastAsia="lt-LT"/>
                                  </w:rPr>
                                  <w:t xml:space="preserve">5. </w:t>
                                </w:r>
                              </w:p>
                            </w:tc>
                            <w:tc>
                              <w:tcPr>
                                <w:tcW w:w="4607" w:type="dxa"/>
                                <w:tcBorders>
                                  <w:top w:val="single" w:sz="4" w:space="0" w:color="auto"/>
                                  <w:left w:val="single" w:sz="4" w:space="0" w:color="auto"/>
                                  <w:bottom w:val="single" w:sz="4" w:space="0" w:color="auto"/>
                                  <w:right w:val="single" w:sz="4" w:space="0" w:color="auto"/>
                                </w:tcBorders>
                              </w:tcPr>
                              <w:p w14:paraId="50963E4F" w14:textId="77777777" w:rsidR="00D42582" w:rsidRDefault="00E4479A">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2781" w:type="dxa"/>
                                <w:tcBorders>
                                  <w:top w:val="single" w:sz="4" w:space="0" w:color="auto"/>
                                  <w:left w:val="single" w:sz="4" w:space="0" w:color="auto"/>
                                  <w:bottom w:val="single" w:sz="4" w:space="0" w:color="auto"/>
                                  <w:right w:val="single" w:sz="4" w:space="0" w:color="auto"/>
                                </w:tcBorders>
                              </w:tcPr>
                              <w:p w14:paraId="50963E50" w14:textId="77777777" w:rsidR="00D42582" w:rsidRDefault="00D42582">
                                <w:pPr>
                                  <w:ind w:left="88"/>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14:paraId="50963E51" w14:textId="77777777" w:rsidR="00D42582" w:rsidRDefault="00D42582">
                                <w:pPr>
                                  <w:jc w:val="center"/>
                                  <w:rPr>
                                    <w:szCs w:val="24"/>
                                    <w:lang w:eastAsia="lt-LT"/>
                                  </w:rPr>
                                </w:pPr>
                              </w:p>
                            </w:tc>
                          </w:tr>
                          <w:tr w:rsidR="00D42582" w14:paraId="50963E57" w14:textId="77777777">
                            <w:tc>
                              <w:tcPr>
                                <w:tcW w:w="697" w:type="dxa"/>
                                <w:tcBorders>
                                  <w:top w:val="single" w:sz="4" w:space="0" w:color="auto"/>
                                  <w:left w:val="single" w:sz="4" w:space="0" w:color="auto"/>
                                  <w:bottom w:val="single" w:sz="4" w:space="0" w:color="auto"/>
                                  <w:right w:val="single" w:sz="4" w:space="0" w:color="auto"/>
                                </w:tcBorders>
                              </w:tcPr>
                              <w:p w14:paraId="50963E53" w14:textId="77777777" w:rsidR="00D42582" w:rsidRDefault="00E4479A">
                                <w:pPr>
                                  <w:jc w:val="center"/>
                                  <w:rPr>
                                    <w:szCs w:val="24"/>
                                    <w:lang w:eastAsia="lt-LT"/>
                                  </w:rPr>
                                </w:pPr>
                                <w:r>
                                  <w:rPr>
                                    <w:szCs w:val="24"/>
                                    <w:lang w:eastAsia="lt-LT"/>
                                  </w:rPr>
                                  <w:t>5.1.</w:t>
                                </w:r>
                              </w:p>
                            </w:tc>
                            <w:tc>
                              <w:tcPr>
                                <w:tcW w:w="4607" w:type="dxa"/>
                                <w:tcBorders>
                                  <w:top w:val="single" w:sz="4" w:space="0" w:color="auto"/>
                                  <w:left w:val="single" w:sz="4" w:space="0" w:color="auto"/>
                                  <w:bottom w:val="single" w:sz="4" w:space="0" w:color="auto"/>
                                  <w:right w:val="single" w:sz="4" w:space="0" w:color="auto"/>
                                </w:tcBorders>
                              </w:tcPr>
                              <w:p w14:paraId="50963E54" w14:textId="77777777" w:rsidR="00D42582" w:rsidRDefault="00E4479A">
                                <w:pPr>
                                  <w:ind w:left="159"/>
                                  <w:rPr>
                                    <w:szCs w:val="24"/>
                                    <w:lang w:eastAsia="lt-LT"/>
                                  </w:rPr>
                                </w:pPr>
                                <w:r>
                                  <w:rPr>
                                    <w:szCs w:val="24"/>
                                    <w:lang w:eastAsia="lt-LT"/>
                                  </w:rPr>
                                  <w:t>Elektroninių pinigų įstaigos</w:t>
                                </w:r>
                              </w:p>
                            </w:tc>
                            <w:tc>
                              <w:tcPr>
                                <w:tcW w:w="2781" w:type="dxa"/>
                                <w:tcBorders>
                                  <w:top w:val="single" w:sz="4" w:space="0" w:color="auto"/>
                                  <w:left w:val="single" w:sz="4" w:space="0" w:color="auto"/>
                                  <w:bottom w:val="single" w:sz="4" w:space="0" w:color="auto"/>
                                  <w:right w:val="single" w:sz="4" w:space="0" w:color="auto"/>
                                </w:tcBorders>
                              </w:tcPr>
                              <w:p w14:paraId="50963E55" w14:textId="77777777" w:rsidR="00D42582" w:rsidRDefault="00E4479A">
                                <w:pPr>
                                  <w:ind w:left="88"/>
                                  <w:rPr>
                                    <w:szCs w:val="24"/>
                                    <w:lang w:eastAsia="lt-LT"/>
                                  </w:rPr>
                                </w:pPr>
                                <w:r>
                                  <w:rPr>
                                    <w:szCs w:val="24"/>
                                    <w:lang w:eastAsia="lt-LT"/>
                                  </w:rPr>
                                  <w:t>Neapmokėtų elektroninių pinigų metinis vidurkis ir mokėjimo paslaugų metinė apyvarta</w:t>
                                </w:r>
                              </w:p>
                            </w:tc>
                            <w:tc>
                              <w:tcPr>
                                <w:tcW w:w="1418" w:type="dxa"/>
                                <w:tcBorders>
                                  <w:top w:val="single" w:sz="4" w:space="0" w:color="auto"/>
                                  <w:left w:val="single" w:sz="4" w:space="0" w:color="auto"/>
                                  <w:bottom w:val="single" w:sz="4" w:space="0" w:color="auto"/>
                                  <w:right w:val="single" w:sz="4" w:space="0" w:color="auto"/>
                                </w:tcBorders>
                              </w:tcPr>
                              <w:p w14:paraId="50963E56" w14:textId="77777777" w:rsidR="00D42582" w:rsidRDefault="00E4479A">
                                <w:pPr>
                                  <w:jc w:val="center"/>
                                  <w:rPr>
                                    <w:szCs w:val="24"/>
                                    <w:lang w:eastAsia="lt-LT"/>
                                  </w:rPr>
                                </w:pPr>
                                <w:r>
                                  <w:rPr>
                                    <w:szCs w:val="24"/>
                                    <w:lang w:eastAsia="lt-LT"/>
                                  </w:rPr>
                                  <w:t>0,0025 proc.</w:t>
                                </w:r>
                              </w:p>
                            </w:tc>
                          </w:tr>
                          <w:tr w:rsidR="00D42582" w14:paraId="50963E5C" w14:textId="77777777">
                            <w:tc>
                              <w:tcPr>
                                <w:tcW w:w="697" w:type="dxa"/>
                                <w:tcBorders>
                                  <w:top w:val="single" w:sz="4" w:space="0" w:color="auto"/>
                                  <w:left w:val="single" w:sz="4" w:space="0" w:color="auto"/>
                                  <w:bottom w:val="single" w:sz="4" w:space="0" w:color="auto"/>
                                  <w:right w:val="single" w:sz="4" w:space="0" w:color="auto"/>
                                </w:tcBorders>
                              </w:tcPr>
                              <w:p w14:paraId="50963E58" w14:textId="77777777" w:rsidR="00D42582" w:rsidRDefault="00E4479A">
                                <w:pPr>
                                  <w:jc w:val="center"/>
                                  <w:rPr>
                                    <w:szCs w:val="24"/>
                                    <w:lang w:eastAsia="lt-LT"/>
                                  </w:rPr>
                                </w:pPr>
                                <w:r>
                                  <w:rPr>
                                    <w:szCs w:val="24"/>
                                    <w:lang w:eastAsia="lt-LT"/>
                                  </w:rPr>
                                  <w:t>5.2.</w:t>
                                </w:r>
                              </w:p>
                            </w:tc>
                            <w:tc>
                              <w:tcPr>
                                <w:tcW w:w="4607" w:type="dxa"/>
                                <w:tcBorders>
                                  <w:top w:val="single" w:sz="4" w:space="0" w:color="auto"/>
                                  <w:left w:val="single" w:sz="4" w:space="0" w:color="auto"/>
                                  <w:bottom w:val="single" w:sz="4" w:space="0" w:color="auto"/>
                                  <w:right w:val="single" w:sz="4" w:space="0" w:color="auto"/>
                                </w:tcBorders>
                              </w:tcPr>
                              <w:p w14:paraId="50963E59" w14:textId="77777777" w:rsidR="00D42582" w:rsidRDefault="00E4479A">
                                <w:pPr>
                                  <w:ind w:left="159"/>
                                  <w:rPr>
                                    <w:szCs w:val="24"/>
                                    <w:lang w:eastAsia="lt-LT"/>
                                  </w:rPr>
                                </w:pPr>
                                <w:r>
                                  <w:rPr>
                                    <w:szCs w:val="24"/>
                                    <w:lang w:eastAsia="lt-LT"/>
                                  </w:rPr>
                                  <w:t>Mokėjimo įstaigos</w:t>
                                </w:r>
                              </w:p>
                            </w:tc>
                            <w:tc>
                              <w:tcPr>
                                <w:tcW w:w="2781" w:type="dxa"/>
                                <w:tcBorders>
                                  <w:top w:val="single" w:sz="4" w:space="0" w:color="auto"/>
                                  <w:left w:val="single" w:sz="4" w:space="0" w:color="auto"/>
                                  <w:bottom w:val="single" w:sz="4" w:space="0" w:color="auto"/>
                                  <w:right w:val="single" w:sz="4" w:space="0" w:color="auto"/>
                                </w:tcBorders>
                              </w:tcPr>
                              <w:p w14:paraId="50963E5A" w14:textId="77777777" w:rsidR="00D42582" w:rsidRDefault="00E4479A">
                                <w:pPr>
                                  <w:ind w:left="88"/>
                                  <w:rPr>
                                    <w:szCs w:val="24"/>
                                    <w:lang w:eastAsia="lt-LT"/>
                                  </w:rPr>
                                </w:pPr>
                                <w:r>
                                  <w:rPr>
                                    <w:szCs w:val="24"/>
                                    <w:lang w:eastAsia="lt-LT"/>
                                  </w:rPr>
                                  <w:t>Mokėjimo paslaugų metinė apyvarta</w:t>
                                </w:r>
                              </w:p>
                            </w:tc>
                            <w:tc>
                              <w:tcPr>
                                <w:tcW w:w="1418" w:type="dxa"/>
                                <w:tcBorders>
                                  <w:top w:val="single" w:sz="4" w:space="0" w:color="auto"/>
                                  <w:left w:val="single" w:sz="4" w:space="0" w:color="auto"/>
                                  <w:bottom w:val="single" w:sz="4" w:space="0" w:color="auto"/>
                                  <w:right w:val="single" w:sz="4" w:space="0" w:color="auto"/>
                                </w:tcBorders>
                              </w:tcPr>
                              <w:p w14:paraId="50963E5B" w14:textId="77777777" w:rsidR="00D42582" w:rsidRDefault="00E4479A">
                                <w:pPr>
                                  <w:jc w:val="center"/>
                                  <w:rPr>
                                    <w:szCs w:val="24"/>
                                    <w:lang w:eastAsia="lt-LT"/>
                                  </w:rPr>
                                </w:pPr>
                                <w:r>
                                  <w:rPr>
                                    <w:szCs w:val="24"/>
                                    <w:lang w:eastAsia="lt-LT"/>
                                  </w:rPr>
                                  <w:t>0,0013 proc.</w:t>
                                </w:r>
                              </w:p>
                            </w:tc>
                          </w:tr>
                          <w:tr w:rsidR="00D42582" w14:paraId="50963E61" w14:textId="77777777">
                            <w:tc>
                              <w:tcPr>
                                <w:tcW w:w="697" w:type="dxa"/>
                                <w:tcBorders>
                                  <w:top w:val="single" w:sz="4" w:space="0" w:color="auto"/>
                                  <w:left w:val="single" w:sz="4" w:space="0" w:color="auto"/>
                                  <w:bottom w:val="single" w:sz="4" w:space="0" w:color="auto"/>
                                  <w:right w:val="single" w:sz="4" w:space="0" w:color="auto"/>
                                </w:tcBorders>
                              </w:tcPr>
                              <w:p w14:paraId="50963E5D" w14:textId="77777777" w:rsidR="00D42582" w:rsidRDefault="00E4479A">
                                <w:pPr>
                                  <w:jc w:val="center"/>
                                  <w:rPr>
                                    <w:szCs w:val="24"/>
                                    <w:lang w:eastAsia="lt-LT"/>
                                  </w:rPr>
                                </w:pPr>
                                <w:r>
                                  <w:rPr>
                                    <w:szCs w:val="24"/>
                                    <w:lang w:eastAsia="lt-LT"/>
                                  </w:rPr>
                                  <w:t>5.3.</w:t>
                                </w:r>
                              </w:p>
                            </w:tc>
                            <w:tc>
                              <w:tcPr>
                                <w:tcW w:w="4607" w:type="dxa"/>
                                <w:tcBorders>
                                  <w:top w:val="single" w:sz="4" w:space="0" w:color="auto"/>
                                  <w:left w:val="single" w:sz="4" w:space="0" w:color="auto"/>
                                  <w:bottom w:val="single" w:sz="4" w:space="0" w:color="auto"/>
                                  <w:right w:val="single" w:sz="4" w:space="0" w:color="auto"/>
                                </w:tcBorders>
                              </w:tcPr>
                              <w:p w14:paraId="50963E5E" w14:textId="77777777" w:rsidR="00D42582" w:rsidRDefault="00E4479A">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14:paraId="50963E5F" w14:textId="77777777" w:rsidR="00D42582" w:rsidRDefault="00E4479A">
                                <w:pPr>
                                  <w:ind w:left="88"/>
                                  <w:rPr>
                                    <w:szCs w:val="24"/>
                                    <w:lang w:eastAsia="lt-LT"/>
                                  </w:rPr>
                                </w:pPr>
                                <w:r>
                                  <w:rPr>
                                    <w:szCs w:val="24"/>
                                    <w:lang w:eastAsia="lt-LT"/>
                                  </w:rPr>
                                  <w:t>Valdomas kolektyvinio investavimo subjektų ir papildomo savanoriško pensijų kaupimo fondų turtas</w:t>
                                </w:r>
                              </w:p>
                            </w:tc>
                            <w:tc>
                              <w:tcPr>
                                <w:tcW w:w="1418" w:type="dxa"/>
                                <w:tcBorders>
                                  <w:top w:val="single" w:sz="4" w:space="0" w:color="auto"/>
                                  <w:left w:val="single" w:sz="4" w:space="0" w:color="auto"/>
                                  <w:bottom w:val="single" w:sz="4" w:space="0" w:color="auto"/>
                                  <w:right w:val="single" w:sz="4" w:space="0" w:color="auto"/>
                                </w:tcBorders>
                              </w:tcPr>
                              <w:p w14:paraId="50963E60" w14:textId="77777777" w:rsidR="00D42582" w:rsidRDefault="00E4479A">
                                <w:pPr>
                                  <w:jc w:val="center"/>
                                  <w:rPr>
                                    <w:szCs w:val="24"/>
                                    <w:lang w:eastAsia="lt-LT"/>
                                  </w:rPr>
                                </w:pPr>
                                <w:r>
                                  <w:rPr>
                                    <w:szCs w:val="24"/>
                                    <w:lang w:eastAsia="lt-LT"/>
                                  </w:rPr>
                                  <w:t>0,013 proc.</w:t>
                                </w:r>
                              </w:p>
                            </w:tc>
                          </w:tr>
                          <w:tr w:rsidR="00D42582" w14:paraId="50963E66" w14:textId="77777777">
                            <w:tc>
                              <w:tcPr>
                                <w:tcW w:w="697" w:type="dxa"/>
                                <w:tcBorders>
                                  <w:top w:val="single" w:sz="4" w:space="0" w:color="auto"/>
                                  <w:left w:val="single" w:sz="4" w:space="0" w:color="auto"/>
                                  <w:bottom w:val="single" w:sz="4" w:space="0" w:color="auto"/>
                                  <w:right w:val="single" w:sz="4" w:space="0" w:color="auto"/>
                                </w:tcBorders>
                              </w:tcPr>
                              <w:p w14:paraId="50963E62" w14:textId="77777777" w:rsidR="00D42582" w:rsidRDefault="00E4479A">
                                <w:pPr>
                                  <w:jc w:val="center"/>
                                  <w:rPr>
                                    <w:szCs w:val="24"/>
                                    <w:lang w:eastAsia="lt-LT"/>
                                  </w:rPr>
                                </w:pPr>
                                <w:r>
                                  <w:rPr>
                                    <w:szCs w:val="24"/>
                                    <w:lang w:eastAsia="lt-LT"/>
                                  </w:rPr>
                                  <w:t>5.4.</w:t>
                                </w:r>
                              </w:p>
                            </w:tc>
                            <w:tc>
                              <w:tcPr>
                                <w:tcW w:w="4607" w:type="dxa"/>
                                <w:tcBorders>
                                  <w:top w:val="single" w:sz="4" w:space="0" w:color="auto"/>
                                  <w:left w:val="single" w:sz="4" w:space="0" w:color="auto"/>
                                  <w:bottom w:val="single" w:sz="4" w:space="0" w:color="auto"/>
                                  <w:right w:val="single" w:sz="4" w:space="0" w:color="auto"/>
                                </w:tcBorders>
                              </w:tcPr>
                              <w:p w14:paraId="50963E63" w14:textId="77777777" w:rsidR="00D42582" w:rsidRDefault="00E4479A">
                                <w:pPr>
                                  <w:ind w:left="159"/>
                                  <w:rPr>
                                    <w:szCs w:val="24"/>
                                    <w:lang w:eastAsia="lt-LT"/>
                                  </w:rPr>
                                </w:pPr>
                                <w:r>
                                  <w:rPr>
                                    <w:szCs w:val="24"/>
                                    <w:lang w:eastAsia="lt-LT"/>
                                  </w:rPr>
                                  <w:t>Finansų patarėjo įmonės</w:t>
                                </w:r>
                              </w:p>
                            </w:tc>
                            <w:tc>
                              <w:tcPr>
                                <w:tcW w:w="2781" w:type="dxa"/>
                                <w:tcBorders>
                                  <w:top w:val="single" w:sz="4" w:space="0" w:color="auto"/>
                                  <w:left w:val="single" w:sz="4" w:space="0" w:color="auto"/>
                                  <w:bottom w:val="single" w:sz="4" w:space="0" w:color="auto"/>
                                  <w:right w:val="single" w:sz="4" w:space="0" w:color="auto"/>
                                </w:tcBorders>
                              </w:tcPr>
                              <w:p w14:paraId="50963E64" w14:textId="77777777" w:rsidR="00D42582" w:rsidRDefault="00E4479A">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14:paraId="50963E65" w14:textId="77777777" w:rsidR="00D42582" w:rsidRDefault="00E4479A">
                                <w:pPr>
                                  <w:jc w:val="center"/>
                                  <w:rPr>
                                    <w:szCs w:val="24"/>
                                    <w:lang w:eastAsia="lt-LT"/>
                                  </w:rPr>
                                </w:pPr>
                                <w:r>
                                  <w:rPr>
                                    <w:szCs w:val="24"/>
                                    <w:lang w:eastAsia="lt-LT"/>
                                  </w:rPr>
                                  <w:t>109 Eur</w:t>
                                </w:r>
                              </w:p>
                            </w:tc>
                          </w:tr>
                          <w:tr w:rsidR="00D42582" w14:paraId="50963E6B" w14:textId="77777777">
                            <w:tc>
                              <w:tcPr>
                                <w:tcW w:w="697" w:type="dxa"/>
                                <w:tcBorders>
                                  <w:top w:val="single" w:sz="4" w:space="0" w:color="auto"/>
                                  <w:left w:val="single" w:sz="4" w:space="0" w:color="auto"/>
                                  <w:bottom w:val="single" w:sz="4" w:space="0" w:color="auto"/>
                                  <w:right w:val="single" w:sz="4" w:space="0" w:color="auto"/>
                                </w:tcBorders>
                              </w:tcPr>
                              <w:p w14:paraId="50963E67" w14:textId="77777777" w:rsidR="00D42582" w:rsidRDefault="00E4479A">
                                <w:pPr>
                                  <w:jc w:val="center"/>
                                  <w:rPr>
                                    <w:szCs w:val="24"/>
                                    <w:lang w:eastAsia="lt-LT"/>
                                  </w:rPr>
                                </w:pPr>
                                <w:r>
                                  <w:rPr>
                                    <w:szCs w:val="24"/>
                                    <w:lang w:eastAsia="lt-LT"/>
                                  </w:rPr>
                                  <w:t>5.5.</w:t>
                                </w:r>
                              </w:p>
                            </w:tc>
                            <w:tc>
                              <w:tcPr>
                                <w:tcW w:w="4607" w:type="dxa"/>
                                <w:tcBorders>
                                  <w:top w:val="single" w:sz="4" w:space="0" w:color="auto"/>
                                  <w:left w:val="single" w:sz="4" w:space="0" w:color="auto"/>
                                  <w:bottom w:val="single" w:sz="4" w:space="0" w:color="auto"/>
                                  <w:right w:val="single" w:sz="4" w:space="0" w:color="auto"/>
                                </w:tcBorders>
                              </w:tcPr>
                              <w:p w14:paraId="50963E68" w14:textId="77777777" w:rsidR="00D42582" w:rsidRDefault="00E4479A">
                                <w:pPr>
                                  <w:ind w:left="159"/>
                                  <w:rPr>
                                    <w:szCs w:val="24"/>
                                    <w:lang w:eastAsia="lt-LT"/>
                                  </w:rPr>
                                </w:pPr>
                                <w:r>
                                  <w:rPr>
                                    <w:szCs w:val="24"/>
                                    <w:lang w:eastAsia="lt-LT"/>
                                  </w:rPr>
                                  <w:t>Valiutos keityklos operatoriai</w:t>
                                </w:r>
                              </w:p>
                            </w:tc>
                            <w:tc>
                              <w:tcPr>
                                <w:tcW w:w="2781" w:type="dxa"/>
                                <w:tcBorders>
                                  <w:top w:val="single" w:sz="4" w:space="0" w:color="auto"/>
                                  <w:left w:val="single" w:sz="4" w:space="0" w:color="auto"/>
                                  <w:bottom w:val="single" w:sz="4" w:space="0" w:color="auto"/>
                                  <w:right w:val="single" w:sz="4" w:space="0" w:color="auto"/>
                                </w:tcBorders>
                              </w:tcPr>
                              <w:p w14:paraId="50963E69" w14:textId="77777777" w:rsidR="00D42582" w:rsidRDefault="00E4479A">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14:paraId="50963E6A" w14:textId="77777777" w:rsidR="00D42582" w:rsidRDefault="00E4479A">
                                <w:pPr>
                                  <w:jc w:val="center"/>
                                  <w:rPr>
                                    <w:szCs w:val="24"/>
                                    <w:lang w:eastAsia="lt-LT"/>
                                  </w:rPr>
                                </w:pPr>
                                <w:r>
                                  <w:rPr>
                                    <w:szCs w:val="24"/>
                                    <w:lang w:eastAsia="lt-LT"/>
                                  </w:rPr>
                                  <w:t>109 Eur“</w:t>
                                </w:r>
                              </w:p>
                            </w:tc>
                          </w:tr>
                        </w:tbl>
                        <w:p w14:paraId="50963E6C" w14:textId="699D6D20" w:rsidR="00D42582" w:rsidRDefault="006A0BF7">
                          <w:pPr>
                            <w:spacing w:line="360" w:lineRule="auto"/>
                            <w:ind w:firstLine="567"/>
                            <w:jc w:val="both"/>
                            <w:rPr>
                              <w:szCs w:val="24"/>
                            </w:rPr>
                          </w:pPr>
                        </w:p>
                      </w:sdtContent>
                    </w:sdt>
                  </w:sdtContent>
                </w:sdt>
              </w:sdtContent>
            </w:sdt>
          </w:sdtContent>
        </w:sdt>
        <w:sdt>
          <w:sdtPr>
            <w:alias w:val="2 pr. 9 str."/>
            <w:tag w:val="part_369dc0f3c17544929e3f20729aa9e60b"/>
            <w:id w:val="-1840842522"/>
            <w:lock w:val="sdtLocked"/>
          </w:sdtPr>
          <w:sdtEndPr/>
          <w:sdtContent>
            <w:p w14:paraId="50963E6D" w14:textId="45E04E2C" w:rsidR="00D42582" w:rsidRDefault="006A0BF7">
              <w:pPr>
                <w:tabs>
                  <w:tab w:val="left" w:pos="709"/>
                </w:tabs>
                <w:spacing w:line="360" w:lineRule="auto"/>
                <w:ind w:firstLine="720"/>
                <w:jc w:val="both"/>
                <w:rPr>
                  <w:b/>
                  <w:szCs w:val="24"/>
                </w:rPr>
              </w:pPr>
              <w:sdt>
                <w:sdtPr>
                  <w:alias w:val="Numeris"/>
                  <w:tag w:val="nr_369dc0f3c17544929e3f20729aa9e60b"/>
                  <w:id w:val="-1601942934"/>
                  <w:lock w:val="sdtLocked"/>
                </w:sdtPr>
                <w:sdtEndPr/>
                <w:sdtContent>
                  <w:r w:rsidR="00E4479A">
                    <w:rPr>
                      <w:b/>
                      <w:szCs w:val="24"/>
                    </w:rPr>
                    <w:t>9</w:t>
                  </w:r>
                </w:sdtContent>
              </w:sdt>
              <w:r w:rsidR="00E4479A">
                <w:rPr>
                  <w:b/>
                  <w:szCs w:val="24"/>
                </w:rPr>
                <w:t xml:space="preserve"> straipsnis. </w:t>
              </w:r>
              <w:sdt>
                <w:sdtPr>
                  <w:alias w:val="Pavadinimas"/>
                  <w:tag w:val="title_369dc0f3c17544929e3f20729aa9e60b"/>
                  <w:id w:val="514198969"/>
                  <w:lock w:val="sdtLocked"/>
                </w:sdtPr>
                <w:sdtEndPr/>
                <w:sdtContent>
                  <w:r w:rsidR="00E4479A">
                    <w:rPr>
                      <w:b/>
                      <w:szCs w:val="24"/>
                    </w:rPr>
                    <w:t>Įstatymo buvusio 2 priedo pakeitimas</w:t>
                  </w:r>
                </w:sdtContent>
              </w:sdt>
            </w:p>
            <w:sdt>
              <w:sdtPr>
                <w:alias w:val="2 pr. 9 str. 1 d."/>
                <w:tag w:val="part_3548384e60ad41cc95c0ac81bff01f63"/>
                <w:id w:val="1830010975"/>
                <w:lock w:val="sdtLocked"/>
              </w:sdtPr>
              <w:sdtEndPr/>
              <w:sdtContent>
                <w:p w14:paraId="50963E6E" w14:textId="77777777" w:rsidR="00D42582" w:rsidRDefault="006A0BF7">
                  <w:pPr>
                    <w:spacing w:line="360" w:lineRule="auto"/>
                    <w:ind w:firstLine="720"/>
                    <w:jc w:val="both"/>
                    <w:rPr>
                      <w:szCs w:val="24"/>
                    </w:rPr>
                  </w:pPr>
                  <w:sdt>
                    <w:sdtPr>
                      <w:alias w:val="Numeris"/>
                      <w:tag w:val="nr_3548384e60ad41cc95c0ac81bff01f63"/>
                      <w:id w:val="-883103939"/>
                      <w:lock w:val="sdtLocked"/>
                    </w:sdtPr>
                    <w:sdtEndPr/>
                    <w:sdtContent>
                      <w:r w:rsidR="00E4479A">
                        <w:rPr>
                          <w:szCs w:val="24"/>
                        </w:rPr>
                        <w:t>1</w:t>
                      </w:r>
                    </w:sdtContent>
                  </w:sdt>
                  <w:r w:rsidR="00E4479A">
                    <w:rPr>
                      <w:szCs w:val="24"/>
                    </w:rPr>
                    <w:t>. Buvusį Įstatymo 2 priedą laikyti 3 priedu.</w:t>
                  </w:r>
                </w:p>
              </w:sdtContent>
            </w:sdt>
            <w:sdt>
              <w:sdtPr>
                <w:alias w:val="2 pr. 9 str. 2 d."/>
                <w:tag w:val="part_aefdab5751b8470da8c5694501d08b91"/>
                <w:id w:val="-18087357"/>
                <w:lock w:val="sdtLocked"/>
              </w:sdtPr>
              <w:sdtEndPr/>
              <w:sdtContent>
                <w:p w14:paraId="50963E6F" w14:textId="35364EB7" w:rsidR="00D42582" w:rsidRDefault="006A0BF7">
                  <w:pPr>
                    <w:spacing w:line="360" w:lineRule="auto"/>
                    <w:ind w:firstLine="720"/>
                    <w:jc w:val="both"/>
                    <w:rPr>
                      <w:szCs w:val="24"/>
                    </w:rPr>
                  </w:pPr>
                  <w:sdt>
                    <w:sdtPr>
                      <w:alias w:val="Numeris"/>
                      <w:tag w:val="nr_aefdab5751b8470da8c5694501d08b91"/>
                      <w:id w:val="1676604482"/>
                      <w:lock w:val="sdtLocked"/>
                    </w:sdtPr>
                    <w:sdtEndPr/>
                    <w:sdtContent>
                      <w:r w:rsidR="00E4479A">
                        <w:rPr>
                          <w:szCs w:val="24"/>
                        </w:rPr>
                        <w:t>2</w:t>
                      </w:r>
                    </w:sdtContent>
                  </w:sdt>
                  <w:r w:rsidR="00E4479A">
                    <w:rPr>
                      <w:szCs w:val="24"/>
                    </w:rPr>
                    <w:t>. Pakeisti Įstatymo 3 priedą ir jį išdėstyti taip:</w:t>
                  </w:r>
                </w:p>
                <w:sdt>
                  <w:sdtPr>
                    <w:rPr>
                      <w:szCs w:val="24"/>
                    </w:rPr>
                    <w:alias w:val="citata"/>
                    <w:tag w:val="part_d9d9a81138f84699912a3a5e81d8ab78"/>
                    <w:id w:val="2021503224"/>
                    <w:lock w:val="sdtLocked"/>
                  </w:sdtPr>
                  <w:sdtEndPr>
                    <w:rPr>
                      <w:szCs w:val="20"/>
                    </w:rPr>
                  </w:sdtEndPr>
                  <w:sdtContent>
                    <w:sdt>
                      <w:sdtPr>
                        <w:alias w:val="3 pr."/>
                        <w:tag w:val="part_bee382ebd11f439f92a5a4537987bfed"/>
                        <w:id w:val="-1757274735"/>
                        <w:lock w:val="sdtLocked"/>
                      </w:sdtPr>
                      <w:sdtEndPr/>
                      <w:sdtContent>
                        <w:bookmarkStart w:id="0" w:name="_GoBack" w:displacedByCustomXml="prev"/>
                        <w:p w14:paraId="465C5F63" w14:textId="2DAA9906" w:rsidR="006A0BF7" w:rsidRDefault="006A0BF7">
                          <w:pPr>
                            <w:ind w:firstLine="6480"/>
                          </w:pPr>
                          <w:r>
                            <w:rPr>
                              <w:szCs w:val="24"/>
                            </w:rPr>
                            <w:t>„Lietuvos Respublikos</w:t>
                          </w:r>
                        </w:p>
                        <w:p w14:paraId="50963E71" w14:textId="60C421A5" w:rsidR="00D42582" w:rsidRDefault="00E4479A">
                          <w:pPr>
                            <w:ind w:firstLine="6480"/>
                            <w:rPr>
                              <w:szCs w:val="24"/>
                            </w:rPr>
                          </w:pPr>
                          <w:r>
                            <w:rPr>
                              <w:szCs w:val="24"/>
                            </w:rPr>
                            <w:t xml:space="preserve">Lietuvos banko įstatymo </w:t>
                          </w:r>
                        </w:p>
                        <w:p w14:paraId="50963E72" w14:textId="77777777" w:rsidR="00D42582" w:rsidRDefault="006A0BF7">
                          <w:pPr>
                            <w:ind w:firstLine="6480"/>
                            <w:rPr>
                              <w:b/>
                              <w:szCs w:val="24"/>
                            </w:rPr>
                          </w:pPr>
                          <w:sdt>
                            <w:sdtPr>
                              <w:alias w:val="Numeris"/>
                              <w:tag w:val="nr_bee382ebd11f439f92a5a4537987bfed"/>
                              <w:id w:val="601997641"/>
                              <w:lock w:val="sdtLocked"/>
                            </w:sdtPr>
                            <w:sdtEndPr/>
                            <w:sdtContent>
                              <w:r w:rsidR="00E4479A">
                                <w:rPr>
                                  <w:szCs w:val="24"/>
                                </w:rPr>
                                <w:t>3</w:t>
                              </w:r>
                            </w:sdtContent>
                          </w:sdt>
                          <w:r w:rsidR="00E4479A">
                            <w:rPr>
                              <w:b/>
                              <w:szCs w:val="24"/>
                            </w:rPr>
                            <w:t xml:space="preserve"> </w:t>
                          </w:r>
                          <w:r w:rsidR="00E4479A">
                            <w:rPr>
                              <w:szCs w:val="24"/>
                            </w:rPr>
                            <w:t>priedas</w:t>
                          </w:r>
                        </w:p>
                        <w:p w14:paraId="50963E73" w14:textId="77777777" w:rsidR="00D42582" w:rsidRDefault="00D42582">
                          <w:pPr>
                            <w:spacing w:line="360" w:lineRule="auto"/>
                            <w:ind w:firstLine="720"/>
                            <w:rPr>
                              <w:szCs w:val="24"/>
                            </w:rPr>
                          </w:pPr>
                        </w:p>
                        <w:p w14:paraId="50963E74" w14:textId="77777777" w:rsidR="00D42582" w:rsidRDefault="006A0BF7">
                          <w:pPr>
                            <w:spacing w:line="360" w:lineRule="auto"/>
                            <w:jc w:val="center"/>
                            <w:rPr>
                              <w:b/>
                              <w:szCs w:val="24"/>
                            </w:rPr>
                          </w:pPr>
                          <w:sdt>
                            <w:sdtPr>
                              <w:alias w:val="Pavadinimas"/>
                              <w:tag w:val="title_bee382ebd11f439f92a5a4537987bfed"/>
                              <w:id w:val="2012955861"/>
                              <w:lock w:val="sdtLocked"/>
                            </w:sdtPr>
                            <w:sdtEndPr/>
                            <w:sdtContent>
                              <w:r w:rsidR="00E4479A">
                                <w:rPr>
                                  <w:b/>
                                  <w:szCs w:val="24"/>
                                </w:rPr>
                                <w:t>ĮGYVENDINAMI EUROPOS SĄJUNGOS TEISĖS AKTAI</w:t>
                              </w:r>
                            </w:sdtContent>
                          </w:sdt>
                        </w:p>
                        <w:p w14:paraId="50963E75" w14:textId="77777777" w:rsidR="00D42582" w:rsidRDefault="00D42582">
                          <w:pPr>
                            <w:spacing w:line="360" w:lineRule="auto"/>
                            <w:ind w:firstLine="720"/>
                            <w:jc w:val="both"/>
                            <w:rPr>
                              <w:szCs w:val="24"/>
                            </w:rPr>
                          </w:pPr>
                        </w:p>
                        <w:sdt>
                          <w:sdtPr>
                            <w:alias w:val="3 pr. 1 p."/>
                            <w:tag w:val="part_977adbef59a04700a84e46a91b9374ce"/>
                            <w:id w:val="1014432835"/>
                            <w:lock w:val="sdtLocked"/>
                          </w:sdtPr>
                          <w:sdtEndPr/>
                          <w:sdtContent>
                            <w:p w14:paraId="50963E76" w14:textId="77777777" w:rsidR="00D42582" w:rsidRDefault="006A0BF7">
                              <w:pPr>
                                <w:spacing w:line="360" w:lineRule="auto"/>
                                <w:ind w:firstLine="720"/>
                                <w:jc w:val="both"/>
                                <w:rPr>
                                  <w:szCs w:val="24"/>
                                </w:rPr>
                              </w:pPr>
                              <w:sdt>
                                <w:sdtPr>
                                  <w:alias w:val="Numeris"/>
                                  <w:tag w:val="nr_977adbef59a04700a84e46a91b9374ce"/>
                                  <w:id w:val="-50309948"/>
                                  <w:lock w:val="sdtLocked"/>
                                </w:sdtPr>
                                <w:sdtEndPr/>
                                <w:sdtContent>
                                  <w:r w:rsidR="00E4479A">
                                    <w:rPr>
                                      <w:szCs w:val="24"/>
                                    </w:rPr>
                                    <w:t>1</w:t>
                                  </w:r>
                                </w:sdtContent>
                              </w:sdt>
                              <w:r w:rsidR="00E4479A">
                                <w:rPr>
                                  <w:szCs w:val="24"/>
                                </w:rPr>
                                <w:t xml:space="preserve">. 1957 m. kovo 25 d. Europos Bendrijos steigimo sutartis su paskutiniais pakeitimais, padarytais 2007 m. gruodžio 17 d. Lisabonos sutartimi (OL 2007 C 306, p. 1). </w:t>
                              </w:r>
                            </w:p>
                          </w:sdtContent>
                        </w:sdt>
                        <w:sdt>
                          <w:sdtPr>
                            <w:alias w:val="3 pr. 2 p."/>
                            <w:tag w:val="part_bb139b5ceb824a97bd3430a9909b51e8"/>
                            <w:id w:val="-508290390"/>
                            <w:lock w:val="sdtLocked"/>
                          </w:sdtPr>
                          <w:sdtEndPr/>
                          <w:sdtContent>
                            <w:p w14:paraId="50963E77" w14:textId="77777777" w:rsidR="00D42582" w:rsidRDefault="006A0BF7">
                              <w:pPr>
                                <w:spacing w:line="360" w:lineRule="auto"/>
                                <w:ind w:firstLine="720"/>
                                <w:jc w:val="both"/>
                                <w:rPr>
                                  <w:szCs w:val="24"/>
                                </w:rPr>
                              </w:pPr>
                              <w:sdt>
                                <w:sdtPr>
                                  <w:alias w:val="Numeris"/>
                                  <w:tag w:val="nr_bb139b5ceb824a97bd3430a9909b51e8"/>
                                  <w:id w:val="-932742461"/>
                                  <w:lock w:val="sdtLocked"/>
                                </w:sdtPr>
                                <w:sdtEndPr/>
                                <w:sdtContent>
                                  <w:r w:rsidR="00E4479A">
                                    <w:rPr>
                                      <w:szCs w:val="24"/>
                                    </w:rPr>
                                    <w:t>2</w:t>
                                  </w:r>
                                </w:sdtContent>
                              </w:sdt>
                              <w:r w:rsidR="00E4479A">
                                <w:rPr>
                                  <w:szCs w:val="24"/>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3 pr. 3 p."/>
                            <w:tag w:val="part_ccff88ed19ac4d45a1ecbf0a0c701858"/>
                            <w:id w:val="-1970815092"/>
                            <w:lock w:val="sdtLocked"/>
                          </w:sdtPr>
                          <w:sdtEndPr/>
                          <w:sdtContent>
                            <w:p w14:paraId="50963E78" w14:textId="77777777" w:rsidR="00D42582" w:rsidRDefault="006A0BF7">
                              <w:pPr>
                                <w:spacing w:line="360" w:lineRule="auto"/>
                                <w:ind w:firstLine="720"/>
                                <w:jc w:val="both"/>
                                <w:rPr>
                                  <w:szCs w:val="24"/>
                                </w:rPr>
                              </w:pPr>
                              <w:sdt>
                                <w:sdtPr>
                                  <w:alias w:val="Numeris"/>
                                  <w:tag w:val="nr_ccff88ed19ac4d45a1ecbf0a0c701858"/>
                                  <w:id w:val="874200701"/>
                                  <w:lock w:val="sdtLocked"/>
                                </w:sdtPr>
                                <w:sdtEndPr/>
                                <w:sdtContent>
                                  <w:r w:rsidR="00E4479A">
                                    <w:rPr>
                                      <w:szCs w:val="24"/>
                                    </w:rPr>
                                    <w:t>3</w:t>
                                  </w:r>
                                </w:sdtContent>
                              </w:sdt>
                              <w:r w:rsidR="00E4479A">
                                <w:rPr>
                                  <w:szCs w:val="24"/>
                                </w:rPr>
                                <w:t xml:space="preserve">. 1993 m. gruodžio 13 d. Tarybos reglamentas (EB) Nr. 3603/93, nustatantis apibrėžimus, susijusius su Sutarties 104 ir 104b (1) straipsniuose numatytų uždraudimų taikymu (OL </w:t>
                              </w:r>
                              <w:r w:rsidR="00E4479A">
                                <w:rPr>
                                  <w:i/>
                                  <w:szCs w:val="24"/>
                                </w:rPr>
                                <w:t>2004 m. specialusis leidimas</w:t>
                              </w:r>
                              <w:r w:rsidR="00E4479A">
                                <w:rPr>
                                  <w:szCs w:val="24"/>
                                </w:rPr>
                                <w:t xml:space="preserve">, 10 skyrius, 1 tomas, p. 27). </w:t>
                              </w:r>
                            </w:p>
                          </w:sdtContent>
                        </w:sdt>
                        <w:sdt>
                          <w:sdtPr>
                            <w:alias w:val="3 pr. 4 p."/>
                            <w:tag w:val="part_e408e733abfe4eba8756da973d7afdae"/>
                            <w:id w:val="-1979219935"/>
                            <w:lock w:val="sdtLocked"/>
                          </w:sdtPr>
                          <w:sdtEndPr/>
                          <w:sdtContent>
                            <w:p w14:paraId="50963E79" w14:textId="77777777" w:rsidR="00D42582" w:rsidRDefault="006A0BF7">
                              <w:pPr>
                                <w:spacing w:line="360" w:lineRule="auto"/>
                                <w:ind w:firstLine="720"/>
                                <w:jc w:val="both"/>
                                <w:rPr>
                                  <w:szCs w:val="24"/>
                                </w:rPr>
                              </w:pPr>
                              <w:sdt>
                                <w:sdtPr>
                                  <w:alias w:val="Numeris"/>
                                  <w:tag w:val="nr_e408e733abfe4eba8756da973d7afdae"/>
                                  <w:id w:val="-1115754597"/>
                                  <w:lock w:val="sdtLocked"/>
                                </w:sdtPr>
                                <w:sdtEndPr/>
                                <w:sdtContent>
                                  <w:r w:rsidR="00E4479A">
                                    <w:rPr>
                                      <w:szCs w:val="24"/>
                                    </w:rPr>
                                    <w:t>4</w:t>
                                  </w:r>
                                </w:sdtContent>
                              </w:sdt>
                              <w:r w:rsidR="00E4479A">
                                <w:rPr>
                                  <w:szCs w:val="24"/>
                                </w:rPr>
                                <w:t xml:space="preserve">. 1993 m. gruodžio 13 d. Tarybos reglamentas (EB) Nr. 3604/93, nustatantis apibrėžimus, susijusius su Sutarties 104a straipsnyje numatytos privilegijos naudotis finansų įstaigomis uždraudimo taikymu (OL </w:t>
                              </w:r>
                              <w:r w:rsidR="00E4479A">
                                <w:rPr>
                                  <w:i/>
                                  <w:szCs w:val="24"/>
                                </w:rPr>
                                <w:t>2004 m. specialusis leidimas</w:t>
                              </w:r>
                              <w:r w:rsidR="00E4479A">
                                <w:rPr>
                                  <w:szCs w:val="24"/>
                                </w:rPr>
                                <w:t xml:space="preserve">, 10 skyrius, 1 tomas, p. 30). </w:t>
                              </w:r>
                            </w:p>
                          </w:sdtContent>
                        </w:sdt>
                        <w:sdt>
                          <w:sdtPr>
                            <w:alias w:val="3 pr. 5 p."/>
                            <w:tag w:val="part_7b06f3fe55f44a7498346c79d20bb477"/>
                            <w:id w:val="564226067"/>
                            <w:lock w:val="sdtLocked"/>
                          </w:sdtPr>
                          <w:sdtEndPr/>
                          <w:sdtContent>
                            <w:p w14:paraId="50963E7A" w14:textId="77777777" w:rsidR="00D42582" w:rsidRDefault="006A0BF7">
                              <w:pPr>
                                <w:spacing w:line="360" w:lineRule="auto"/>
                                <w:ind w:firstLine="720"/>
                                <w:jc w:val="both"/>
                                <w:rPr>
                                  <w:szCs w:val="24"/>
                                </w:rPr>
                              </w:pPr>
                              <w:sdt>
                                <w:sdtPr>
                                  <w:alias w:val="Numeris"/>
                                  <w:tag w:val="nr_7b06f3fe55f44a7498346c79d20bb477"/>
                                  <w:id w:val="-544132564"/>
                                  <w:lock w:val="sdtLocked"/>
                                </w:sdtPr>
                                <w:sdtEndPr/>
                                <w:sdtContent>
                                  <w:r w:rsidR="00E4479A">
                                    <w:rPr>
                                      <w:szCs w:val="24"/>
                                    </w:rPr>
                                    <w:t>5</w:t>
                                  </w:r>
                                </w:sdtContent>
                              </w:sdt>
                              <w:r w:rsidR="00E4479A">
                                <w:rPr>
                                  <w:szCs w:val="24"/>
                                </w:rPr>
                                <w:t xml:space="preserve">. 2001 m. birželio 28 d. Tarybos reglamentas (EB) Nr. 1338/2001, nustatantis priemones, būtinas euro apsaugai nuo padirbinėjimo (OL </w:t>
                              </w:r>
                              <w:r w:rsidR="00E4479A">
                                <w:rPr>
                                  <w:i/>
                                  <w:szCs w:val="24"/>
                                </w:rPr>
                                <w:t>2004 m. specialusis leidimas</w:t>
                              </w:r>
                              <w:r w:rsidR="00E4479A">
                                <w:rPr>
                                  <w:szCs w:val="24"/>
                                </w:rPr>
                                <w:t>, 19 skyrius, 4 tomas, p. 152), su paskutiniais pakeitimais, padarytais 2008 m. gruodžio 18 d. Tarybos reglamentu (EB) Nr. 44/2009 (OL 2009 L 17, p. 1).</w:t>
                              </w:r>
                            </w:p>
                          </w:sdtContent>
                        </w:sdt>
                        <w:sdt>
                          <w:sdtPr>
                            <w:alias w:val="3 pr. 6 p."/>
                            <w:tag w:val="part_39d49e83c09445febc8b523414806134"/>
                            <w:id w:val="1487675343"/>
                            <w:lock w:val="sdtLocked"/>
                          </w:sdtPr>
                          <w:sdtEndPr/>
                          <w:sdtContent>
                            <w:p w14:paraId="50963E7B" w14:textId="77777777" w:rsidR="00D42582" w:rsidRDefault="006A0BF7">
                              <w:pPr>
                                <w:spacing w:line="360" w:lineRule="auto"/>
                                <w:ind w:firstLine="720"/>
                                <w:jc w:val="both"/>
                                <w:rPr>
                                  <w:szCs w:val="24"/>
                                </w:rPr>
                              </w:pPr>
                              <w:sdt>
                                <w:sdtPr>
                                  <w:alias w:val="Numeris"/>
                                  <w:tag w:val="nr_39d49e83c09445febc8b523414806134"/>
                                  <w:id w:val="-144743600"/>
                                  <w:lock w:val="sdtLocked"/>
                                </w:sdtPr>
                                <w:sdtEndPr/>
                                <w:sdtContent>
                                  <w:r w:rsidR="00E4479A">
                                    <w:rPr>
                                      <w:szCs w:val="24"/>
                                    </w:rPr>
                                    <w:t>6</w:t>
                                  </w:r>
                                </w:sdtContent>
                              </w:sdt>
                              <w:r w:rsidR="00E4479A">
                                <w:rPr>
                                  <w:szCs w:val="24"/>
                                </w:rPr>
                                <w:t xml:space="preserve">. 2001 m. birželio 28 d. Tarybos reglamentas (EB) Nr. 1339/2001, išplečiantis Reglamento (EB) Nr. 1338/2001, nustatančio priemones, būtinas euro apsaugai nuo padirbinėjimo, veikimą toms valstybėms narėms, kurios nėra priėmusios euro kaip savo bendros valiutos (OL </w:t>
                              </w:r>
                              <w:r w:rsidR="00E4479A">
                                <w:rPr>
                                  <w:i/>
                                  <w:szCs w:val="24"/>
                                </w:rPr>
                                <w:t>2004 m. specialusis leidimas</w:t>
                              </w:r>
                              <w:r w:rsidR="00E4479A">
                                <w:rPr>
                                  <w:szCs w:val="24"/>
                                </w:rPr>
                                <w:t>, 19 skyrius, 4 tomas, p. 157).</w:t>
                              </w:r>
                            </w:p>
                          </w:sdtContent>
                        </w:sdt>
                        <w:sdt>
                          <w:sdtPr>
                            <w:alias w:val="3 pr. 7 p."/>
                            <w:tag w:val="part_2e5c4e0ee6aa454a8ebfc7c921a69f6c"/>
                            <w:id w:val="-1815565073"/>
                            <w:lock w:val="sdtLocked"/>
                          </w:sdtPr>
                          <w:sdtEndPr/>
                          <w:sdtContent>
                            <w:p w14:paraId="50963E7C" w14:textId="77777777" w:rsidR="00D42582" w:rsidRDefault="006A0BF7">
                              <w:pPr>
                                <w:spacing w:line="360" w:lineRule="auto"/>
                                <w:ind w:firstLine="720"/>
                                <w:jc w:val="both"/>
                                <w:rPr>
                                  <w:szCs w:val="24"/>
                                </w:rPr>
                              </w:pPr>
                              <w:sdt>
                                <w:sdtPr>
                                  <w:alias w:val="Numeris"/>
                                  <w:tag w:val="nr_2e5c4e0ee6aa454a8ebfc7c921a69f6c"/>
                                  <w:id w:val="-1802216683"/>
                                  <w:lock w:val="sdtLocked"/>
                                </w:sdtPr>
                                <w:sdtEndPr/>
                                <w:sdtContent>
                                  <w:r w:rsidR="00E4479A">
                                    <w:rPr>
                                      <w:szCs w:val="24"/>
                                    </w:rPr>
                                    <w:t>7</w:t>
                                  </w:r>
                                </w:sdtContent>
                              </w:sdt>
                              <w:r w:rsidR="00E4479A">
                                <w:rPr>
                                  <w:szCs w:val="24"/>
                                </w:rPr>
                                <w:t xml:space="preserve">. 2002 m. birželio 6 d. Europos Parlamento ir Tarybos direktyva 2002/47/EB dėl susitarimų dėl finansinio įkaito (OL </w:t>
                              </w:r>
                              <w:r w:rsidR="00E4479A">
                                <w:rPr>
                                  <w:i/>
                                  <w:szCs w:val="24"/>
                                </w:rPr>
                                <w:t>2004 m. specialusis leidimas</w:t>
                              </w:r>
                              <w:r w:rsidR="00E4479A">
                                <w:rPr>
                                  <w:szCs w:val="24"/>
                                </w:rPr>
                                <w:t>, 10 skyrius, 3 tomas, p. 89).</w:t>
                              </w:r>
                            </w:p>
                          </w:sdtContent>
                        </w:sdt>
                        <w:sdt>
                          <w:sdtPr>
                            <w:alias w:val="3 pr. 8 p."/>
                            <w:tag w:val="part_b25fe54e47034fa7936d5c852aedada5"/>
                            <w:id w:val="1526051516"/>
                            <w:lock w:val="sdtLocked"/>
                          </w:sdtPr>
                          <w:sdtEndPr/>
                          <w:sdtContent>
                            <w:p w14:paraId="50963E7D" w14:textId="77777777" w:rsidR="00D42582" w:rsidRDefault="006A0BF7">
                              <w:pPr>
                                <w:spacing w:line="360" w:lineRule="auto"/>
                                <w:ind w:firstLine="720"/>
                                <w:jc w:val="both"/>
                                <w:rPr>
                                  <w:szCs w:val="24"/>
                                </w:rPr>
                              </w:pPr>
                              <w:sdt>
                                <w:sdtPr>
                                  <w:alias w:val="Numeris"/>
                                  <w:tag w:val="nr_b25fe54e47034fa7936d5c852aedada5"/>
                                  <w:id w:val="-1649048849"/>
                                  <w:lock w:val="sdtLocked"/>
                                </w:sdtPr>
                                <w:sdtEndPr/>
                                <w:sdtContent>
                                  <w:r w:rsidR="00E4479A">
                                    <w:rPr>
                                      <w:szCs w:val="24"/>
                                    </w:rPr>
                                    <w:t>8</w:t>
                                  </w:r>
                                </w:sdtContent>
                              </w:sdt>
                              <w:r w:rsidR="00E4479A">
                                <w:rPr>
                                  <w:szCs w:val="24"/>
                                </w:rPr>
                                <w:t>. 2009 m. rugsėjo 16 d. Europos Parlamento ir Tarybos reglamentas (EB) Nr. 1060/2009 dėl kredito reitingų agentūrų (OL 2009 L 302, p. 1) su paskutiniais pakeitimais, padarytais 2013 m. gegužės 21 d. Europos Parlamento ir Tarybos reglamentu (ES) Nr. 462/2013 (OL 2013 L 146, p. 1).</w:t>
                              </w:r>
                            </w:p>
                          </w:sdtContent>
                        </w:sdt>
                        <w:sdt>
                          <w:sdtPr>
                            <w:alias w:val="3 pr. 9 p."/>
                            <w:tag w:val="part_cf854afa0d624bcb9146dc24de6a7e38"/>
                            <w:id w:val="-929892262"/>
                            <w:lock w:val="sdtLocked"/>
                          </w:sdtPr>
                          <w:sdtEndPr/>
                          <w:sdtContent>
                            <w:p w14:paraId="50963E7E" w14:textId="77777777" w:rsidR="00D42582" w:rsidRDefault="006A0BF7">
                              <w:pPr>
                                <w:spacing w:line="360" w:lineRule="auto"/>
                                <w:ind w:firstLine="720"/>
                                <w:jc w:val="both"/>
                                <w:rPr>
                                  <w:szCs w:val="24"/>
                                </w:rPr>
                              </w:pPr>
                              <w:sdt>
                                <w:sdtPr>
                                  <w:alias w:val="Numeris"/>
                                  <w:tag w:val="nr_cf854afa0d624bcb9146dc24de6a7e38"/>
                                  <w:id w:val="1050891030"/>
                                  <w:lock w:val="sdtLocked"/>
                                </w:sdtPr>
                                <w:sdtEndPr/>
                                <w:sdtContent>
                                  <w:r w:rsidR="00E4479A">
                                    <w:rPr>
                                      <w:szCs w:val="24"/>
                                    </w:rPr>
                                    <w:t>9</w:t>
                                  </w:r>
                                </w:sdtContent>
                              </w:sdt>
                              <w:r w:rsidR="00E4479A">
                                <w:rPr>
                                  <w:szCs w:val="24"/>
                                </w:rPr>
                                <w:t>. 2011 m. gruodžio 22 d. Europos sisteminės rizikos valdybos rekomendacija ESRV/2011/3 dėl nacionalinių institucijų įgaliojimų makrolygio rizikos ribojimo srityje (OL 2012 C 41, p. 1).</w:t>
                              </w:r>
                            </w:p>
                          </w:sdtContent>
                        </w:sdt>
                        <w:sdt>
                          <w:sdtPr>
                            <w:alias w:val="3 pr. 10 p."/>
                            <w:tag w:val="part_5a9abd7418f34fa1b34b8c7139eeb91b"/>
                            <w:id w:val="1952057000"/>
                            <w:lock w:val="sdtLocked"/>
                          </w:sdtPr>
                          <w:sdtEndPr/>
                          <w:sdtContent>
                            <w:p w14:paraId="50963E7F" w14:textId="77777777" w:rsidR="00D42582" w:rsidRDefault="006A0BF7">
                              <w:pPr>
                                <w:spacing w:line="360" w:lineRule="auto"/>
                                <w:ind w:firstLine="720"/>
                                <w:jc w:val="both"/>
                                <w:rPr>
                                  <w:szCs w:val="24"/>
                                </w:rPr>
                              </w:pPr>
                              <w:sdt>
                                <w:sdtPr>
                                  <w:alias w:val="Numeris"/>
                                  <w:tag w:val="nr_5a9abd7418f34fa1b34b8c7139eeb91b"/>
                                  <w:id w:val="125135110"/>
                                  <w:lock w:val="sdtLocked"/>
                                </w:sdtPr>
                                <w:sdtEndPr/>
                                <w:sdtContent>
                                  <w:r w:rsidR="00E4479A">
                                    <w:rPr>
                                      <w:szCs w:val="24"/>
                                    </w:rPr>
                                    <w:t>10</w:t>
                                  </w:r>
                                </w:sdtContent>
                              </w:sdt>
                              <w:r w:rsidR="00E4479A">
                                <w:rPr>
                                  <w:szCs w:val="24"/>
                                </w:rPr>
                                <w:t>. 2014 m. gegužės 15 d. Europos Parlamento ir Tarybos direktyva 2014/59/ES, kuria nustatoma kredito įstaigų̨ ir investicinių įmonių̨ gaivinimo ir pertvarkymo sistema ir iš dalies keičiamos Tarybos direktyva 82/891/EEB, direktyvos 2001/24/EB, 2002/47/EB, 2004/25/EB, 2005/56/EB, 2007/36/EB, 2011/35/ES, 2012/30/ES bei 2013/36/ES ir Europos Parlamento ir Tarybos reglamentai (ES) Nr. 1093/2010 bei (ES) Nr. 648/2012 (OL 2014 L 173, p. 190).“</w:t>
                              </w:r>
                            </w:p>
                            <w:p w14:paraId="50963E80" w14:textId="3476B457" w:rsidR="00D42582" w:rsidRDefault="006A0BF7">
                              <w:pPr>
                                <w:spacing w:line="360" w:lineRule="auto"/>
                                <w:ind w:firstLine="720"/>
                                <w:jc w:val="both"/>
                                <w:rPr>
                                  <w:szCs w:val="24"/>
                                </w:rPr>
                              </w:pPr>
                            </w:p>
                          </w:sdtContent>
                        </w:sdt>
                        <w:bookmarkEnd w:id="0" w:displacedByCustomXml="next"/>
                      </w:sdtContent>
                    </w:sdt>
                  </w:sdtContent>
                </w:sdt>
              </w:sdtContent>
            </w:sdt>
          </w:sdtContent>
        </w:sdt>
        <w:sdt>
          <w:sdtPr>
            <w:alias w:val="10 str."/>
            <w:tag w:val="part_39caaed445de433cbcb8fdff03ce5a80"/>
            <w:id w:val="399482476"/>
            <w:lock w:val="sdtLocked"/>
          </w:sdtPr>
          <w:sdtEndPr/>
          <w:sdtContent>
            <w:p w14:paraId="50963E81" w14:textId="77777777" w:rsidR="00D42582" w:rsidRDefault="006A0BF7">
              <w:pPr>
                <w:spacing w:line="360" w:lineRule="auto"/>
                <w:ind w:firstLine="720"/>
                <w:jc w:val="both"/>
                <w:rPr>
                  <w:b/>
                  <w:szCs w:val="24"/>
                </w:rPr>
              </w:pPr>
              <w:sdt>
                <w:sdtPr>
                  <w:alias w:val="Numeris"/>
                  <w:tag w:val="nr_39caaed445de433cbcb8fdff03ce5a80"/>
                  <w:id w:val="-1694142469"/>
                  <w:lock w:val="sdtLocked"/>
                </w:sdtPr>
                <w:sdtEndPr/>
                <w:sdtContent>
                  <w:r w:rsidR="00E4479A">
                    <w:rPr>
                      <w:b/>
                      <w:szCs w:val="24"/>
                    </w:rPr>
                    <w:t>10</w:t>
                  </w:r>
                </w:sdtContent>
              </w:sdt>
              <w:r w:rsidR="00E4479A">
                <w:rPr>
                  <w:b/>
                  <w:szCs w:val="24"/>
                </w:rPr>
                <w:t xml:space="preserve"> straipsnis. </w:t>
              </w:r>
              <w:sdt>
                <w:sdtPr>
                  <w:alias w:val="Pavadinimas"/>
                  <w:tag w:val="title_39caaed445de433cbcb8fdff03ce5a80"/>
                  <w:id w:val="1216316791"/>
                  <w:lock w:val="sdtLocked"/>
                </w:sdtPr>
                <w:sdtEndPr/>
                <w:sdtContent>
                  <w:r w:rsidR="00E4479A">
                    <w:rPr>
                      <w:b/>
                      <w:szCs w:val="24"/>
                    </w:rPr>
                    <w:t xml:space="preserve">Įstatymo taikymas ir įgyvendinimas </w:t>
                  </w:r>
                </w:sdtContent>
              </w:sdt>
            </w:p>
            <w:sdt>
              <w:sdtPr>
                <w:alias w:val="10 str. 1 d."/>
                <w:tag w:val="part_f79a877dba354e6a94b1d6042320e9cd"/>
                <w:id w:val="-1401055016"/>
                <w:lock w:val="sdtLocked"/>
              </w:sdtPr>
              <w:sdtEndPr/>
              <w:sdtContent>
                <w:p w14:paraId="50963E82" w14:textId="77777777" w:rsidR="00D42582" w:rsidRDefault="006A0BF7">
                  <w:pPr>
                    <w:spacing w:line="360" w:lineRule="auto"/>
                    <w:ind w:firstLine="720"/>
                    <w:jc w:val="both"/>
                    <w:rPr>
                      <w:szCs w:val="24"/>
                    </w:rPr>
                  </w:pPr>
                  <w:sdt>
                    <w:sdtPr>
                      <w:alias w:val="Numeris"/>
                      <w:tag w:val="nr_f79a877dba354e6a94b1d6042320e9cd"/>
                      <w:id w:val="-1906898374"/>
                      <w:lock w:val="sdtLocked"/>
                    </w:sdtPr>
                    <w:sdtEndPr/>
                    <w:sdtContent>
                      <w:r w:rsidR="00E4479A">
                        <w:rPr>
                          <w:szCs w:val="24"/>
                        </w:rPr>
                        <w:t>1</w:t>
                      </w:r>
                    </w:sdtContent>
                  </w:sdt>
                  <w:r w:rsidR="00E4479A">
                    <w:rPr>
                      <w:szCs w:val="24"/>
                    </w:rPr>
                    <w:t>. Šio įstatymo 4 straipsnyje išdėstyto Lietuvos Respublikos Lietuvos banko įstatymo 21</w:t>
                  </w:r>
                  <w:r w:rsidR="00E4479A">
                    <w:rPr>
                      <w:szCs w:val="24"/>
                      <w:vertAlign w:val="superscript"/>
                    </w:rPr>
                    <w:t>1</w:t>
                  </w:r>
                  <w:r w:rsidR="00E4479A">
                    <w:rPr>
                      <w:szCs w:val="24"/>
                    </w:rPr>
                    <w:t> straipsnio 5 dalyje nustatyta įmokų surinkimo tvarka pradedama taikyti finansų rinkos dalyvių įmokoms už 2016 metus.</w:t>
                  </w:r>
                </w:p>
              </w:sdtContent>
            </w:sdt>
            <w:sdt>
              <w:sdtPr>
                <w:alias w:val="10 str. 2 d."/>
                <w:tag w:val="part_bfde5af9108f40de9c39e64a6fe46d15"/>
                <w:id w:val="494455329"/>
                <w:lock w:val="sdtLocked"/>
              </w:sdtPr>
              <w:sdtEndPr/>
              <w:sdtContent>
                <w:p w14:paraId="50963E83" w14:textId="77777777" w:rsidR="00D42582" w:rsidRDefault="006A0BF7">
                  <w:pPr>
                    <w:spacing w:line="360" w:lineRule="auto"/>
                    <w:ind w:firstLine="720"/>
                    <w:jc w:val="both"/>
                    <w:rPr>
                      <w:szCs w:val="24"/>
                    </w:rPr>
                  </w:pPr>
                  <w:sdt>
                    <w:sdtPr>
                      <w:alias w:val="Numeris"/>
                      <w:tag w:val="nr_bfde5af9108f40de9c39e64a6fe46d15"/>
                      <w:id w:val="1520735018"/>
                      <w:lock w:val="sdtLocked"/>
                    </w:sdtPr>
                    <w:sdtEndPr/>
                    <w:sdtContent>
                      <w:r w:rsidR="00E4479A">
                        <w:rPr>
                          <w:szCs w:val="24"/>
                        </w:rPr>
                        <w:t>2</w:t>
                      </w:r>
                    </w:sdtContent>
                  </w:sdt>
                  <w:r w:rsidR="00E4479A">
                    <w:rPr>
                      <w:szCs w:val="24"/>
                    </w:rPr>
                    <w:t>. Nuo šio įstatymo įsigaliojimo dienos iki 2015 m. gruodžio 31 d. finansų rinkos dalyvių įmokos, skirtos pertvarkymo institucijos veiklai finansuoti, apskaičiuojamos ir sumokamos kartu su 2016 metų finansų rinkos dalyvių įmokomis, skirtomis pertvarkymo institucijos veiklai finansuoti.</w:t>
                  </w:r>
                </w:p>
              </w:sdtContent>
            </w:sdt>
            <w:sdt>
              <w:sdtPr>
                <w:alias w:val="10 str. 3 d."/>
                <w:tag w:val="part_55d36bf20856471ca7e230376d33e796"/>
                <w:id w:val="1024605030"/>
                <w:lock w:val="sdtLocked"/>
              </w:sdtPr>
              <w:sdtEndPr/>
              <w:sdtContent>
                <w:p w14:paraId="50963E84" w14:textId="77777777" w:rsidR="00D42582" w:rsidRDefault="006A0BF7">
                  <w:pPr>
                    <w:spacing w:line="360" w:lineRule="auto"/>
                    <w:ind w:firstLine="720"/>
                    <w:jc w:val="both"/>
                    <w:rPr>
                      <w:szCs w:val="24"/>
                    </w:rPr>
                  </w:pPr>
                  <w:sdt>
                    <w:sdtPr>
                      <w:alias w:val="Numeris"/>
                      <w:tag w:val="nr_55d36bf20856471ca7e230376d33e796"/>
                      <w:id w:val="-1077900515"/>
                      <w:lock w:val="sdtLocked"/>
                    </w:sdtPr>
                    <w:sdtEndPr/>
                    <w:sdtContent>
                      <w:r w:rsidR="00E4479A">
                        <w:rPr>
                          <w:szCs w:val="24"/>
                        </w:rPr>
                        <w:t>3</w:t>
                      </w:r>
                    </w:sdtContent>
                  </w:sdt>
                  <w:r w:rsidR="00E4479A">
                    <w:rPr>
                      <w:szCs w:val="24"/>
                    </w:rPr>
                    <w:t>. Lietuvos bankas priima šio įstatymo įgyvendinamuosius teisės aktus.</w:t>
                  </w:r>
                </w:p>
                <w:p w14:paraId="50963E85" w14:textId="77777777" w:rsidR="00D42582" w:rsidRDefault="006A0BF7">
                  <w:pPr>
                    <w:spacing w:line="360" w:lineRule="auto"/>
                    <w:ind w:firstLine="720"/>
                    <w:jc w:val="both"/>
                  </w:pPr>
                </w:p>
              </w:sdtContent>
            </w:sdt>
          </w:sdtContent>
        </w:sdt>
        <w:sdt>
          <w:sdtPr>
            <w:alias w:val="signatura"/>
            <w:tag w:val="part_39aca9af63ab4341b3dfa447ba09ea90"/>
            <w:id w:val="128289556"/>
            <w:lock w:val="sdtLocked"/>
          </w:sdtPr>
          <w:sdtEndPr/>
          <w:sdtContent>
            <w:p w14:paraId="50963E86" w14:textId="77777777" w:rsidR="00D42582" w:rsidRDefault="00E4479A">
              <w:pPr>
                <w:spacing w:line="360" w:lineRule="auto"/>
                <w:ind w:firstLine="720"/>
                <w:jc w:val="both"/>
                <w:rPr>
                  <w:i/>
                  <w:szCs w:val="24"/>
                </w:rPr>
              </w:pPr>
              <w:r>
                <w:rPr>
                  <w:i/>
                  <w:szCs w:val="24"/>
                </w:rPr>
                <w:t>Skelbiu šį Lietuvos Respublikos Seimo priimtą įstatymą.</w:t>
              </w:r>
            </w:p>
            <w:p w14:paraId="50963E87" w14:textId="77777777" w:rsidR="00D42582" w:rsidRDefault="00D42582">
              <w:pPr>
                <w:spacing w:line="360" w:lineRule="auto"/>
                <w:rPr>
                  <w:i/>
                  <w:szCs w:val="24"/>
                </w:rPr>
              </w:pPr>
            </w:p>
            <w:p w14:paraId="50963E88" w14:textId="77777777" w:rsidR="00D42582" w:rsidRDefault="00D42582">
              <w:pPr>
                <w:spacing w:line="360" w:lineRule="auto"/>
                <w:rPr>
                  <w:i/>
                  <w:szCs w:val="24"/>
                </w:rPr>
              </w:pPr>
            </w:p>
            <w:p w14:paraId="50963E89" w14:textId="77777777" w:rsidR="00D42582" w:rsidRDefault="00D42582">
              <w:pPr>
                <w:spacing w:line="360" w:lineRule="auto"/>
              </w:pPr>
            </w:p>
            <w:p w14:paraId="50963E8A" w14:textId="77777777" w:rsidR="00D42582" w:rsidRDefault="00E4479A">
              <w:pPr>
                <w:tabs>
                  <w:tab w:val="right" w:pos="9356"/>
                </w:tabs>
              </w:pPr>
              <w:r>
                <w:t>Respublikos Prezidentė</w:t>
              </w:r>
              <w:r>
                <w:rPr>
                  <w:caps/>
                </w:rPr>
                <w:tab/>
              </w:r>
              <w:r>
                <w:t>Dalia Grybauskaitė</w:t>
              </w:r>
            </w:p>
          </w:sdtContent>
        </w:sdt>
      </w:sdtContent>
    </w:sdt>
    <w:sectPr w:rsidR="00D42582">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0963E8F" w14:textId="77777777" w:rsidR="00D42582" w:rsidRDefault="00E4479A">
      <w:pPr>
        <w:rPr>
          <w:rFonts w:ascii="TimesLT" w:hAnsi="TimesLT"/>
          <w:lang w:val="en-US"/>
        </w:rPr>
      </w:pPr>
      <w:r>
        <w:rPr>
          <w:rFonts w:ascii="TimesLT" w:hAnsi="TimesLT"/>
          <w:lang w:val="en-US"/>
        </w:rPr>
        <w:separator/>
      </w:r>
    </w:p>
  </w:endnote>
  <w:endnote w:type="continuationSeparator" w:id="0">
    <w:p w14:paraId="50963E90" w14:textId="77777777" w:rsidR="00D42582" w:rsidRDefault="00E4479A">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963E95" w14:textId="77777777" w:rsidR="00D42582" w:rsidRDefault="00E4479A">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0963E96" w14:textId="77777777" w:rsidR="00D42582" w:rsidRDefault="00D42582">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963E97" w14:textId="77777777" w:rsidR="00D42582" w:rsidRDefault="00D42582">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963E99" w14:textId="77777777" w:rsidR="00D42582" w:rsidRDefault="00D42582">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963E8D" w14:textId="77777777" w:rsidR="00D42582" w:rsidRDefault="00E4479A">
      <w:pPr>
        <w:rPr>
          <w:rFonts w:ascii="TimesLT" w:hAnsi="TimesLT"/>
          <w:lang w:val="en-US"/>
        </w:rPr>
      </w:pPr>
      <w:r>
        <w:rPr>
          <w:rFonts w:ascii="TimesLT" w:hAnsi="TimesLT"/>
          <w:lang w:val="en-US"/>
        </w:rPr>
        <w:separator/>
      </w:r>
    </w:p>
  </w:footnote>
  <w:footnote w:type="continuationSeparator" w:id="0">
    <w:p w14:paraId="50963E8E" w14:textId="77777777" w:rsidR="00D42582" w:rsidRDefault="00E4479A">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963E91" w14:textId="77777777" w:rsidR="00D42582" w:rsidRDefault="00E4479A">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0963E92" w14:textId="77777777" w:rsidR="00D42582" w:rsidRDefault="00D42582">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963E93" w14:textId="77777777" w:rsidR="00D42582" w:rsidRDefault="00E4479A">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6A0BF7">
      <w:rPr>
        <w:noProof/>
        <w:szCs w:val="24"/>
        <w:lang w:val="en-US"/>
      </w:rPr>
      <w:t>5</w:t>
    </w:r>
    <w:r>
      <w:rPr>
        <w:szCs w:val="24"/>
        <w:lang w:val="en-US"/>
      </w:rPr>
      <w:fldChar w:fldCharType="end"/>
    </w:r>
  </w:p>
  <w:p w14:paraId="50963E94" w14:textId="77777777" w:rsidR="00D42582" w:rsidRDefault="00D42582">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963E98" w14:textId="77777777" w:rsidR="00D42582" w:rsidRDefault="00D42582">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1146"/>
    <w:rsid w:val="004B1146"/>
    <w:rsid w:val="006A0BF7"/>
    <w:rsid w:val="00D42582"/>
    <w:rsid w:val="00E4479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963D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4479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4479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6412d0e71dd40ea92fe834458053651" PartId="c2bcf812a4664e0b8b2e7833d5268674">
    <Part Type="straipsnis" Nr="1" Abbr="1 str." Title="1 straipsnio pakeitimas" DocPartId="7d1f1533fdd5416086ef57bfe18a01c3" PartId="3b0e95de16cb4604b21d43dd4cf263a4">
      <Part Type="strDalis" Nr="1" Abbr="1 str. 1 d." DocPartId="ae2b25cce16e42e98d130656d93c3195" PartId="2743ce87ab7e4628955b628b3bd4f3ef">
        <Part Type="citata" DocPartId="b5ff4a689eef4b6c9251b6cf71dc081c" PartId="30ddb3a51ad941bfab8e4755126a4445">
          <Part Type="strDalis" Nr="1" Abbr="1 d." DocPartId="a51c0a495eb5472abb14f964c50bc6d8" PartId="ba7f3764ae8447dda5a540544c855005"/>
        </Part>
      </Part>
    </Part>
    <Part Type="straipsnis" Nr="2" Abbr="2 str." Title="8 straipsnio pakeitimas" DocPartId="b65003fac19448dca425c0820d00bdca" PartId="232ddbd342084e358a56bb673614002c">
      <Part Type="strDalis" Nr="1" Abbr="2 str. 1 d." DocPartId="a06e7b5e3675466fb18e17c74799a587" PartId="2fd70bce2dde49b7beb70ae1e1dcd953">
        <Part Type="citata" DocPartId="947dd2336c9647adad224a81381b9014" PartId="3247aba809cc4a2381140860a9e82df5">
          <Part Type="strPunktas" Nr="8" Abbr="8 p." DocPartId="5a98fe149bac4de482c130147b7dd3f6" PartId="27c156b6d5e748f789907a1e131f623c"/>
        </Part>
      </Part>
    </Part>
    <Part Type="straipsnis" Nr="3" Abbr="3 str." Title="11 straipsnio pakeitimas" DocPartId="f08e1dd8d69e49d7821c229c1dd63111" PartId="b2103092262548fba461ed651ead19a2">
      <Part Type="strDalis" Nr="1" Abbr="3 str. 1 d." DocPartId="36d8b14d1a0c46fca6009972cd1732ad" PartId="47e49eecb05e4512aaaa74d843ccb673">
        <Part Type="citata" DocPartId="84c539e7de7443f1ad58551e3cc1b0e1" PartId="fc4d6c093b0849c8a7f3a467ccc44a5d">
          <Part Type="strPunktas" Nr="14" Abbr="14 p." DocPartId="c75678da466349659333ace03eb461b1" PartId="93151c84208d4f95ae0472ed44cd0fb3"/>
        </Part>
      </Part>
    </Part>
    <Part Type="straipsnis" Nr="4" Abbr="4 str." Title="Įstatymo papildymas 21¹ straipsniu" DocPartId="2742de05b19e4477abfdfe901bdc16b8" PartId="9378fad4d152401fa12ceb366a1bdf2e">
      <Part Type="strDalis" Nr="1" Abbr="4 str. 1 d." DocPartId="9baac1cf3ced469a9c62bbcac4f61440" PartId="2c73314bec1441a49e0cf5890e97b11e">
        <Part Type="citata" DocPartId="4b7160d1350f4b29be2eeaf98001d974" PartId="5c5e60f72940489ba49a8c6153773020">
          <Part Type="straipsnis" Nr="21-1" Abbr="21-1 str." Title="Finansų rinkos priežiūros ir finansų sektoriaus subjektų pertvarkymo institucijos veiklos finansavimas" DocPartId="f78a40f115fc4fa39fa9c19dfbb78449" PartId="6cebd0a6d13548b783b18467055448a6">
            <Part Type="strDalis" Nr="1" Abbr="21-1 str. 1 d." DocPartId="1c44366426b84d1db76cabab73e4465a" PartId="e58037cd556e40f4862fa07a392d0f23"/>
            <Part Type="strDalis" Nr="2" Abbr="21-1 str. 2 d." DocPartId="3a171e3f4c9f4075b4dc3a48196d2815" PartId="ce1e2097db424575a39a12ca30743f28"/>
            <Part Type="strDalis" Nr="3" Abbr="21-1 str. 3 d." DocPartId="24fd605a3f3b4f0ea7008384470980b5" PartId="d93a820dc8e0482b9fa4705d17aa705d"/>
            <Part Type="strDalis" Nr="4" Abbr="21-1 str. 4 d." DocPartId="021b075959f14c43aa726272ec016339" PartId="e3b546a4b4a04bb69c403c9c15fccb82"/>
            <Part Type="strDalis" Nr="5" Abbr="21-1 str. 5 d." DocPartId="04aa34d19c684157a9a95887471b77de" PartId="f7bfd77331a74d37a589a0da4b2e9cf0"/>
            <Part Type="strDalis" Nr="6" Abbr="21-1 str. 6 d." DocPartId="f900ad758f314b5195856e53c0c4bb12" PartId="eb4c87f664fc45948762f37f2a8fb5d4"/>
          </Part>
        </Part>
      </Part>
    </Part>
    <Part Type="straipsnis" Nr="5" Abbr="5 str." Title="44 straipsnio pripažinimas netekusiu galios" DocPartId="1e540ff889384e68a0148107202c1e46" PartId="6ad12193e4b54e4193b5f4e2b8fb55f9">
      <Part Type="strDalis" Nr="1" Abbr="5 str. 1 d." DocPartId="f0199e1fc185413b9a33b4afd029d894" PartId="e9b2c35f3e674110b81c3b31fb994108"/>
    </Part>
    <Part Type="straipsnis" Nr="6" Abbr="6 str." Title="45 straipsnio pakeitimas" DocPartId="38e94537f9a64d27bacb72b4315dd211" PartId="9caba65484a14e32bd7e7c54cadeff3d">
      <Part Type="strDalis" Nr="1" Abbr="6 str. 1 d." DocPartId="4d57a585233c4d5395f55e7cbc0c6b2b" PartId="da58a4384f2b48399cd0883acd9bcfb2">
        <Part Type="citata" DocPartId="e83f91ff51bb48299dd426d34f72f11d" PartId="0ea471b08a29437885152280656d8df2">
          <Part Type="strDalis" Nr="1" Abbr="1 d." DocPartId="9629a32054934f1497f05e2f806bdea5" PartId="d608fc863b044594901d41d4565ebb5f"/>
        </Part>
      </Part>
    </Part>
    <Part Type="straipsnis" Nr="7" Abbr="7 str." Title="Įstatymo 1 priedo pakeitimas" DocPartId="ebcc8a97659a4458b540c897f1056b6e" PartId="052e7ae67ab748279a460cd4a9fa5034">
      <Part Type="strDalis" Nr="1" Abbr="7 str. 1 d." DocPartId="18d2af3bc84843d3b2c5a376f4e31442" PartId="c3136edd99444f9ba5b069854241da52">
        <Part Type="citata" DocPartId="a55a2f2a04ac47249cd886ac6e15e5d1" PartId="e626c747f6da43f29c4fe8ad40b3aa10">
          <Part Type="strDalis" Nr="1" Abbr="1 d." Title="FINANSŲ RINKOS DALYVIAI, MOKANTYS ĮMOKAS FINANSŲ RINKOS PRIEŽIŪROS IŠLAIDOMS PADENGTI, ĮMOKŲ BAZĖ IR MAKSIMALŪS ĮMOKŲ DYDŽIAI" DocPartId="ae997cfcb8834eda9cb06c634bdccb6b" PartId="5068fb94eba242b09968ba5c4ab3eeff"/>
        </Part>
      </Part>
    </Part>
    <Part Type="straipsnis" Nr="8" Abbr="8 str." Title="Įstatymo papildymas nauju 2 priedu" DocPartId="84c5a8f0f89d47e29df7c5c1b3c3b74d" PartId="55b0e8c7f8b04a14aa996f8e281d714c">
      <Part Type="strDalis" Nr="1" Abbr="8 str. 1 d." DocPartId="c8895bf9def74a0c9dfee9f117810e5a" PartId="f45f5a6e5e474b8db3c067eec5942410">
        <Part Type="citata" DocPartId="0cb918c4f96d490bb9f3ac4a19efaf6f" PartId="e60635e8a2f341339fc2e7974a43a866">
          <Part Type="priedas" Nr="2" Abbr="2 pr." Title="FINANSŲ RINKOS DALYVIAI, MOKANTYS ĮMOKAS FINANSŲ SEKTORIAUS SUBJEKTŲ PERTVARKYMO INSTITUCIJOS IŠLAIDOMS PADENGTI, ĮMOKŲ BAZĖ IR MAKSIMALŪS ĮMOKŲ DYDŽIAI" DocPartId="41660dd9339345b48e06134f3080506b" PartId="726a6b6a82364a4193d3d88d68858195"/>
        </Part>
      </Part>
    </Part>
    <Part Type="straipsnis" Nr="9" Abbr="2 pr. 9 str." Title="Įstatymo buvusio 2 priedo pakeitimas" DocPartId="4ac5e7ebf8ca4d69aa1dfa34790ee2da" PartId="369dc0f3c17544929e3f20729aa9e60b">
      <Part Type="strDalis" Nr="1" Abbr="2 pr. 9 str. 1 d." DocPartId="66963d784b2946d9920781fb73a718fd" PartId="3548384e60ad41cc95c0ac81bff01f63"/>
      <Part Type="strDalis" Nr="2" Abbr="2 pr. 9 str. 2 d." DocPartId="658d2c04b53d455aa233375296d6815e" PartId="aefdab5751b8470da8c5694501d08b91">
        <Part Type="citata" Nr="" Abbr="" Title="" Notes="" DocPartId="e3d138802f22495c9db1861e4cb39cd7" PartId="d9d9a81138f84699912a3a5e81d8ab78">
          <Part Type="priedas" Nr="3" Abbr="3 pr." Title="ĮGYVENDINAMI EUROPOS SĄJUNGOS TEISĖS AKTAI" DocPartId="c549867b1ebd4cd39ce37e3eafebb90c" PartId="bee382ebd11f439f92a5a4537987bfed">
            <Part Type="punktas" Nr="1" Abbr="3 pr. 1 p." DocPartId="7ed521f43f744df5be0713282c8706d2" PartId="977adbef59a04700a84e46a91b9374ce"/>
            <Part Type="punktas" Nr="2" Abbr="3 pr. 2 p." DocPartId="ab3b439da7e04efaa44fa20ffb5ce9f5" PartId="bb139b5ceb824a97bd3430a9909b51e8"/>
            <Part Type="punktas" Nr="3" Abbr="3 pr. 3 p." DocPartId="a049c011068249559edabaf08f502025" PartId="ccff88ed19ac4d45a1ecbf0a0c701858"/>
            <Part Type="punktas" Nr="4" Abbr="3 pr. 4 p." DocPartId="9531d8b5fa234e6788b09c9c7773c6dd" PartId="e408e733abfe4eba8756da973d7afdae"/>
            <Part Type="punktas" Nr="5" Abbr="3 pr. 5 p." DocPartId="22ece53dc1074ba9b65d3d6b35b57e01" PartId="7b06f3fe55f44a7498346c79d20bb477"/>
            <Part Type="punktas" Nr="6" Abbr="3 pr. 6 p." DocPartId="584b1d349a6f4776971e7704afd62985" PartId="39d49e83c09445febc8b523414806134"/>
            <Part Type="punktas" Nr="7" Abbr="3 pr. 7 p." DocPartId="be423748d51a4af58b1568a9cacd90df" PartId="2e5c4e0ee6aa454a8ebfc7c921a69f6c"/>
            <Part Type="punktas" Nr="8" Abbr="3 pr. 8 p." DocPartId="a9f94e6e95984fa2824a30d819a528b8" PartId="b25fe54e47034fa7936d5c852aedada5"/>
            <Part Type="punktas" Nr="9" Abbr="3 pr. 9 p." DocPartId="ae1d4d204148418b9415924bb7d507ac" PartId="cf854afa0d624bcb9146dc24de6a7e38"/>
            <Part Type="punktas" Nr="10" Abbr="3 pr. 10 p." DocPartId="5961de1e208d4583abb57506f44b878d" PartId="5a9abd7418f34fa1b34b8c7139eeb91b"/>
          </Part>
        </Part>
      </Part>
    </Part>
    <Part Type="straipsnis" Nr="10" Abbr="10 str." Title="Įstatymo taikymas ir įgyvendinimas" Notes="" DocPartId="35a6dab17fda456cafe38a83f980fb56" PartId="39caaed445de433cbcb8fdff03ce5a80">
      <Part Type="strDalis" Nr="1" Abbr="10 str. 1 d." DocPartId="454f260f03e84fc7b8e5197633bc942c" PartId="f79a877dba354e6a94b1d6042320e9cd"/>
      <Part Type="strDalis" Nr="2" Abbr="10 str. 2 d." DocPartId="d361713282764ebe919c8908ca166213" PartId="bfde5af9108f40de9c39e64a6fe46d15"/>
      <Part Type="strDalis" Nr="3" Abbr="10 str. 3 d." DocPartId="fc95d96137cb458b82612ca6093727f1" PartId="55d36bf20856471ca7e230376d33e796"/>
    </Part>
    <Part Type="signatura" DocPartId="2758c5eded27403e8c463e55652c2c9e" PartId="39aca9af63ab4341b3dfa447ba09ea90"/>
  </Part>
</Parts>
</file>

<file path=customXml/itemProps1.xml><?xml version="1.0" encoding="utf-8"?>
<ds:datastoreItem xmlns:ds="http://schemas.openxmlformats.org/officeDocument/2006/customXml" ds:itemID="{E7443784-D2B4-4907-8029-B763F49D8C6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1564</Words>
  <Characters>10378</Characters>
  <Application>Microsoft Office Word</Application>
  <DocSecurity>0</DocSecurity>
  <Lines>86</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11919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4</cp:revision>
  <cp:lastPrinted>2015-11-26T14:34:00Z</cp:lastPrinted>
  <dcterms:created xsi:type="dcterms:W3CDTF">2015-12-02T12:42:00Z</dcterms:created>
  <dcterms:modified xsi:type="dcterms:W3CDTF">2015-12-02T14:05:00Z</dcterms:modified>
</cp:coreProperties>
</file>