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e78196e6cc14282b69c1aaa5b2f76e9"/>
        <w:id w:val="-100573556"/>
        <w:lock w:val="sdtLocked"/>
      </w:sdtPr>
      <w:sdtEndPr/>
      <w:sdtContent>
        <w:p w:rsidR="00BA0B7A" w:rsidRDefault="00BA0B7A">
          <w:pPr>
            <w:tabs>
              <w:tab w:val="center" w:pos="4153"/>
              <w:tab w:val="right" w:pos="8306"/>
            </w:tabs>
            <w:rPr>
              <w:rFonts w:ascii="TimesLT" w:hAnsi="TimesLT"/>
              <w:lang w:val="en-US"/>
            </w:rPr>
          </w:pPr>
        </w:p>
        <w:p w:rsidR="00BA0B7A" w:rsidRDefault="002E14C1">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BA0B7A" w:rsidRDefault="00BA0B7A">
          <w:pPr>
            <w:jc w:val="center"/>
            <w:rPr>
              <w:caps/>
              <w:sz w:val="12"/>
              <w:szCs w:val="12"/>
            </w:rPr>
          </w:pPr>
        </w:p>
        <w:p w:rsidR="00BA0B7A" w:rsidRDefault="002E14C1">
          <w:pPr>
            <w:jc w:val="center"/>
            <w:rPr>
              <w:b/>
              <w:bCs/>
              <w:caps/>
            </w:rPr>
          </w:pPr>
          <w:r>
            <w:rPr>
              <w:b/>
              <w:bCs/>
              <w:caps/>
            </w:rPr>
            <w:t>LIETUVOS RESPUBLIKOS</w:t>
          </w:r>
        </w:p>
        <w:p w:rsidR="00BA0B7A" w:rsidRDefault="002E14C1">
          <w:pPr>
            <w:jc w:val="center"/>
            <w:rPr>
              <w:b/>
              <w:caps/>
            </w:rPr>
          </w:pPr>
          <w:r>
            <w:rPr>
              <w:b/>
              <w:caps/>
            </w:rPr>
            <w:t>ŽEMĖS ĮSTATYMO NR. I-446 2 IR 3 STRAIPSNIŲ PAKEITIMO IR ĮSTATYMO PAPILDYMO 13</w:t>
          </w:r>
          <w:r>
            <w:rPr>
              <w:b/>
              <w:caps/>
              <w:vertAlign w:val="superscript"/>
            </w:rPr>
            <w:t>1</w:t>
          </w:r>
          <w:r>
            <w:rPr>
              <w:b/>
              <w:caps/>
            </w:rPr>
            <w:t xml:space="preserve"> STRAIPSNIU</w:t>
          </w:r>
        </w:p>
        <w:p w:rsidR="00BA0B7A" w:rsidRDefault="002E14C1">
          <w:pPr>
            <w:jc w:val="center"/>
            <w:rPr>
              <w:caps/>
            </w:rPr>
          </w:pPr>
          <w:r>
            <w:rPr>
              <w:b/>
              <w:caps/>
            </w:rPr>
            <w:t>ĮSTATYMAS</w:t>
          </w:r>
        </w:p>
        <w:p w:rsidR="00BA0B7A" w:rsidRDefault="00BA0B7A">
          <w:pPr>
            <w:jc w:val="center"/>
            <w:rPr>
              <w:b/>
              <w:caps/>
            </w:rPr>
          </w:pPr>
        </w:p>
        <w:p w:rsidR="00BA0B7A" w:rsidRDefault="002E14C1">
          <w:pPr>
            <w:jc w:val="center"/>
            <w:rPr>
              <w:szCs w:val="24"/>
            </w:rPr>
          </w:pPr>
          <w:r>
            <w:rPr>
              <w:szCs w:val="24"/>
              <w:lang w:val="en-US"/>
            </w:rPr>
            <w:t>2023</w:t>
          </w:r>
          <w:r>
            <w:rPr>
              <w:szCs w:val="24"/>
            </w:rPr>
            <w:t xml:space="preserve"> m. </w:t>
          </w:r>
          <w:proofErr w:type="spellStart"/>
          <w:r>
            <w:rPr>
              <w:szCs w:val="24"/>
              <w:lang w:val="en-US"/>
            </w:rPr>
            <w:t>gruodžio</w:t>
          </w:r>
          <w:proofErr w:type="spellEnd"/>
          <w:r>
            <w:rPr>
              <w:szCs w:val="24"/>
            </w:rPr>
            <w:t xml:space="preserve"> </w:t>
          </w:r>
          <w:r>
            <w:rPr>
              <w:szCs w:val="24"/>
              <w:lang w:val="en-US"/>
            </w:rPr>
            <w:t>21</w:t>
          </w:r>
          <w:r>
            <w:rPr>
              <w:szCs w:val="24"/>
            </w:rPr>
            <w:t xml:space="preserve"> d. Nr. </w:t>
          </w:r>
          <w:r>
            <w:rPr>
              <w:szCs w:val="24"/>
              <w:lang w:val="en-US"/>
            </w:rPr>
            <w:t>XIV-2444</w:t>
          </w:r>
        </w:p>
        <w:p w:rsidR="00BA0B7A" w:rsidRDefault="002E14C1">
          <w:pPr>
            <w:jc w:val="center"/>
            <w:rPr>
              <w:szCs w:val="24"/>
            </w:rPr>
          </w:pPr>
          <w:r>
            <w:rPr>
              <w:szCs w:val="24"/>
            </w:rPr>
            <w:t>Vilnius</w:t>
          </w:r>
        </w:p>
        <w:p w:rsidR="00BA0B7A" w:rsidRDefault="00BA0B7A">
          <w:pPr>
            <w:jc w:val="center"/>
            <w:rPr>
              <w:sz w:val="22"/>
            </w:rPr>
          </w:pPr>
        </w:p>
        <w:p w:rsidR="00BA0B7A" w:rsidRDefault="00BA0B7A">
          <w:pPr>
            <w:spacing w:line="360" w:lineRule="auto"/>
            <w:ind w:firstLine="720"/>
            <w:jc w:val="both"/>
            <w:rPr>
              <w:sz w:val="16"/>
              <w:szCs w:val="16"/>
            </w:rPr>
          </w:pPr>
        </w:p>
        <w:p w:rsidR="00BA0B7A" w:rsidRDefault="00BA0B7A">
          <w:pPr>
            <w:spacing w:line="360" w:lineRule="auto"/>
            <w:ind w:firstLine="720"/>
            <w:jc w:val="both"/>
            <w:sectPr w:rsidR="00BA0B7A">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BA0B7A" w:rsidRDefault="00BA0B7A">
          <w:pPr>
            <w:tabs>
              <w:tab w:val="center" w:pos="4153"/>
              <w:tab w:val="right" w:pos="8306"/>
            </w:tabs>
            <w:rPr>
              <w:rFonts w:ascii="TimesLT" w:hAnsi="TimesLT"/>
              <w:lang w:val="en-US"/>
            </w:rPr>
          </w:pPr>
        </w:p>
        <w:sdt>
          <w:sdtPr>
            <w:alias w:val="1 str."/>
            <w:tag w:val="part_3efef25d8fa44b4b9dbeb24e3f2e81aa"/>
            <w:id w:val="1350142871"/>
            <w:lock w:val="sdtLocked"/>
          </w:sdtPr>
          <w:sdtEndPr/>
          <w:sdtContent>
            <w:p w:rsidR="00BA0B7A" w:rsidRDefault="002E14C1">
              <w:pPr>
                <w:spacing w:line="360" w:lineRule="auto"/>
                <w:ind w:firstLine="720"/>
                <w:jc w:val="both"/>
                <w:rPr>
                  <w:b/>
                  <w:szCs w:val="24"/>
                </w:rPr>
              </w:pPr>
              <w:sdt>
                <w:sdtPr>
                  <w:alias w:val="Numeris"/>
                  <w:tag w:val="nr_3efef25d8fa44b4b9dbeb24e3f2e81aa"/>
                  <w:id w:val="1799179616"/>
                  <w:lock w:val="sdtLocked"/>
                </w:sdtPr>
                <w:sdtEndPr/>
                <w:sdtContent>
                  <w:r>
                    <w:rPr>
                      <w:b/>
                      <w:szCs w:val="24"/>
                    </w:rPr>
                    <w:t>1</w:t>
                  </w:r>
                </w:sdtContent>
              </w:sdt>
              <w:r>
                <w:rPr>
                  <w:b/>
                  <w:szCs w:val="24"/>
                </w:rPr>
                <w:t xml:space="preserve"> straipsnis. </w:t>
              </w:r>
              <w:sdt>
                <w:sdtPr>
                  <w:alias w:val="Pavadinimas"/>
                  <w:tag w:val="title_3efef25d8fa44b4b9dbeb24e3f2e81aa"/>
                  <w:id w:val="-1066343274"/>
                  <w:lock w:val="sdtLocked"/>
                </w:sdtPr>
                <w:sdtEndPr/>
                <w:sdtContent>
                  <w:r>
                    <w:rPr>
                      <w:b/>
                      <w:szCs w:val="24"/>
                    </w:rPr>
                    <w:t>2 straipsnio pakeitimas</w:t>
                  </w:r>
                </w:sdtContent>
              </w:sdt>
            </w:p>
            <w:sdt>
              <w:sdtPr>
                <w:alias w:val="1 str. 1 d."/>
                <w:tag w:val="part_2bca3950b753462b9a10fb27cfbee670"/>
                <w:id w:val="1145784439"/>
                <w:lock w:val="sdtLocked"/>
              </w:sdtPr>
              <w:sdtEndPr/>
              <w:sdtContent>
                <w:p w:rsidR="00BA0B7A" w:rsidRDefault="002E14C1">
                  <w:pPr>
                    <w:spacing w:line="360" w:lineRule="auto"/>
                    <w:ind w:firstLine="720"/>
                    <w:jc w:val="both"/>
                    <w:rPr>
                      <w:bCs/>
                      <w:szCs w:val="24"/>
                    </w:rPr>
                  </w:pPr>
                  <w:r>
                    <w:rPr>
                      <w:bCs/>
                      <w:szCs w:val="24"/>
                    </w:rPr>
                    <w:t>Papildyti 2 straipsnį 5</w:t>
                  </w:r>
                  <w:r>
                    <w:rPr>
                      <w:bCs/>
                      <w:szCs w:val="24"/>
                      <w:vertAlign w:val="superscript"/>
                    </w:rPr>
                    <w:t>1</w:t>
                  </w:r>
                  <w:r>
                    <w:rPr>
                      <w:bCs/>
                      <w:szCs w:val="24"/>
                    </w:rPr>
                    <w:t xml:space="preserve"> dalimi:</w:t>
                  </w:r>
                </w:p>
                <w:sdt>
                  <w:sdtPr>
                    <w:alias w:val="citata"/>
                    <w:tag w:val="part_bc147d854d7a4803ae646ecafbf38845"/>
                    <w:id w:val="-795058950"/>
                    <w:lock w:val="sdtLocked"/>
                  </w:sdtPr>
                  <w:sdtEndPr/>
                  <w:sdtContent>
                    <w:sdt>
                      <w:sdtPr>
                        <w:alias w:val="5-1 d."/>
                        <w:tag w:val="part_13e9d704865443f485a86cb74b81e637"/>
                        <w:id w:val="-100270551"/>
                        <w:lock w:val="sdtLocked"/>
                      </w:sdtPr>
                      <w:sdtEndPr/>
                      <w:sdtContent>
                        <w:p w:rsidR="00BA0B7A" w:rsidRDefault="002E14C1">
                          <w:pPr>
                            <w:spacing w:line="360" w:lineRule="auto"/>
                            <w:ind w:firstLine="720"/>
                            <w:jc w:val="both"/>
                            <w:rPr>
                              <w:bCs/>
                              <w:szCs w:val="24"/>
                            </w:rPr>
                          </w:pPr>
                          <w:r>
                            <w:rPr>
                              <w:bCs/>
                              <w:szCs w:val="24"/>
                            </w:rPr>
                            <w:t>„</w:t>
                          </w:r>
                          <w:sdt>
                            <w:sdtPr>
                              <w:alias w:val="Numeris"/>
                              <w:tag w:val="nr_13e9d704865443f485a86cb74b81e637"/>
                              <w:id w:val="-920488343"/>
                              <w:lock w:val="sdtLocked"/>
                            </w:sdtPr>
                            <w:sdtEndPr/>
                            <w:sdtContent>
                              <w:r>
                                <w:rPr>
                                  <w:bCs/>
                                  <w:szCs w:val="24"/>
                                </w:rPr>
                                <w:t>5</w:t>
                              </w:r>
                              <w:r>
                                <w:rPr>
                                  <w:bCs/>
                                  <w:szCs w:val="24"/>
                                  <w:vertAlign w:val="superscript"/>
                                </w:rPr>
                                <w:t>1</w:t>
                              </w:r>
                            </w:sdtContent>
                          </w:sdt>
                          <w:r>
                            <w:rPr>
                              <w:bCs/>
                              <w:szCs w:val="24"/>
                            </w:rPr>
                            <w:t>.</w:t>
                          </w:r>
                          <w:r>
                            <w:rPr>
                              <w:b/>
                              <w:bCs/>
                              <w:szCs w:val="24"/>
                            </w:rPr>
                            <w:t xml:space="preserve"> Rezervuotas investicinis valstybinės žemės sklypas</w:t>
                          </w:r>
                          <w:r>
                            <w:rPr>
                              <w:b/>
                              <w:szCs w:val="24"/>
                            </w:rPr>
                            <w:t xml:space="preserve"> </w:t>
                          </w:r>
                          <w:r>
                            <w:rPr>
                              <w:szCs w:val="24"/>
                            </w:rPr>
                            <w:t>– Lietuvos valstybei nuosavybės teise priklausantis investicinis žemės sklypas</w:t>
                          </w:r>
                          <w:r>
                            <w:rPr>
                              <w:szCs w:val="24"/>
                            </w:rPr>
                            <w:t xml:space="preserve"> ne miesto ar miestelio teritorijoje, atitinkantis šio įstatymo 13</w:t>
                          </w:r>
                          <w:r>
                            <w:rPr>
                              <w:szCs w:val="24"/>
                              <w:vertAlign w:val="superscript"/>
                            </w:rPr>
                            <w:t>1</w:t>
                          </w:r>
                          <w:r>
                            <w:rPr>
                              <w:szCs w:val="24"/>
                            </w:rPr>
                            <w:t xml:space="preserve"> straipsnyje nustatytus kriterijus ir šio įstatymo nustatyta tvarka įtrauktas į rezervuotų investicinių valstybinės žemės sklypų sąrašą.“</w:t>
                          </w:r>
                        </w:p>
                        <w:p w:rsidR="00BA0B7A" w:rsidRDefault="002E14C1">
                          <w:pPr>
                            <w:spacing w:line="360" w:lineRule="auto"/>
                            <w:ind w:firstLine="720"/>
                            <w:jc w:val="both"/>
                            <w:rPr>
                              <w:b/>
                              <w:szCs w:val="24"/>
                            </w:rPr>
                          </w:pPr>
                        </w:p>
                      </w:sdtContent>
                    </w:sdt>
                  </w:sdtContent>
                </w:sdt>
              </w:sdtContent>
            </w:sdt>
          </w:sdtContent>
        </w:sdt>
        <w:sdt>
          <w:sdtPr>
            <w:alias w:val="2 str."/>
            <w:tag w:val="part_d99ad764c7af403bae5b16bf305cbcfe"/>
            <w:id w:val="1289244874"/>
            <w:lock w:val="sdtLocked"/>
          </w:sdtPr>
          <w:sdtEndPr/>
          <w:sdtContent>
            <w:p w:rsidR="00BA0B7A" w:rsidRDefault="002E14C1">
              <w:pPr>
                <w:spacing w:line="360" w:lineRule="auto"/>
                <w:ind w:firstLine="720"/>
                <w:jc w:val="both"/>
                <w:rPr>
                  <w:b/>
                  <w:szCs w:val="24"/>
                </w:rPr>
              </w:pPr>
              <w:sdt>
                <w:sdtPr>
                  <w:alias w:val="Numeris"/>
                  <w:tag w:val="nr_d99ad764c7af403bae5b16bf305cbcfe"/>
                  <w:id w:val="2054807779"/>
                  <w:lock w:val="sdtLocked"/>
                </w:sdtPr>
                <w:sdtEndPr/>
                <w:sdtContent>
                  <w:r>
                    <w:rPr>
                      <w:b/>
                      <w:szCs w:val="24"/>
                    </w:rPr>
                    <w:t>2</w:t>
                  </w:r>
                </w:sdtContent>
              </w:sdt>
              <w:r>
                <w:rPr>
                  <w:b/>
                  <w:szCs w:val="24"/>
                </w:rPr>
                <w:t xml:space="preserve"> straipsnis. </w:t>
              </w:r>
              <w:sdt>
                <w:sdtPr>
                  <w:alias w:val="Pavadinimas"/>
                  <w:tag w:val="title_d99ad764c7af403bae5b16bf305cbcfe"/>
                  <w:id w:val="-1119597323"/>
                  <w:lock w:val="sdtLocked"/>
                </w:sdtPr>
                <w:sdtEndPr/>
                <w:sdtContent>
                  <w:r>
                    <w:rPr>
                      <w:b/>
                      <w:szCs w:val="24"/>
                    </w:rPr>
                    <w:t>3 straipsnio pakeitimas</w:t>
                  </w:r>
                </w:sdtContent>
              </w:sdt>
            </w:p>
            <w:sdt>
              <w:sdtPr>
                <w:alias w:val="2 str. 1 d."/>
                <w:tag w:val="part_205b4dbfcbcf4422b237d3bb1c7518a9"/>
                <w:id w:val="-1458947658"/>
                <w:lock w:val="sdtLocked"/>
              </w:sdtPr>
              <w:sdtEndPr/>
              <w:sdtContent>
                <w:p w:rsidR="00BA0B7A" w:rsidRDefault="002E14C1">
                  <w:pPr>
                    <w:spacing w:line="360" w:lineRule="auto"/>
                    <w:ind w:firstLine="720"/>
                    <w:jc w:val="both"/>
                    <w:rPr>
                      <w:bCs/>
                      <w:szCs w:val="24"/>
                    </w:rPr>
                  </w:pPr>
                  <w:r>
                    <w:rPr>
                      <w:bCs/>
                      <w:szCs w:val="24"/>
                    </w:rPr>
                    <w:t>Pakeisti 3 straipsnio 3 dalį ir ją išdėstyti taip:</w:t>
                  </w:r>
                </w:p>
                <w:sdt>
                  <w:sdtPr>
                    <w:alias w:val="citata"/>
                    <w:tag w:val="part_df5a0369786b45c6b047b8bb2da211e1"/>
                    <w:id w:val="-1331835556"/>
                    <w:lock w:val="sdtLocked"/>
                  </w:sdtPr>
                  <w:sdtEndPr/>
                  <w:sdtContent>
                    <w:sdt>
                      <w:sdtPr>
                        <w:alias w:val="3 d."/>
                        <w:tag w:val="part_37ed0bd349bf41d898b03ed3b01fd50c"/>
                        <w:id w:val="1479813446"/>
                        <w:lock w:val="sdtLocked"/>
                      </w:sdtPr>
                      <w:sdtEndPr/>
                      <w:sdtContent>
                        <w:p w:rsidR="00BA0B7A" w:rsidRDefault="002E14C1">
                          <w:pPr>
                            <w:spacing w:line="360" w:lineRule="auto"/>
                            <w:ind w:firstLine="720"/>
                            <w:jc w:val="both"/>
                            <w:rPr>
                              <w:szCs w:val="24"/>
                              <w:lang w:eastAsia="lt-LT"/>
                            </w:rPr>
                          </w:pPr>
                          <w:r>
                            <w:rPr>
                              <w:szCs w:val="24"/>
                              <w:lang w:eastAsia="lt-LT"/>
                            </w:rPr>
                            <w:t>„</w:t>
                          </w:r>
                          <w:sdt>
                            <w:sdtPr>
                              <w:alias w:val="Numeris"/>
                              <w:tag w:val="nr_37ed0bd349bf41d898b03ed3b01fd50c"/>
                              <w:id w:val="-1538345547"/>
                              <w:lock w:val="sdtLocked"/>
                            </w:sdtPr>
                            <w:sdtEnd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w:t>
                          </w:r>
                          <w:r>
                            <w:rPr>
                              <w:szCs w:val="24"/>
                              <w:lang w:eastAsia="lt-LT"/>
                            </w:rPr>
                            <w:t>ilnojamąjį turtą atkūrimą, negrąžintina natūra, priskiriama laisvos valstybinės žemės fondui.“</w:t>
                          </w:r>
                        </w:p>
                        <w:p w:rsidR="00BA0B7A" w:rsidRDefault="002E14C1">
                          <w:pPr>
                            <w:spacing w:line="360" w:lineRule="auto"/>
                            <w:ind w:firstLine="720"/>
                            <w:jc w:val="both"/>
                            <w:rPr>
                              <w:b/>
                              <w:bCs/>
                              <w:szCs w:val="24"/>
                            </w:rPr>
                          </w:pPr>
                        </w:p>
                      </w:sdtContent>
                    </w:sdt>
                  </w:sdtContent>
                </w:sdt>
              </w:sdtContent>
            </w:sdt>
          </w:sdtContent>
        </w:sdt>
        <w:sdt>
          <w:sdtPr>
            <w:alias w:val="3 str."/>
            <w:tag w:val="part_82555bc036f34c4a9f0073ee9556ac8f"/>
            <w:id w:val="-1643264596"/>
            <w:lock w:val="sdtLocked"/>
          </w:sdtPr>
          <w:sdtEndPr/>
          <w:sdtContent>
            <w:p w:rsidR="00BA0B7A" w:rsidRDefault="002E14C1">
              <w:pPr>
                <w:spacing w:line="360" w:lineRule="auto"/>
                <w:ind w:firstLine="720"/>
                <w:jc w:val="both"/>
                <w:rPr>
                  <w:b/>
                  <w:bCs/>
                  <w:szCs w:val="24"/>
                </w:rPr>
              </w:pPr>
              <w:sdt>
                <w:sdtPr>
                  <w:alias w:val="Numeris"/>
                  <w:tag w:val="nr_82555bc036f34c4a9f0073ee9556ac8f"/>
                  <w:id w:val="-1448156572"/>
                  <w:lock w:val="sdtLocked"/>
                </w:sdtPr>
                <w:sdtEndPr/>
                <w:sdtContent>
                  <w:r>
                    <w:rPr>
                      <w:b/>
                      <w:bCs/>
                      <w:szCs w:val="24"/>
                    </w:rPr>
                    <w:t>3</w:t>
                  </w:r>
                </w:sdtContent>
              </w:sdt>
              <w:r>
                <w:rPr>
                  <w:b/>
                  <w:bCs/>
                  <w:szCs w:val="24"/>
                </w:rPr>
                <w:t xml:space="preserve"> straipsnis. </w:t>
              </w:r>
              <w:sdt>
                <w:sdtPr>
                  <w:alias w:val="Pavadinimas"/>
                  <w:tag w:val="title_82555bc036f34c4a9f0073ee9556ac8f"/>
                  <w:id w:val="-1925868590"/>
                  <w:lock w:val="sdtLocked"/>
                </w:sdtPr>
                <w:sdtEndPr/>
                <w:sdtContent>
                  <w:r>
                    <w:rPr>
                      <w:b/>
                      <w:bCs/>
                      <w:szCs w:val="24"/>
                    </w:rPr>
                    <w:t>Įstatymo papildymas 13</w:t>
                  </w:r>
                  <w:r>
                    <w:rPr>
                      <w:b/>
                      <w:bCs/>
                      <w:szCs w:val="24"/>
                      <w:vertAlign w:val="superscript"/>
                    </w:rPr>
                    <w:t>1</w:t>
                  </w:r>
                  <w:r>
                    <w:rPr>
                      <w:b/>
                      <w:bCs/>
                      <w:szCs w:val="24"/>
                    </w:rPr>
                    <w:t xml:space="preserve"> straipsniu </w:t>
                  </w:r>
                </w:sdtContent>
              </w:sdt>
            </w:p>
            <w:sdt>
              <w:sdtPr>
                <w:alias w:val="3 str. 1 d."/>
                <w:tag w:val="part_8706fae165fa4ab6adc94b084457ee35"/>
                <w:id w:val="602694776"/>
                <w:lock w:val="sdtLocked"/>
              </w:sdtPr>
              <w:sdtEndPr/>
              <w:sdtContent>
                <w:p w:rsidR="00BA0B7A" w:rsidRDefault="002E14C1">
                  <w:pPr>
                    <w:spacing w:line="360" w:lineRule="auto"/>
                    <w:ind w:firstLine="720"/>
                    <w:jc w:val="both"/>
                    <w:rPr>
                      <w:szCs w:val="24"/>
                    </w:rPr>
                  </w:pPr>
                  <w:r>
                    <w:rPr>
                      <w:szCs w:val="24"/>
                    </w:rPr>
                    <w:t>Papildyti Įstatymą 13</w:t>
                  </w:r>
                  <w:r>
                    <w:rPr>
                      <w:szCs w:val="24"/>
                      <w:vertAlign w:val="superscript"/>
                    </w:rPr>
                    <w:t>1</w:t>
                  </w:r>
                  <w:r>
                    <w:rPr>
                      <w:szCs w:val="24"/>
                    </w:rPr>
                    <w:t xml:space="preserve"> straipsniu:</w:t>
                  </w:r>
                </w:p>
                <w:sdt>
                  <w:sdtPr>
                    <w:alias w:val="citata"/>
                    <w:tag w:val="part_23cf6ca5d4734d1284cecf3108f3a1af"/>
                    <w:id w:val="74647732"/>
                    <w:lock w:val="sdtLocked"/>
                  </w:sdtPr>
                  <w:sdtEndPr/>
                  <w:sdtContent>
                    <w:sdt>
                      <w:sdtPr>
                        <w:alias w:val="13-1 str."/>
                        <w:tag w:val="part_2ae1693a040844cabcbb66ffc0b2cf34"/>
                        <w:id w:val="-1887017882"/>
                        <w:lock w:val="sdtLocked"/>
                      </w:sdtPr>
                      <w:sdtEndPr/>
                      <w:sdtContent>
                        <w:p w:rsidR="00BA0B7A" w:rsidRDefault="002E14C1">
                          <w:pPr>
                            <w:spacing w:line="360" w:lineRule="auto"/>
                            <w:ind w:firstLine="720"/>
                            <w:jc w:val="both"/>
                            <w:rPr>
                              <w:b/>
                              <w:bCs/>
                              <w:szCs w:val="24"/>
                              <w:lang w:eastAsia="lt-LT"/>
                            </w:rPr>
                          </w:pPr>
                          <w:r>
                            <w:rPr>
                              <w:bCs/>
                              <w:szCs w:val="24"/>
                              <w:lang w:eastAsia="lt-LT"/>
                            </w:rPr>
                            <w:t>„</w:t>
                          </w:r>
                          <w:sdt>
                            <w:sdtPr>
                              <w:alias w:val="Numeris"/>
                              <w:tag w:val="nr_2ae1693a040844cabcbb66ffc0b2cf34"/>
                              <w:id w:val="990289960"/>
                              <w:lock w:val="sdtLocked"/>
                            </w:sdtPr>
                            <w:sdtEnd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2ae1693a040844cabcbb66ffc0b2cf34"/>
                              <w:id w:val="-2039965871"/>
                              <w:lock w:val="sdtLocked"/>
                            </w:sdtPr>
                            <w:sdtEndPr/>
                            <w:sdtContent>
                              <w:r>
                                <w:rPr>
                                  <w:b/>
                                  <w:bCs/>
                                  <w:szCs w:val="24"/>
                                  <w:lang w:eastAsia="lt-LT"/>
                                </w:rPr>
                                <w:t xml:space="preserve">Investicinių valstybinės žemės sklypų </w:t>
                              </w:r>
                              <w:r>
                                <w:rPr>
                                  <w:b/>
                                  <w:bCs/>
                                  <w:szCs w:val="24"/>
                                  <w:lang w:eastAsia="lt-LT"/>
                                </w:rPr>
                                <w:t>rezervavimas</w:t>
                              </w:r>
                            </w:sdtContent>
                          </w:sdt>
                        </w:p>
                        <w:sdt>
                          <w:sdtPr>
                            <w:alias w:val="13-1 str. 1 d."/>
                            <w:tag w:val="part_c7af744908f64e5391dc7935896bb544"/>
                            <w:id w:val="1480882005"/>
                            <w:lock w:val="sdtLocked"/>
                          </w:sdtPr>
                          <w:sdtEndPr/>
                          <w:sdtContent>
                            <w:p w:rsidR="00BA0B7A" w:rsidRDefault="002E14C1">
                              <w:pPr>
                                <w:spacing w:line="360" w:lineRule="auto"/>
                                <w:ind w:firstLine="720"/>
                                <w:jc w:val="both"/>
                                <w:rPr>
                                  <w:bCs/>
                                  <w:szCs w:val="24"/>
                                  <w:lang w:eastAsia="lt-LT"/>
                                </w:rPr>
                              </w:pPr>
                              <w:sdt>
                                <w:sdtPr>
                                  <w:alias w:val="Numeris"/>
                                  <w:tag w:val="nr_c7af744908f64e5391dc7935896bb544"/>
                                  <w:id w:val="1537088614"/>
                                  <w:lock w:val="sdtLocked"/>
                                </w:sdtPr>
                                <w:sdtEndPr/>
                                <w:sdtContent>
                                  <w:r>
                                    <w:rPr>
                                      <w:rFonts w:eastAsia="Calibri"/>
                                      <w:szCs w:val="24"/>
                                    </w:rPr>
                                    <w:t>1</w:t>
                                  </w:r>
                                </w:sdtContent>
                              </w:sdt>
                              <w:r>
                                <w:rPr>
                                  <w:rFonts w:eastAsia="Calibri"/>
                                  <w:szCs w:val="24"/>
                                </w:rPr>
                                <w:t>. Ne miestų ir miestelių teritorijose esantys laisvi valstybinės žemės sklypai ir (ar) ne miestų ir miestelių teritorijose esantys valstybinės žemės sklypai, kurių nuomos ar panaudos sutartis baigiasi, Vyriausybės arba jos įgaliotų instit</w:t>
                              </w:r>
                              <w:r>
                                <w:rPr>
                                  <w:rFonts w:eastAsia="Calibri"/>
                                  <w:szCs w:val="24"/>
                                </w:rPr>
                                <w:t xml:space="preserve">ucijų nustatyta tvarka gali būti įtraukti į </w:t>
                              </w:r>
                              <w:r>
                                <w:rPr>
                                  <w:bCs/>
                                  <w:szCs w:val="24"/>
                                  <w:lang w:eastAsia="lt-LT"/>
                                </w:rPr>
                                <w:t>Investicijų įstatymo 13 straipsnio 1 dalies 14 punkte numatytiems investicijų projektams</w:t>
                              </w:r>
                              <w:r>
                                <w:rPr>
                                  <w:szCs w:val="24"/>
                                  <w:lang w:eastAsia="lt-LT"/>
                                </w:rPr>
                                <w:t xml:space="preserve"> </w:t>
                              </w:r>
                              <w:r>
                                <w:rPr>
                                  <w:rFonts w:eastAsia="Calibri"/>
                                  <w:szCs w:val="24"/>
                                </w:rPr>
                                <w:t>rezervuotų investicinių valstybinės žemės sklypų sąrašą, jeigu jie atitinka bent vieną iš šių kriterijų:</w:t>
                              </w:r>
                            </w:p>
                            <w:sdt>
                              <w:sdtPr>
                                <w:alias w:val="13-1 str. 1 d. 1 p."/>
                                <w:tag w:val="part_0a02bac5470b43c08e11adcc48a52d4e"/>
                                <w:id w:val="-1890100688"/>
                                <w:lock w:val="sdtLocked"/>
                              </w:sdtPr>
                              <w:sdtEndPr/>
                              <w:sdtContent>
                                <w:p w:rsidR="00BA0B7A" w:rsidRDefault="002E14C1">
                                  <w:pPr>
                                    <w:spacing w:line="360" w:lineRule="auto"/>
                                    <w:ind w:firstLine="720"/>
                                    <w:jc w:val="both"/>
                                    <w:rPr>
                                      <w:bCs/>
                                      <w:szCs w:val="24"/>
                                      <w:lang w:eastAsia="lt-LT"/>
                                    </w:rPr>
                                  </w:pPr>
                                  <w:sdt>
                                    <w:sdtPr>
                                      <w:alias w:val="Numeris"/>
                                      <w:tag w:val="nr_0a02bac5470b43c08e11adcc48a52d4e"/>
                                      <w:id w:val="-1065949245"/>
                                      <w:lock w:val="sdtLocked"/>
                                    </w:sdtPr>
                                    <w:sdtEndPr/>
                                    <w:sdtContent>
                                      <w:r>
                                        <w:rPr>
                                          <w:bCs/>
                                          <w:szCs w:val="24"/>
                                          <w:lang w:eastAsia="lt-LT"/>
                                        </w:rPr>
                                        <w:t>1</w:t>
                                      </w:r>
                                    </w:sdtContent>
                                  </w:sdt>
                                  <w:r>
                                    <w:rPr>
                                      <w:bCs/>
                                      <w:szCs w:val="24"/>
                                      <w:lang w:eastAsia="lt-LT"/>
                                    </w:rPr>
                                    <w:t>) iki jų yra įr</w:t>
                                  </w:r>
                                  <w:r>
                                    <w:rPr>
                                      <w:bCs/>
                                      <w:szCs w:val="24"/>
                                      <w:lang w:eastAsia="lt-LT"/>
                                    </w:rPr>
                                    <w:t>engtas ir (ar) sutvarkytas valstybinės ir (ar) vietinės reikšmės kelias ir (ar) kita inžinerinė savivaldybės infrastruktūra;</w:t>
                                  </w:r>
                                </w:p>
                              </w:sdtContent>
                            </w:sdt>
                            <w:sdt>
                              <w:sdtPr>
                                <w:alias w:val="13-1 str. 1 d. 2 p."/>
                                <w:tag w:val="part_c9cc0ca8bd6d4533b233f15aad7e7260"/>
                                <w:id w:val="-1777397052"/>
                                <w:lock w:val="sdtLocked"/>
                              </w:sdtPr>
                              <w:sdtEndPr/>
                              <w:sdtContent>
                                <w:p w:rsidR="00BA0B7A" w:rsidRDefault="002E14C1">
                                  <w:pPr>
                                    <w:spacing w:line="360" w:lineRule="auto"/>
                                    <w:ind w:firstLine="720"/>
                                    <w:jc w:val="both"/>
                                    <w:rPr>
                                      <w:strike/>
                                      <w:szCs w:val="24"/>
                                      <w:lang w:eastAsia="lt-LT"/>
                                    </w:rPr>
                                  </w:pPr>
                                  <w:sdt>
                                    <w:sdtPr>
                                      <w:alias w:val="Numeris"/>
                                      <w:tag w:val="nr_c9cc0ca8bd6d4533b233f15aad7e7260"/>
                                      <w:id w:val="1293793376"/>
                                      <w:lock w:val="sdtLocked"/>
                                    </w:sdtPr>
                                    <w:sdtEndPr/>
                                    <w:sdtContent>
                                      <w:r>
                                        <w:rPr>
                                          <w:szCs w:val="24"/>
                                          <w:lang w:eastAsia="lt-LT"/>
                                        </w:rPr>
                                        <w:t>2</w:t>
                                      </w:r>
                                    </w:sdtContent>
                                  </w:sdt>
                                  <w:r>
                                    <w:rPr>
                                      <w:szCs w:val="24"/>
                                      <w:lang w:eastAsia="lt-LT"/>
                                    </w:rPr>
                                    <w:t xml:space="preserve">) </w:t>
                                  </w:r>
                                  <w:r>
                                    <w:rPr>
                                      <w:bCs/>
                                      <w:szCs w:val="24"/>
                                      <w:lang w:eastAsia="lt-LT"/>
                                    </w:rPr>
                                    <w:t xml:space="preserve">pagal nacionalinio pažangos plano planavimo dokumentus yra priskiriami </w:t>
                                  </w:r>
                                  <w:r>
                                    <w:rPr>
                                      <w:bCs/>
                                      <w:szCs w:val="24"/>
                                    </w:rPr>
                                    <w:t>teritorijoms, skirtoms naujoms investicijoms pritrauk</w:t>
                                  </w:r>
                                  <w:r>
                                    <w:rPr>
                                      <w:bCs/>
                                      <w:szCs w:val="24"/>
                                    </w:rPr>
                                    <w:t>ti ir esamoms plėsti</w:t>
                                  </w:r>
                                  <w:r>
                                    <w:rPr>
                                      <w:szCs w:val="24"/>
                                      <w:lang w:eastAsia="lt-LT"/>
                                    </w:rPr>
                                    <w:t>;</w:t>
                                  </w:r>
                                </w:p>
                              </w:sdtContent>
                            </w:sdt>
                            <w:sdt>
                              <w:sdtPr>
                                <w:alias w:val="13-1 str. 1 d. 3 p."/>
                                <w:tag w:val="part_5fd35d00b9514231ae87787fca7c5e08"/>
                                <w:id w:val="913975980"/>
                                <w:lock w:val="sdtLocked"/>
                              </w:sdtPr>
                              <w:sdtEndPr/>
                              <w:sdtContent>
                                <w:p w:rsidR="00BA0B7A" w:rsidRDefault="002E14C1">
                                  <w:pPr>
                                    <w:spacing w:line="360" w:lineRule="auto"/>
                                    <w:ind w:firstLine="720"/>
                                    <w:jc w:val="both"/>
                                    <w:rPr>
                                      <w:bCs/>
                                      <w:szCs w:val="24"/>
                                      <w:lang w:eastAsia="lt-LT"/>
                                    </w:rPr>
                                  </w:pPr>
                                  <w:sdt>
                                    <w:sdtPr>
                                      <w:alias w:val="Numeris"/>
                                      <w:tag w:val="nr_5fd35d00b9514231ae87787fca7c5e08"/>
                                      <w:id w:val="974262626"/>
                                      <w:lock w:val="sdtLocked"/>
                                    </w:sdtPr>
                                    <w:sdtEndPr/>
                                    <w:sdtContent>
                                      <w:r>
                                        <w:rPr>
                                          <w:szCs w:val="24"/>
                                          <w:lang w:eastAsia="lt-LT"/>
                                        </w:rPr>
                                        <w:t>3</w:t>
                                      </w:r>
                                    </w:sdtContent>
                                  </w:sdt>
                                  <w:r>
                                    <w:rPr>
                                      <w:szCs w:val="24"/>
                                      <w:lang w:eastAsia="lt-LT"/>
                                    </w:rPr>
                                    <w:t xml:space="preserve">) yra vystomi </w:t>
                                  </w:r>
                                  <w:r>
                                    <w:rPr>
                                      <w:szCs w:val="24"/>
                                    </w:rPr>
                                    <w:t>I</w:t>
                                  </w:r>
                                  <w:r>
                                    <w:rPr>
                                      <w:szCs w:val="24"/>
                                      <w:lang w:eastAsia="lt-LT"/>
                                    </w:rPr>
                                    <w:t>nvesticijų įstatymo 2 straipsnio 25 dalyje numatytiems stambiems projektams pritraukti ir (ar) įgyvendinti.</w:t>
                                  </w:r>
                                </w:p>
                              </w:sdtContent>
                            </w:sdt>
                          </w:sdtContent>
                        </w:sdt>
                        <w:sdt>
                          <w:sdtPr>
                            <w:alias w:val="13-1 str. 2 d."/>
                            <w:tag w:val="part_9b12684c10ac40b1a5f708420ec7e672"/>
                            <w:id w:val="-1707558679"/>
                            <w:lock w:val="sdtLocked"/>
                          </w:sdtPr>
                          <w:sdtEndPr/>
                          <w:sdtContent>
                            <w:p w:rsidR="00BA0B7A" w:rsidRDefault="002E14C1">
                              <w:pPr>
                                <w:spacing w:line="360" w:lineRule="auto"/>
                                <w:ind w:firstLine="720"/>
                                <w:jc w:val="both"/>
                                <w:rPr>
                                  <w:bCs/>
                                  <w:szCs w:val="24"/>
                                </w:rPr>
                              </w:pPr>
                              <w:sdt>
                                <w:sdtPr>
                                  <w:alias w:val="Numeris"/>
                                  <w:tag w:val="nr_9b12684c10ac40b1a5f708420ec7e672"/>
                                  <w:id w:val="1208380356"/>
                                  <w:lock w:val="sdtLocked"/>
                                </w:sdtPr>
                                <w:sdtEnd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 xml:space="preserve">teikia informaciją Ekonomikos ir inovacijų ministerijai apie </w:t>
                              </w:r>
                              <w:r>
                                <w:rPr>
                                  <w:bCs/>
                                  <w:szCs w:val="24"/>
                                </w:rPr>
                                <w:t>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w:t>
                              </w:r>
                              <w:r>
                                <w:rPr>
                                  <w:bCs/>
                                  <w:szCs w:val="24"/>
                                </w:rPr>
                                <w:t>čių pasibaigimą.</w:t>
                              </w:r>
                            </w:p>
                          </w:sdtContent>
                        </w:sdt>
                        <w:sdt>
                          <w:sdtPr>
                            <w:alias w:val="13-1 str. 3 d."/>
                            <w:tag w:val="part_ed1ce3ccd2b44ccab8cabb26d808a637"/>
                            <w:id w:val="-1577585904"/>
                            <w:lock w:val="sdtLocked"/>
                          </w:sdtPr>
                          <w:sdtEndPr/>
                          <w:sdtContent>
                            <w:p w:rsidR="00BA0B7A" w:rsidRDefault="002E14C1">
                              <w:pPr>
                                <w:spacing w:line="360" w:lineRule="auto"/>
                                <w:ind w:firstLine="720"/>
                                <w:jc w:val="both"/>
                                <w:rPr>
                                  <w:bCs/>
                                  <w:szCs w:val="24"/>
                                  <w:lang w:eastAsia="lt-LT"/>
                                </w:rPr>
                              </w:pPr>
                              <w:sdt>
                                <w:sdtPr>
                                  <w:alias w:val="Numeris"/>
                                  <w:tag w:val="nr_ed1ce3ccd2b44ccab8cabb26d808a637"/>
                                  <w:id w:val="499091201"/>
                                  <w:lock w:val="sdtLocked"/>
                                </w:sdtPr>
                                <w:sdtEndPr/>
                                <w:sdtContent>
                                  <w:r>
                                    <w:rPr>
                                      <w:bCs/>
                                      <w:szCs w:val="24"/>
                                    </w:rPr>
                                    <w:t>3</w:t>
                                  </w:r>
                                </w:sdtContent>
                              </w:sdt>
                              <w:r>
                                <w:rPr>
                                  <w:bCs/>
                                  <w:szCs w:val="24"/>
                                </w:rPr>
                                <w:t xml:space="preserve">. </w:t>
                              </w:r>
                              <w:r>
                                <w:rPr>
                                  <w:bCs/>
                                  <w:szCs w:val="24"/>
                                  <w:lang w:eastAsia="lt-LT"/>
                                </w:rPr>
                                <w:t>Valstybinės žemės sklypai, atitinkantys bent vieną šio straipsnio 1 dalyje nustatytą kriterijų, motyvuotu Ekonomikos ir inovacijų ministerijos arba savivaldybės, kurios teritorijoje yra valstybinės žemės sklypas, siūlymu, nurodant f</w:t>
                              </w:r>
                              <w:r>
                                <w:rPr>
                                  <w:bCs/>
                                  <w:szCs w:val="24"/>
                                  <w:lang w:eastAsia="lt-LT"/>
                                </w:rPr>
                                <w:t>aktines aplinkybes, kurios pagrindžia valstybinės žemės sklypo atitiktį šio straipsnio 1 dalyje nustatytiems kriterijams, įtraukiami į rezervuotų investicinių valstybinės žemės sklypų sąrašą Nacionalinės žemės tarnybos vadovo sprendimu. Jeigu minėtą siūlym</w:t>
                              </w:r>
                              <w:r>
                                <w:rPr>
                                  <w:bCs/>
                                  <w:szCs w:val="24"/>
                                  <w:lang w:eastAsia="lt-LT"/>
                                </w:rPr>
                                <w:t xml:space="preserve">ą </w:t>
                              </w:r>
                              <w:r>
                                <w:rPr>
                                  <w:bCs/>
                                  <w:szCs w:val="24"/>
                                </w:rPr>
                                <w:t xml:space="preserve">Nacionalinei žemės tarnybai </w:t>
                              </w:r>
                              <w:r>
                                <w:rPr>
                                  <w:bCs/>
                                  <w:szCs w:val="24"/>
                                  <w:lang w:eastAsia="lt-LT"/>
                                </w:rPr>
                                <w:t>teikia savivaldybė, prie jo turi būti pridedamas Ekonomikos ir inovacijų ministerijos pritarimas tokį žemės sklypą įtraukti į rezervuotų investicinių valstybinės žemės sklypų sąrašą. Rezervuotų investicinių valstybinės žemės s</w:t>
                              </w:r>
                              <w:r>
                                <w:rPr>
                                  <w:bCs/>
                                  <w:szCs w:val="24"/>
                                  <w:lang w:eastAsia="lt-LT"/>
                                </w:rPr>
                                <w:t xml:space="preserve">klypų sąrašas viešai skelbiamas ir keičiamas Vyriausybės </w:t>
                              </w:r>
                              <w:r>
                                <w:rPr>
                                  <w:szCs w:val="24"/>
                                  <w:lang w:eastAsia="lt-LT"/>
                                </w:rPr>
                                <w:t xml:space="preserve">arba jos įgaliotų institucijų </w:t>
                              </w:r>
                              <w:r>
                                <w:rPr>
                                  <w:bCs/>
                                  <w:szCs w:val="24"/>
                                  <w:lang w:eastAsia="lt-LT"/>
                                </w:rPr>
                                <w:t xml:space="preserve">nustatyta tvarka. </w:t>
                              </w:r>
                              <w:r>
                                <w:rPr>
                                  <w:szCs w:val="24"/>
                                  <w:lang w:eastAsia="lt-LT"/>
                                </w:rPr>
                                <w:t>Investicinis valstybinės žemės sklypas rezervuojamas 5 metų laikotarpiui nuo Nacionalinės žemės tarnybos vadovo sprendimo, kuriuo sklypas įtraukiamas į</w:t>
                              </w:r>
                              <w:r>
                                <w:rPr>
                                  <w:szCs w:val="24"/>
                                  <w:lang w:eastAsia="lt-LT"/>
                                </w:rPr>
                                <w:t xml:space="preserve"> rezervuotų investicinių valstybinės žemės sklypų sąrašą, įsigaliojimo dienos. Rezervuoto investicinio valstybinės žemės sklypo rezervacijos terminas Vyriausybės arba jos įgaliotų institucijų nustatyta tvarka gali būti pratęsiamas Ekonomikos ir inovacijų m</w:t>
                              </w:r>
                              <w:r>
                                <w:rPr>
                                  <w:szCs w:val="24"/>
                                  <w:lang w:eastAsia="lt-LT"/>
                                </w:rPr>
                                <w:t>inisterijos motyvuotu siūlymu dar 5 metams, jeigu nėra baigti inžinerinės savivaldybės infrastruktūros įrengimo, sutvarkymo darbai arba yra investuotojas, planuojantis įgyvendinti investicinį projektą rezervuotame investiciniame valstybinės žemės sklype,</w:t>
                              </w:r>
                              <w:r>
                                <w:rPr>
                                  <w:bCs/>
                                  <w:szCs w:val="24"/>
                                  <w:lang w:eastAsia="lt-LT"/>
                                </w:rPr>
                                <w:t xml:space="preserve"> a</w:t>
                              </w:r>
                              <w:r>
                                <w:rPr>
                                  <w:bCs/>
                                  <w:szCs w:val="24"/>
                                  <w:lang w:eastAsia="lt-LT"/>
                                </w:rPr>
                                <w:t>rba kitais atvejais, kai investicijoms tinkamų teritorijų paklausa valstybėje viršija esamą pasiūlą. Investicijoms tinkamų teritorijų paklausą ir pasiūlą nustato E</w:t>
                              </w:r>
                              <w:r>
                                <w:rPr>
                                  <w:bCs/>
                                  <w:szCs w:val="24"/>
                                </w:rPr>
                                <w:t>konomikos ir inovacijų ministerija.</w:t>
                              </w:r>
                              <w:r>
                                <w:rPr>
                                  <w:bCs/>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w:t>
                              </w:r>
                              <w:r>
                                <w:rPr>
                                  <w:bCs/>
                                  <w:szCs w:val="24"/>
                                  <w:lang w:eastAsia="lt-LT"/>
                                </w:rPr>
                                <w:t xml:space="preserve">javus žemės sklypo pagrindinės žemės naudojimo paskirties keitimui reikalingų dokumentų rengimo Teritorijų planavimo įstatymo numatyta tvarka, rezervuotas investicinis valstybinės žemės sklypas Nacionalinės žemės tarnybos vadovo sprendimu yra išbraukiamas </w:t>
                              </w:r>
                              <w:r>
                                <w:rPr>
                                  <w:bCs/>
                                  <w:szCs w:val="24"/>
                                  <w:lang w:eastAsia="lt-LT"/>
                                </w:rPr>
                                <w:t>iš rezervuotų investicinių valstybinės žemės sklypų sąrašo.</w:t>
                              </w:r>
                            </w:p>
                          </w:sdtContent>
                        </w:sdt>
                        <w:sdt>
                          <w:sdtPr>
                            <w:alias w:val="13-1 str. 4 d."/>
                            <w:tag w:val="part_ce9d19896a214568a501e8fc85b37d7a"/>
                            <w:id w:val="1576015589"/>
                            <w:lock w:val="sdtLocked"/>
                          </w:sdtPr>
                          <w:sdtEndPr/>
                          <w:sdtContent>
                            <w:p w:rsidR="00BA0B7A" w:rsidRDefault="002E14C1">
                              <w:pPr>
                                <w:spacing w:line="360" w:lineRule="auto"/>
                                <w:ind w:firstLine="720"/>
                                <w:jc w:val="both"/>
                                <w:rPr>
                                  <w:bCs/>
                                  <w:szCs w:val="24"/>
                                  <w:lang w:eastAsia="lt-LT"/>
                                </w:rPr>
                              </w:pPr>
                              <w:sdt>
                                <w:sdtPr>
                                  <w:alias w:val="Numeris"/>
                                  <w:tag w:val="nr_ce9d19896a214568a501e8fc85b37d7a"/>
                                  <w:id w:val="322936437"/>
                                  <w:lock w:val="sdtLocked"/>
                                </w:sdtPr>
                                <w:sdtEndPr/>
                                <w:sdtContent>
                                  <w:r>
                                    <w:rPr>
                                      <w:rFonts w:eastAsia="Calibri"/>
                                      <w:szCs w:val="24"/>
                                    </w:rPr>
                                    <w:t>4</w:t>
                                  </w:r>
                                </w:sdtContent>
                              </w:sdt>
                              <w:r>
                                <w:rPr>
                                  <w:rFonts w:eastAsia="Calibri"/>
                                  <w:szCs w:val="24"/>
                                </w:rPr>
                                <w:t xml:space="preserve">. Su investuotoju sudarius valstybinės žemės nuomos sutartį, rezervuotas investicinis valstybinės žemės sklypas Nacionalinės žemės tarnybos vadovo sprendimu yra išbraukiamas iš </w:t>
                              </w:r>
                              <w:r>
                                <w:rPr>
                                  <w:rFonts w:eastAsia="Calibri"/>
                                  <w:szCs w:val="24"/>
                                </w:rPr>
                                <w:lastRenderedPageBreak/>
                                <w:t>rezervuotų inv</w:t>
                              </w:r>
                              <w:r>
                                <w:rPr>
                                  <w:rFonts w:eastAsia="Calibri"/>
                                  <w:szCs w:val="24"/>
                                </w:rPr>
                                <w:t>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w:t>
                              </w:r>
                              <w:r>
                                <w:rPr>
                                  <w:rFonts w:eastAsia="Calibri"/>
                                  <w:szCs w:val="24"/>
                                </w:rPr>
                                <w:t>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a1e196c95e4423fb915a3c55a8c94bd"/>
                            <w:id w:val="-2145648071"/>
                            <w:lock w:val="sdtLocked"/>
                          </w:sdtPr>
                          <w:sdtEndPr/>
                          <w:sdtContent>
                            <w:p w:rsidR="00BA0B7A" w:rsidRDefault="002E14C1">
                              <w:pPr>
                                <w:spacing w:line="360" w:lineRule="auto"/>
                                <w:ind w:firstLine="720"/>
                                <w:jc w:val="both"/>
                                <w:rPr>
                                  <w:bCs/>
                                  <w:szCs w:val="24"/>
                                  <w:lang w:eastAsia="lt-LT"/>
                                </w:rPr>
                              </w:pPr>
                              <w:sdt>
                                <w:sdtPr>
                                  <w:alias w:val="Numeris"/>
                                  <w:tag w:val="nr_fa1e196c95e4423fb915a3c55a8c94bd"/>
                                  <w:id w:val="-1688290345"/>
                                  <w:lock w:val="sdtLocked"/>
                                </w:sdtPr>
                                <w:sdtEndPr/>
                                <w:sdtContent>
                                  <w:r>
                                    <w:rPr>
                                      <w:bCs/>
                                      <w:szCs w:val="24"/>
                                    </w:rPr>
                                    <w:t>5</w:t>
                                  </w:r>
                                </w:sdtContent>
                              </w:sdt>
                              <w:r>
                                <w:rPr>
                                  <w:bCs/>
                                  <w:szCs w:val="24"/>
                                </w:rPr>
                                <w:t>. I</w:t>
                              </w:r>
                              <w:r>
                                <w:rPr>
                                  <w:bCs/>
                                  <w:szCs w:val="24"/>
                                  <w:lang w:eastAsia="lt-LT"/>
                                </w:rPr>
                                <w:t xml:space="preserve">nvesticinių valstybinės </w:t>
                              </w:r>
                              <w:r>
                                <w:rPr>
                                  <w:bCs/>
                                  <w:szCs w:val="24"/>
                                  <w:lang w:eastAsia="lt-LT"/>
                                </w:rPr>
                                <w:t xml:space="preserve">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p w:rsidR="00BA0B7A" w:rsidRDefault="002E14C1">
                              <w:pPr>
                                <w:spacing w:line="360" w:lineRule="auto"/>
                                <w:ind w:firstLine="720"/>
                                <w:jc w:val="both"/>
                                <w:rPr>
                                  <w:b/>
                                  <w:bCs/>
                                  <w:szCs w:val="24"/>
                                </w:rPr>
                              </w:pPr>
                            </w:p>
                          </w:sdtContent>
                        </w:sdt>
                      </w:sdtContent>
                    </w:sdt>
                  </w:sdtContent>
                </w:sdt>
              </w:sdtContent>
            </w:sdt>
          </w:sdtContent>
        </w:sdt>
        <w:sdt>
          <w:sdtPr>
            <w:alias w:val="4 str."/>
            <w:tag w:val="part_f00088f36af84a9593b159b6ae59fe8f"/>
            <w:id w:val="1407112146"/>
            <w:lock w:val="sdtLocked"/>
          </w:sdtPr>
          <w:sdtEndPr/>
          <w:sdtContent>
            <w:p w:rsidR="00BA0B7A" w:rsidRDefault="002E14C1">
              <w:pPr>
                <w:spacing w:line="360" w:lineRule="auto"/>
                <w:ind w:firstLine="720"/>
                <w:jc w:val="both"/>
                <w:rPr>
                  <w:b/>
                  <w:bCs/>
                  <w:szCs w:val="24"/>
                </w:rPr>
              </w:pPr>
              <w:sdt>
                <w:sdtPr>
                  <w:alias w:val="Numeris"/>
                  <w:tag w:val="nr_f00088f36af84a9593b159b6ae59fe8f"/>
                  <w:id w:val="-1081520872"/>
                  <w:lock w:val="sdtLocked"/>
                </w:sdtPr>
                <w:sdtEndPr/>
                <w:sdtContent>
                  <w:r>
                    <w:rPr>
                      <w:b/>
                      <w:bCs/>
                      <w:szCs w:val="24"/>
                    </w:rPr>
                    <w:t>4</w:t>
                  </w:r>
                </w:sdtContent>
              </w:sdt>
              <w:r>
                <w:rPr>
                  <w:b/>
                  <w:bCs/>
                  <w:szCs w:val="24"/>
                </w:rPr>
                <w:t xml:space="preserve"> straipsnis. </w:t>
              </w:r>
              <w:sdt>
                <w:sdtPr>
                  <w:alias w:val="Pavadinimas"/>
                  <w:tag w:val="title_f00088f36af84a9593b159b6ae59fe8f"/>
                  <w:id w:val="-502361714"/>
                  <w:lock w:val="sdtLocked"/>
                </w:sdtPr>
                <w:sdtEndPr/>
                <w:sdtContent>
                  <w:r>
                    <w:rPr>
                      <w:b/>
                      <w:bCs/>
                      <w:szCs w:val="24"/>
                    </w:rPr>
                    <w:t>13</w:t>
                  </w:r>
                  <w:r>
                    <w:rPr>
                      <w:b/>
                      <w:bCs/>
                      <w:szCs w:val="24"/>
                      <w:vertAlign w:val="superscript"/>
                    </w:rPr>
                    <w:t>1</w:t>
                  </w:r>
                  <w:r>
                    <w:rPr>
                      <w:b/>
                      <w:bCs/>
                      <w:szCs w:val="24"/>
                    </w:rPr>
                    <w:t xml:space="preserve"> straipsnio pakeitimas</w:t>
                  </w:r>
                </w:sdtContent>
              </w:sdt>
            </w:p>
            <w:sdt>
              <w:sdtPr>
                <w:alias w:val="4 str. 1 d."/>
                <w:tag w:val="part_7104c46b2c054d79becd930257c8b486"/>
                <w:id w:val="-44366510"/>
                <w:lock w:val="sdtLocked"/>
              </w:sdtPr>
              <w:sdtEndPr/>
              <w:sdtContent>
                <w:p w:rsidR="00BA0B7A" w:rsidRDefault="002E14C1">
                  <w:pPr>
                    <w:spacing w:line="360" w:lineRule="auto"/>
                    <w:ind w:firstLine="720"/>
                    <w:jc w:val="both"/>
                    <w:rPr>
                      <w:szCs w:val="24"/>
                    </w:rPr>
                  </w:pPr>
                  <w:r>
                    <w:rPr>
                      <w:bCs/>
                      <w:szCs w:val="24"/>
                    </w:rPr>
                    <w:t xml:space="preserve">Pakeisti </w:t>
                  </w:r>
                  <w:r>
                    <w:rPr>
                      <w:szCs w:val="24"/>
                    </w:rPr>
                    <w:t>13</w:t>
                  </w:r>
                  <w:r>
                    <w:rPr>
                      <w:szCs w:val="24"/>
                      <w:vertAlign w:val="superscript"/>
                    </w:rPr>
                    <w:t>1</w:t>
                  </w:r>
                  <w:r>
                    <w:rPr>
                      <w:szCs w:val="24"/>
                    </w:rPr>
                    <w:t xml:space="preserve"> </w:t>
                  </w:r>
                  <w:r>
                    <w:rPr>
                      <w:bCs/>
                      <w:szCs w:val="24"/>
                    </w:rPr>
                    <w:t xml:space="preserve">straipsnio 2 dalį ir </w:t>
                  </w:r>
                  <w:r>
                    <w:rPr>
                      <w:bCs/>
                      <w:szCs w:val="24"/>
                    </w:rPr>
                    <w:t>ją išdėstyti taip</w:t>
                  </w:r>
                  <w:r>
                    <w:rPr>
                      <w:szCs w:val="24"/>
                    </w:rPr>
                    <w:t>:</w:t>
                  </w:r>
                </w:p>
                <w:sdt>
                  <w:sdtPr>
                    <w:alias w:val="citata"/>
                    <w:tag w:val="part_8c6a385914604fdb94fd35533fde0b8e"/>
                    <w:id w:val="430012269"/>
                    <w:lock w:val="sdtLocked"/>
                  </w:sdtPr>
                  <w:sdtEndPr/>
                  <w:sdtContent>
                    <w:sdt>
                      <w:sdtPr>
                        <w:alias w:val="2 d."/>
                        <w:tag w:val="part_8cd73bec326040aea4ff935d72fa715b"/>
                        <w:id w:val="-1128310852"/>
                        <w:lock w:val="sdtLocked"/>
                      </w:sdtPr>
                      <w:sdtEndPr/>
                      <w:sdtContent>
                        <w:p w:rsidR="00BA0B7A" w:rsidRDefault="002E14C1">
                          <w:pPr>
                            <w:spacing w:line="360" w:lineRule="auto"/>
                            <w:ind w:firstLine="720"/>
                            <w:jc w:val="both"/>
                            <w:rPr>
                              <w:bCs/>
                              <w:szCs w:val="24"/>
                            </w:rPr>
                          </w:pPr>
                          <w:r>
                            <w:rPr>
                              <w:bCs/>
                              <w:szCs w:val="24"/>
                              <w:lang w:eastAsia="lt-LT"/>
                            </w:rPr>
                            <w:t>„</w:t>
                          </w:r>
                          <w:sdt>
                            <w:sdtPr>
                              <w:alias w:val="Numeris"/>
                              <w:tag w:val="nr_8cd73bec326040aea4ff935d72fa715b"/>
                              <w:id w:val="1279297356"/>
                              <w:lock w:val="sdtLocked"/>
                            </w:sdtPr>
                            <w:sdtEnd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w:t>
                          </w:r>
                          <w:r>
                            <w:rPr>
                              <w:bCs/>
                              <w:szCs w:val="24"/>
                            </w:rPr>
                            <w:t>ma.“</w:t>
                          </w:r>
                        </w:p>
                        <w:p w:rsidR="00BA0B7A" w:rsidRDefault="002E14C1">
                          <w:pPr>
                            <w:spacing w:line="360" w:lineRule="auto"/>
                            <w:ind w:firstLine="720"/>
                            <w:jc w:val="both"/>
                            <w:rPr>
                              <w:b/>
                              <w:bCs/>
                              <w:szCs w:val="24"/>
                              <w:lang w:eastAsia="lt-LT"/>
                            </w:rPr>
                          </w:pPr>
                        </w:p>
                      </w:sdtContent>
                    </w:sdt>
                  </w:sdtContent>
                </w:sdt>
              </w:sdtContent>
            </w:sdt>
          </w:sdtContent>
        </w:sdt>
        <w:sdt>
          <w:sdtPr>
            <w:alias w:val="5 str."/>
            <w:tag w:val="part_01ef042ad0cd45679e0b350954eb5b4b"/>
            <w:id w:val="1334266331"/>
            <w:lock w:val="sdtLocked"/>
          </w:sdtPr>
          <w:sdtEndPr/>
          <w:sdtContent>
            <w:p w:rsidR="00BA0B7A" w:rsidRDefault="002E14C1">
              <w:pPr>
                <w:spacing w:line="360" w:lineRule="auto"/>
                <w:ind w:firstLine="720"/>
                <w:jc w:val="both"/>
                <w:rPr>
                  <w:b/>
                  <w:bCs/>
                  <w:szCs w:val="24"/>
                  <w:lang w:eastAsia="lt-LT"/>
                </w:rPr>
              </w:pPr>
              <w:sdt>
                <w:sdtPr>
                  <w:alias w:val="Numeris"/>
                  <w:tag w:val="nr_01ef042ad0cd45679e0b350954eb5b4b"/>
                  <w:id w:val="-1726758201"/>
                  <w:lock w:val="sdtLocked"/>
                </w:sdtPr>
                <w:sdtEndPr/>
                <w:sdtContent>
                  <w:r>
                    <w:rPr>
                      <w:b/>
                      <w:bCs/>
                      <w:szCs w:val="24"/>
                      <w:lang w:eastAsia="lt-LT"/>
                    </w:rPr>
                    <w:t>5</w:t>
                  </w:r>
                </w:sdtContent>
              </w:sdt>
              <w:r>
                <w:rPr>
                  <w:b/>
                  <w:bCs/>
                  <w:szCs w:val="24"/>
                  <w:lang w:eastAsia="lt-LT"/>
                </w:rPr>
                <w:t xml:space="preserve"> stra</w:t>
              </w:r>
              <w:bookmarkStart w:id="0" w:name="_GoBack"/>
              <w:bookmarkEnd w:id="0"/>
              <w:r>
                <w:rPr>
                  <w:b/>
                  <w:bCs/>
                  <w:szCs w:val="24"/>
                  <w:lang w:eastAsia="lt-LT"/>
                </w:rPr>
                <w:t xml:space="preserve">ipsnis. </w:t>
              </w:r>
              <w:sdt>
                <w:sdtPr>
                  <w:alias w:val="Pavadinimas"/>
                  <w:tag w:val="title_01ef042ad0cd45679e0b350954eb5b4b"/>
                  <w:id w:val="-1289815296"/>
                  <w:lock w:val="sdtLocked"/>
                </w:sdtPr>
                <w:sdtEndPr/>
                <w:sdtContent>
                  <w:r>
                    <w:rPr>
                      <w:b/>
                      <w:bCs/>
                      <w:szCs w:val="24"/>
                      <w:lang w:eastAsia="lt-LT"/>
                    </w:rPr>
                    <w:t>Įstatymo įsigaliojimas ir įgyvendinimas</w:t>
                  </w:r>
                </w:sdtContent>
              </w:sdt>
            </w:p>
            <w:sdt>
              <w:sdtPr>
                <w:alias w:val="5 str. 1 d."/>
                <w:tag w:val="part_a40d98517a314006bfdf4a821c659977"/>
                <w:id w:val="-1011832057"/>
                <w:lock w:val="sdtLocked"/>
              </w:sdtPr>
              <w:sdtEndPr/>
              <w:sdtContent>
                <w:p w:rsidR="00BA0B7A" w:rsidRDefault="002E14C1">
                  <w:pPr>
                    <w:spacing w:line="360" w:lineRule="auto"/>
                    <w:ind w:firstLine="720"/>
                    <w:jc w:val="both"/>
                    <w:rPr>
                      <w:bCs/>
                      <w:szCs w:val="24"/>
                      <w:lang w:eastAsia="lt-LT"/>
                    </w:rPr>
                  </w:pPr>
                  <w:sdt>
                    <w:sdtPr>
                      <w:alias w:val="Numeris"/>
                      <w:tag w:val="nr_a40d98517a314006bfdf4a821c659977"/>
                      <w:id w:val="-1761059827"/>
                      <w:lock w:val="sdtLocked"/>
                    </w:sdtPr>
                    <w:sdtEndPr/>
                    <w:sdtContent>
                      <w:r>
                        <w:rPr>
                          <w:bCs/>
                          <w:szCs w:val="24"/>
                          <w:lang w:eastAsia="lt-LT"/>
                        </w:rPr>
                        <w:t>1</w:t>
                      </w:r>
                    </w:sdtContent>
                  </w:sdt>
                  <w:r>
                    <w:rPr>
                      <w:bCs/>
                      <w:szCs w:val="24"/>
                      <w:lang w:eastAsia="lt-LT"/>
                    </w:rPr>
                    <w:t>. Šis įstatymas, išskyrus 4 straipsnį ir šio straipsnio 3 dalį, įsigalioja 2024 m. sausio 1 d.</w:t>
                  </w:r>
                </w:p>
              </w:sdtContent>
            </w:sdt>
            <w:sdt>
              <w:sdtPr>
                <w:alias w:val="5 str. 2 d."/>
                <w:tag w:val="part_7b0024d14489486db55008508b2a2436"/>
                <w:id w:val="-239339802"/>
                <w:lock w:val="sdtLocked"/>
              </w:sdtPr>
              <w:sdtEndPr/>
              <w:sdtContent>
                <w:p w:rsidR="00BA0B7A" w:rsidRDefault="002E14C1">
                  <w:pPr>
                    <w:tabs>
                      <w:tab w:val="left" w:pos="1134"/>
                    </w:tabs>
                    <w:spacing w:line="360" w:lineRule="auto"/>
                    <w:ind w:firstLine="720"/>
                    <w:jc w:val="both"/>
                    <w:rPr>
                      <w:bCs/>
                      <w:szCs w:val="24"/>
                      <w:lang w:eastAsia="lt-LT"/>
                    </w:rPr>
                  </w:pPr>
                  <w:sdt>
                    <w:sdtPr>
                      <w:alias w:val="Numeris"/>
                      <w:tag w:val="nr_7b0024d14489486db55008508b2a2436"/>
                      <w:id w:val="-2064087372"/>
                      <w:lock w:val="sdtLocked"/>
                    </w:sdtPr>
                    <w:sdtEndPr/>
                    <w:sdtContent>
                      <w:r>
                        <w:rPr>
                          <w:bCs/>
                          <w:szCs w:val="24"/>
                          <w:lang w:eastAsia="lt-LT"/>
                        </w:rPr>
                        <w:t>2</w:t>
                      </w:r>
                    </w:sdtContent>
                  </w:sdt>
                  <w:r>
                    <w:rPr>
                      <w:bCs/>
                      <w:szCs w:val="24"/>
                      <w:lang w:eastAsia="lt-LT"/>
                    </w:rPr>
                    <w:t>. Šio įstatymo 4 straipsnis įsigalioja 2025 m. sausio 1 d.</w:t>
                  </w:r>
                </w:p>
              </w:sdtContent>
            </w:sdt>
            <w:sdt>
              <w:sdtPr>
                <w:alias w:val="5 str. 3 d."/>
                <w:tag w:val="part_5fd09984e3a84ddf949536cb01a94b77"/>
                <w:id w:val="-1979371570"/>
                <w:lock w:val="sdtLocked"/>
              </w:sdtPr>
              <w:sdtEndPr/>
              <w:sdtContent>
                <w:p w:rsidR="00BA0B7A" w:rsidRDefault="002E14C1">
                  <w:pPr>
                    <w:tabs>
                      <w:tab w:val="left" w:pos="1134"/>
                    </w:tabs>
                    <w:spacing w:line="360" w:lineRule="auto"/>
                    <w:ind w:firstLine="720"/>
                    <w:jc w:val="both"/>
                    <w:rPr>
                      <w:bCs/>
                      <w:szCs w:val="24"/>
                      <w:lang w:eastAsia="lt-LT"/>
                    </w:rPr>
                  </w:pPr>
                  <w:sdt>
                    <w:sdtPr>
                      <w:alias w:val="Numeris"/>
                      <w:tag w:val="nr_5fd09984e3a84ddf949536cb01a94b77"/>
                      <w:id w:val="858779634"/>
                      <w:lock w:val="sdtLocked"/>
                    </w:sdtPr>
                    <w:sdtEndPr/>
                    <w:sdtContent>
                      <w:r>
                        <w:rPr>
                          <w:bCs/>
                          <w:szCs w:val="24"/>
                          <w:lang w:eastAsia="lt-LT"/>
                        </w:rPr>
                        <w:t>3</w:t>
                      </w:r>
                    </w:sdtContent>
                  </w:sdt>
                  <w:r>
                    <w:rPr>
                      <w:bCs/>
                      <w:szCs w:val="24"/>
                      <w:lang w:eastAsia="lt-LT"/>
                    </w:rPr>
                    <w:t>. Lietuvos Respub</w:t>
                  </w:r>
                  <w:r>
                    <w:rPr>
                      <w:bCs/>
                      <w:szCs w:val="24"/>
                      <w:lang w:eastAsia="lt-LT"/>
                    </w:rPr>
                    <w:t xml:space="preserve">likos Vyriausybė arba jos </w:t>
                  </w:r>
                  <w:r>
                    <w:rPr>
                      <w:szCs w:val="24"/>
                      <w:lang w:eastAsia="lt-LT"/>
                    </w:rPr>
                    <w:t xml:space="preserve">įgaliotos institucijos </w:t>
                  </w:r>
                  <w:r>
                    <w:rPr>
                      <w:bCs/>
                      <w:szCs w:val="24"/>
                      <w:lang w:eastAsia="lt-LT"/>
                    </w:rPr>
                    <w:t xml:space="preserve">iki </w:t>
                  </w:r>
                  <w:r>
                    <w:rPr>
                      <w:bCs/>
                      <w:szCs w:val="24"/>
                    </w:rPr>
                    <w:t xml:space="preserve">2023 m. gruodžio 31 d. </w:t>
                  </w:r>
                  <w:r>
                    <w:rPr>
                      <w:bCs/>
                      <w:szCs w:val="24"/>
                      <w:lang w:eastAsia="lt-LT"/>
                    </w:rPr>
                    <w:t xml:space="preserve">priima šio įstatymo įgyvendinamuosius teisės aktus. </w:t>
                  </w:r>
                </w:p>
                <w:p w:rsidR="00BA0B7A" w:rsidRDefault="002E14C1">
                  <w:pPr>
                    <w:spacing w:line="360" w:lineRule="auto"/>
                    <w:ind w:firstLine="720"/>
                    <w:jc w:val="both"/>
                    <w:rPr>
                      <w:i/>
                      <w:szCs w:val="24"/>
                    </w:rPr>
                  </w:pPr>
                </w:p>
              </w:sdtContent>
            </w:sdt>
          </w:sdtContent>
        </w:sdt>
        <w:sdt>
          <w:sdtPr>
            <w:alias w:val="signatura"/>
            <w:tag w:val="part_82a741c58bd24e129f069d6a17d04692"/>
            <w:id w:val="-1409677394"/>
            <w:lock w:val="sdtLocked"/>
          </w:sdtPr>
          <w:sdtEndPr/>
          <w:sdtContent>
            <w:p w:rsidR="00BA0B7A" w:rsidRDefault="002E14C1">
              <w:pPr>
                <w:spacing w:line="360" w:lineRule="auto"/>
                <w:ind w:firstLine="720"/>
                <w:jc w:val="both"/>
                <w:rPr>
                  <w:i/>
                  <w:szCs w:val="24"/>
                </w:rPr>
              </w:pPr>
              <w:r>
                <w:rPr>
                  <w:i/>
                  <w:szCs w:val="24"/>
                </w:rPr>
                <w:t>Skelbiu šį Lietuvos Respublikos Seimo priimtą įstatymą.</w:t>
              </w:r>
            </w:p>
            <w:p w:rsidR="00BA0B7A" w:rsidRDefault="00BA0B7A">
              <w:pPr>
                <w:spacing w:line="360" w:lineRule="auto"/>
                <w:rPr>
                  <w:i/>
                  <w:szCs w:val="24"/>
                </w:rPr>
              </w:pPr>
            </w:p>
            <w:p w:rsidR="00BA0B7A" w:rsidRDefault="00BA0B7A">
              <w:pPr>
                <w:spacing w:line="360" w:lineRule="auto"/>
                <w:rPr>
                  <w:i/>
                  <w:szCs w:val="24"/>
                </w:rPr>
              </w:pPr>
            </w:p>
            <w:p w:rsidR="00BA0B7A" w:rsidRDefault="00BA0B7A">
              <w:pPr>
                <w:spacing w:line="360" w:lineRule="auto"/>
              </w:pPr>
            </w:p>
            <w:p w:rsidR="00BA0B7A" w:rsidRDefault="002E14C1">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BA0B7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B7A" w:rsidRDefault="002E14C1">
      <w:pPr>
        <w:rPr>
          <w:rFonts w:ascii="TimesLT" w:hAnsi="TimesLT"/>
          <w:lang w:val="en-US"/>
        </w:rPr>
      </w:pPr>
      <w:r>
        <w:rPr>
          <w:rFonts w:ascii="TimesLT" w:hAnsi="TimesLT"/>
          <w:lang w:val="en-US"/>
        </w:rPr>
        <w:separator/>
      </w:r>
    </w:p>
  </w:endnote>
  <w:endnote w:type="continuationSeparator" w:id="0">
    <w:p w:rsidR="00BA0B7A" w:rsidRDefault="002E14C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B7A" w:rsidRDefault="002E14C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BA0B7A" w:rsidRDefault="00BA0B7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B7A" w:rsidRDefault="00BA0B7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B7A" w:rsidRDefault="00BA0B7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B7A" w:rsidRDefault="002E14C1">
      <w:pPr>
        <w:rPr>
          <w:rFonts w:ascii="TimesLT" w:hAnsi="TimesLT"/>
          <w:lang w:val="en-US"/>
        </w:rPr>
      </w:pPr>
      <w:r>
        <w:rPr>
          <w:rFonts w:ascii="TimesLT" w:hAnsi="TimesLT"/>
          <w:lang w:val="en-US"/>
        </w:rPr>
        <w:separator/>
      </w:r>
    </w:p>
  </w:footnote>
  <w:footnote w:type="continuationSeparator" w:id="0">
    <w:p w:rsidR="00BA0B7A" w:rsidRDefault="002E14C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B7A" w:rsidRDefault="002E14C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BA0B7A" w:rsidRDefault="00BA0B7A">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B7A" w:rsidRDefault="002E14C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BA0B7A" w:rsidRDefault="00BA0B7A">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0B7A" w:rsidRDefault="00BA0B7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855"/>
    <w:rsid w:val="002E14C1"/>
    <w:rsid w:val="00707855"/>
    <w:rsid w:val="00BA0B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37F2902-BF0B-46E1-A9DC-890DF36A3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2ac33a3383840eb8da1aefb8346b09b" PartId="fe78196e6cc14282b69c1aaa5b2f76e9">
    <Part Type="straipsnis" Nr="1" Abbr="1 str." Title="2 straipsnio pakeitimas" DocPartId="652328eb276a49cca933f968d97275a7" PartId="3efef25d8fa44b4b9dbeb24e3f2e81aa">
      <Part Type="strDalis" Nr="1" Abbr="1 str. 1 d." DocPartId="ba13d04d71ae4b7a9fd90e7fc94832d8" PartId="2bca3950b753462b9a10fb27cfbee670">
        <Part Type="citata" DocPartId="8c854a3c5db64094b289de5c9e77881e" PartId="bc147d854d7a4803ae646ecafbf38845">
          <Part Type="strDalis" Nr="5-1" Abbr="5-1 d." DocPartId="ac980cd2245d4650b0d81b9d4a43aa92" PartId="13e9d704865443f485a86cb74b81e637"/>
        </Part>
      </Part>
    </Part>
    <Part Type="straipsnis" Nr="2" Abbr="2 str." Title="3 straipsnio pakeitimas" DocPartId="e357549aab38461c9df349c1dce7fccb" PartId="d99ad764c7af403bae5b16bf305cbcfe">
      <Part Type="strDalis" Nr="1" Abbr="2 str. 1 d." DocPartId="0bc8f38467954ba298ac7f9fadde7c56" PartId="205b4dbfcbcf4422b237d3bb1c7518a9">
        <Part Type="citata" DocPartId="6e9c0477362c43bcb9145cca8455ee4a" PartId="df5a0369786b45c6b047b8bb2da211e1">
          <Part Type="strDalis" Nr="3" Abbr="3 d." DocPartId="3f0df4cb906340b8a20cc0d1dcc4306d" PartId="37ed0bd349bf41d898b03ed3b01fd50c"/>
        </Part>
      </Part>
    </Part>
    <Part Type="straipsnis" Nr="3" Abbr="3 str." Title="Įstatymo papildymas 13¹ straipsniu" DocPartId="0b00d843fc7f4b9c97602cf6fc8b6ee4" PartId="82555bc036f34c4a9f0073ee9556ac8f">
      <Part Type="strDalis" Nr="1" Abbr="3 str. 1 d." DocPartId="45f62a3867c54963a5f61e1c02fc6e70" PartId="8706fae165fa4ab6adc94b084457ee35">
        <Part Type="citata" DocPartId="d66ef53e7a4b4fd58d544b27c9257401" PartId="23cf6ca5d4734d1284cecf3108f3a1af">
          <Part Type="straipsnis" Nr="13-1" Abbr="13-1 str." Title="Investicinių valstybinės žemės sklypų rezervavimas" DocPartId="f0f0fc9f46f64a22ace632f706bd3d3f" PartId="2ae1693a040844cabcbb66ffc0b2cf34">
            <Part Type="strDalis" Nr="1" Abbr="13-1 str. 1 d." DocPartId="12dad15f7a0c49b6a2837446b242110c" PartId="c7af744908f64e5391dc7935896bb544">
              <Part Type="strPunktas" Nr="1" Abbr="13-1 str. 1 d. 1 p." DocPartId="bd43c5af4795425584b96ed5ce829f6a" PartId="0a02bac5470b43c08e11adcc48a52d4e"/>
              <Part Type="strPunktas" Nr="2" Abbr="13-1 str. 1 d. 2 p." DocPartId="ab4687bfcbc147db8d7ae422f2d317f8" PartId="c9cc0ca8bd6d4533b233f15aad7e7260"/>
              <Part Type="strPunktas" Nr="3" Abbr="13-1 str. 1 d. 3 p." DocPartId="9f032d44956a4ef4b6d6d8dbb40fdc63" PartId="5fd35d00b9514231ae87787fca7c5e08"/>
            </Part>
            <Part Type="strDalis" Nr="2" Abbr="13-1 str. 2 d." DocPartId="1bdf0cdbc2e54e6da666cd8a7911348e" PartId="9b12684c10ac40b1a5f708420ec7e672"/>
            <Part Type="strDalis" Nr="3" Abbr="13-1 str. 3 d." DocPartId="d4a4ffd7ea5d4939a21ba9d3c1879e43" PartId="ed1ce3ccd2b44ccab8cabb26d808a637"/>
            <Part Type="strDalis" Nr="4" Abbr="13-1 str. 4 d." DocPartId="4a05b32dcc514a70b80c9a7a9c3b8b2b" PartId="ce9d19896a214568a501e8fc85b37d7a"/>
            <Part Type="strDalis" Nr="5" Abbr="13-1 str. 5 d." DocPartId="4c6d6ed483c3476d8ae2128de57c4936" PartId="fa1e196c95e4423fb915a3c55a8c94bd"/>
          </Part>
        </Part>
      </Part>
    </Part>
    <Part Type="straipsnis" Nr="4" Abbr="4 str." Title="13¹ straipsnio pakeitimas" DocPartId="70684a5628b14e24bbac1ccf0b22ce6a" PartId="f00088f36af84a9593b159b6ae59fe8f">
      <Part Type="strDalis" Nr="1" Abbr="4 str. 1 d." DocPartId="34646669a66e484f8b26a18637f9d0f3" PartId="7104c46b2c054d79becd930257c8b486">
        <Part Type="citata" DocPartId="61210b7b94734818a11c8b350c87ad56" PartId="8c6a385914604fdb94fd35533fde0b8e">
          <Part Type="strDalis" Nr="2" Abbr="2 d." DocPartId="fc971fc014ed4c63ad672bb8b675467f" PartId="8cd73bec326040aea4ff935d72fa715b"/>
        </Part>
      </Part>
    </Part>
    <Part Type="straipsnis" Nr="5" Abbr="5 str." Title="Įstatymo įsigaliojimas ir įgyvendinimas" DocPartId="89b38c1d1fc149ee9266979840eb65b5" PartId="01ef042ad0cd45679e0b350954eb5b4b">
      <Part Type="strDalis" Nr="1" Abbr="5 str. 1 d." DocPartId="c0a1abd9238943718b9291d6c64d8eee" PartId="a40d98517a314006bfdf4a821c659977"/>
      <Part Type="strDalis" Nr="2" Abbr="5 str. 2 d." DocPartId="c7351f008daa4aafa0c5d5177e700ca5" PartId="7b0024d14489486db55008508b2a2436"/>
      <Part Type="strDalis" Nr="3" Abbr="5 str. 3 d." DocPartId="1dd033d04e7146cc826c445ac96f2361" PartId="5fd09984e3a84ddf949536cb01a94b77"/>
    </Part>
    <Part Type="signatura" DocPartId="04a594075dd84e1dbd3771fdd87ca3df" PartId="82a741c58bd24e129f069d6a17d04692"/>
  </Part>
</Parts>
</file>

<file path=customXml/itemProps1.xml><?xml version="1.0" encoding="utf-8"?>
<ds:datastoreItem xmlns:ds="http://schemas.openxmlformats.org/officeDocument/2006/customXml" ds:itemID="{9FF51BAC-FD16-4343-81BC-067C7A3EDE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777</Words>
  <Characters>5659</Characters>
  <Application>Microsoft Office Word</Application>
  <DocSecurity>0</DocSecurity>
  <Lines>47</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6424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2004-12-10T05:45:00Z</cp:lastPrinted>
  <dcterms:created xsi:type="dcterms:W3CDTF">2023-12-29T09:33:00Z</dcterms:created>
  <dcterms:modified xsi:type="dcterms:W3CDTF">2023-12-29T11:11:00Z</dcterms:modified>
</cp:coreProperties>
</file>