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1fbed71a39b490cb6bab84ac108e591"/>
        <w:id w:val="1608321004"/>
        <w:lock w:val="sdtLocked"/>
      </w:sdtPr>
      <w:sdtEndPr/>
      <w:sdtContent>
        <w:p w14:paraId="12E0BDDA" w14:textId="77777777" w:rsidR="00DF76C3" w:rsidRDefault="00DF76C3">
          <w:pPr>
            <w:suppressAutoHyphens/>
            <w:ind w:firstLine="4320"/>
            <w:jc w:val="center"/>
            <w:rPr>
              <w:b/>
              <w:lang w:eastAsia="lt-LT"/>
            </w:rPr>
          </w:pPr>
        </w:p>
        <w:p w14:paraId="12E0BDDB" w14:textId="77777777" w:rsidR="00DF76C3" w:rsidRDefault="00BB69D9">
          <w:pPr>
            <w:suppressAutoHyphens/>
            <w:jc w:val="center"/>
            <w:rPr>
              <w:b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12E0BE0A" wp14:editId="12E0BE0B">
                <wp:extent cx="520700" cy="622300"/>
                <wp:effectExtent l="19050" t="0" r="0" b="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12E0BDDC" w14:textId="77777777" w:rsidR="00DF76C3" w:rsidRDefault="00DF76C3">
          <w:pPr>
            <w:suppressAutoHyphens/>
            <w:jc w:val="center"/>
            <w:rPr>
              <w:b/>
              <w:lang w:eastAsia="lt-LT"/>
            </w:rPr>
          </w:pPr>
        </w:p>
        <w:p w14:paraId="12E0BDDD" w14:textId="77777777" w:rsidR="00DF76C3" w:rsidRDefault="00DF76C3">
          <w:pPr>
            <w:rPr>
              <w:sz w:val="10"/>
              <w:szCs w:val="10"/>
            </w:rPr>
          </w:pPr>
        </w:p>
        <w:p w14:paraId="12E0BDDE" w14:textId="77777777" w:rsidR="00DF76C3" w:rsidRDefault="00BB69D9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14:paraId="12E0BDDF" w14:textId="77777777" w:rsidR="00DF76C3" w:rsidRDefault="00DF76C3">
          <w:pPr>
            <w:rPr>
              <w:sz w:val="6"/>
              <w:szCs w:val="6"/>
            </w:rPr>
          </w:pPr>
        </w:p>
        <w:p w14:paraId="12E0BDE0" w14:textId="77777777" w:rsidR="00DF76C3" w:rsidRDefault="00BB69D9">
          <w:pPr>
            <w:jc w:val="center"/>
            <w:rPr>
              <w:b/>
              <w:bCs/>
            </w:rPr>
          </w:pPr>
          <w:r>
            <w:rPr>
              <w:b/>
              <w:bCs/>
            </w:rPr>
            <w:t>ĮSAKYMAS</w:t>
          </w:r>
        </w:p>
        <w:p w14:paraId="12E0BDE1" w14:textId="77777777" w:rsidR="00DF76C3" w:rsidRDefault="00DF76C3">
          <w:pPr>
            <w:rPr>
              <w:sz w:val="6"/>
              <w:szCs w:val="6"/>
            </w:rPr>
          </w:pPr>
        </w:p>
        <w:p w14:paraId="12E0BDE2" w14:textId="77777777" w:rsidR="00DF76C3" w:rsidRDefault="00BB69D9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DĖL LIETUVOS RESPUBLIKOS APLINKOS MINISTRO</w:t>
          </w:r>
        </w:p>
        <w:p w14:paraId="12E0BDE3" w14:textId="77777777" w:rsidR="00DF76C3" w:rsidRDefault="00BB69D9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2015 M. SAUSIO 9 D. ĮSAKYMO NR. D1-12 „DĖL KRAŠTOVAIZDŽIO IR BIOLOGINĖS ĮVAIROVĖS IŠSAUGOJIMO 2015-2020 METŲ VEIKSMŲ PLANO PATVIRTINIMO“ PAKEITIMO</w:t>
          </w:r>
        </w:p>
        <w:p w14:paraId="12E0BDE4" w14:textId="77777777" w:rsidR="00DF76C3" w:rsidRDefault="00DF76C3">
          <w:pPr>
            <w:rPr>
              <w:lang w:eastAsia="lt-LT"/>
            </w:rPr>
          </w:pPr>
        </w:p>
        <w:p w14:paraId="12E0BDE5" w14:textId="77777777" w:rsidR="00DF76C3" w:rsidRDefault="00BB69D9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2016 m. </w:t>
          </w:r>
          <w:r>
            <w:rPr>
              <w:lang w:eastAsia="lt-LT"/>
            </w:rPr>
            <w:t>liepos 29 d. Nr. D1-518</w:t>
          </w:r>
        </w:p>
        <w:p w14:paraId="12E0BDE6" w14:textId="77777777" w:rsidR="00DF76C3" w:rsidRDefault="00BB69D9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12E0BDE7" w14:textId="77777777" w:rsidR="00DF76C3" w:rsidRDefault="00DF76C3">
          <w:pPr>
            <w:rPr>
              <w:lang w:eastAsia="lt-LT"/>
            </w:rPr>
          </w:pPr>
        </w:p>
        <w:p w14:paraId="0ECF9129" w14:textId="77777777" w:rsidR="00BB69D9" w:rsidRDefault="00BB69D9">
          <w:pPr>
            <w:rPr>
              <w:lang w:eastAsia="lt-LT"/>
            </w:rPr>
          </w:pPr>
        </w:p>
        <w:sdt>
          <w:sdtPr>
            <w:alias w:val="preambule"/>
            <w:tag w:val="part_b9dfa9c9776f48e89552ceed6fc5c9d9"/>
            <w:id w:val="-1383248399"/>
            <w:lock w:val="sdtLocked"/>
          </w:sdtPr>
          <w:sdtEndPr/>
          <w:sdtContent>
            <w:p w14:paraId="12E0BDE8" w14:textId="77777777" w:rsidR="00DF76C3" w:rsidRDefault="00BB69D9">
              <w:pPr>
                <w:ind w:firstLine="426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P a k e i č i u Kraštovaizdžio ir biologinės įvairovės išsaugojimo 2015-2020 metų veiksmų planą, patvirtintą Lietuvos Respublikos aplinkos ministro 2015 m. sausio 9 d. įsakymu Nr. D1-12 „Dėl Kraštovaizdžio ir biologinės įva</w:t>
              </w:r>
              <w:r>
                <w:rPr>
                  <w:lang w:eastAsia="lt-LT"/>
                </w:rPr>
                <w:t>irovės išsaugojimo 2015-2020 metų veiksmų plano patvirtinimo“:</w:t>
              </w:r>
            </w:p>
          </w:sdtContent>
        </w:sdt>
        <w:sdt>
          <w:sdtPr>
            <w:alias w:val="1 p."/>
            <w:tag w:val="part_0a6cb30b7ad64ead941ad6d636318d47"/>
            <w:id w:val="-334312061"/>
            <w:lock w:val="sdtLocked"/>
          </w:sdtPr>
          <w:sdtEndPr/>
          <w:sdtContent>
            <w:p w14:paraId="12E0BDE9" w14:textId="77777777" w:rsidR="00DF76C3" w:rsidRDefault="00BB69D9">
              <w:pPr>
                <w:ind w:left="709" w:hanging="283"/>
                <w:rPr>
                  <w:lang w:eastAsia="lt-LT"/>
                </w:rPr>
              </w:pPr>
              <w:sdt>
                <w:sdtPr>
                  <w:alias w:val="Numeris"/>
                  <w:tag w:val="nr_0a6cb30b7ad64ead941ad6d636318d47"/>
                  <w:id w:val="1918058884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lang w:eastAsia="lt-LT"/>
                </w:rPr>
                <w:tab/>
                <w:t xml:space="preserve">Pakeičiu </w:t>
              </w:r>
              <w:r>
                <w:rPr>
                  <w:szCs w:val="24"/>
                  <w:lang w:eastAsia="lt-LT"/>
                </w:rPr>
                <w:t>16 punktą ir jį išdėstau taip:</w:t>
              </w:r>
            </w:p>
            <w:sdt>
              <w:sdtPr>
                <w:alias w:val="citata"/>
                <w:tag w:val="part_52efcbd9f2504151b2b0560066a1f347"/>
                <w:id w:val="-2041571809"/>
                <w:lock w:val="sdtLocked"/>
              </w:sdtPr>
              <w:sdtEndPr/>
              <w:sdtContent>
                <w:sdt>
                  <w:sdtPr>
                    <w:alias w:val="16 p."/>
                    <w:tag w:val="part_c4afa3b381064193b4b6bd6950bdc51c"/>
                    <w:id w:val="-2136478938"/>
                    <w:lock w:val="sdtLocked"/>
                  </w:sdtPr>
                  <w:sdtEndPr/>
                  <w:sdtContent>
                    <w:p w14:paraId="12E0BDEA" w14:textId="77777777" w:rsidR="00DF76C3" w:rsidRDefault="00BB69D9">
                      <w:pPr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c4afa3b381064193b4b6bd6950bdc51c"/>
                          <w:id w:val="-104328395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Įgyvendinant Planą dalyvauja Aplinkos ministerija,</w:t>
                      </w:r>
                      <w:r>
                        <w:rPr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Valstybinė saugomų teritorijų tarnyba, VĮ Telšių miškų urėdija,</w:t>
                      </w:r>
                      <w:r>
                        <w:rPr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Aplinkos apsaugos agentū</w:t>
                      </w:r>
                      <w:r>
                        <w:rPr>
                          <w:szCs w:val="24"/>
                          <w:lang w:eastAsia="lt-LT"/>
                        </w:rPr>
                        <w:t>ra, Lietuvos Respublikos aplinkos ministerijos Vilniaus ir Kauno regiono aplinkos apsaugos departamentai,</w:t>
                      </w:r>
                      <w:r>
                        <w:rPr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saugomų teritorijų direkcijos.“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fcf7f4310dc0420cb5cd7d0ca87aa06f"/>
            <w:id w:val="-1274469060"/>
            <w:lock w:val="sdtLocked"/>
          </w:sdtPr>
          <w:sdtEndPr/>
          <w:sdtContent>
            <w:p w14:paraId="12E0BDEB" w14:textId="77777777" w:rsidR="00DF76C3" w:rsidRDefault="00BB69D9">
              <w:pPr>
                <w:ind w:firstLine="426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cf7f4310dc0420cb5cd7d0ca87aa06f"/>
                  <w:id w:val="189777736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Pakeičiu Kraštovaizdžio ir biologinės įvairovės išsaugojimo 2015-2020 metų veiksmų plano 2 priedą:</w:t>
              </w:r>
            </w:p>
            <w:sdt>
              <w:sdtPr>
                <w:alias w:val="2.1 pp."/>
                <w:tag w:val="part_f4ac86b79762447ea85a7e7297e7fe89"/>
                <w:id w:val="-446707013"/>
                <w:lock w:val="sdtLocked"/>
              </w:sdtPr>
              <w:sdtEndPr/>
              <w:sdtContent>
                <w:p w14:paraId="12E0BDEC" w14:textId="77777777" w:rsidR="00DF76C3" w:rsidRDefault="00BB69D9">
                  <w:pPr>
                    <w:ind w:firstLine="426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4ac86b79762447ea85a7e7297e7fe89"/>
                      <w:id w:val="16151668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</w:t>
                  </w:r>
                  <w:r>
                    <w:rPr>
                      <w:szCs w:val="24"/>
                      <w:lang w:eastAsia="lt-LT"/>
                    </w:rPr>
                    <w:t>akeičiu 95 punktą ir jį išdėstau taip: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556"/>
                    <w:gridCol w:w="3372"/>
                    <w:gridCol w:w="878"/>
                    <w:gridCol w:w="1789"/>
                    <w:gridCol w:w="3259"/>
                  </w:tblGrid>
                  <w:tr w:rsidR="00DF76C3" w14:paraId="12E0BDF3" w14:textId="77777777">
                    <w:tc>
                      <w:tcPr>
                        <w:tcW w:w="558" w:type="dxa"/>
                      </w:tcPr>
                      <w:p w14:paraId="12E0BDED" w14:textId="77777777" w:rsidR="00DF76C3" w:rsidRDefault="00BB69D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95.</w:t>
                        </w:r>
                      </w:p>
                    </w:tc>
                    <w:tc>
                      <w:tcPr>
                        <w:tcW w:w="3439" w:type="dxa"/>
                      </w:tcPr>
                      <w:p w14:paraId="12E0BDEE" w14:textId="77777777" w:rsidR="00DF76C3" w:rsidRDefault="00BB69D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Parengti nacionalinės GMO rizikos aplinkai vertinimo ir valdymo, GMO rizikos </w:t>
                        </w:r>
                        <w:proofErr w:type="spellStart"/>
                        <w:r>
                          <w:rPr>
                            <w:szCs w:val="24"/>
                            <w:lang w:eastAsia="lt-LT"/>
                          </w:rPr>
                          <w:t>stebėsenos</w:t>
                        </w:r>
                        <w:proofErr w:type="spellEnd"/>
                        <w:r>
                          <w:rPr>
                            <w:szCs w:val="24"/>
                            <w:lang w:eastAsia="lt-LT"/>
                          </w:rPr>
                          <w:t xml:space="preserve"> ir kontrolės programą ir veiksmų planą</w:t>
                        </w:r>
                      </w:p>
                    </w:tc>
                    <w:tc>
                      <w:tcPr>
                        <w:tcW w:w="881" w:type="dxa"/>
                      </w:tcPr>
                      <w:p w14:paraId="12E0BDEF" w14:textId="77777777" w:rsidR="00DF76C3" w:rsidRDefault="00BB69D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2015-2020</w:t>
                        </w:r>
                      </w:p>
                    </w:tc>
                    <w:tc>
                      <w:tcPr>
                        <w:tcW w:w="1800" w:type="dxa"/>
                      </w:tcPr>
                      <w:p w14:paraId="12E0BDF0" w14:textId="77777777" w:rsidR="00DF76C3" w:rsidRDefault="00BB69D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1500/434430</w:t>
                        </w:r>
                      </w:p>
                    </w:tc>
                    <w:tc>
                      <w:tcPr>
                        <w:tcW w:w="3316" w:type="dxa"/>
                      </w:tcPr>
                      <w:p w14:paraId="12E0BDF1" w14:textId="77777777" w:rsidR="00DF76C3" w:rsidRDefault="00BB69D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Aplinkos ministerija (GMO ekspertų komitetas)</w:t>
                        </w:r>
                      </w:p>
                      <w:p w14:paraId="12E0BDF2" w14:textId="77777777" w:rsidR="00DF76C3" w:rsidRDefault="00BB69D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Lietuvos </w:t>
                        </w:r>
                        <w:r>
                          <w:rPr>
                            <w:szCs w:val="24"/>
                            <w:lang w:eastAsia="lt-LT"/>
                          </w:rPr>
                          <w:t>Respublikos aplinkos ministerijos Kauno regiono aplinkos apsaugos departamentas</w:t>
                        </w:r>
                      </w:p>
                    </w:tc>
                  </w:tr>
                </w:tbl>
                <w:p w14:paraId="12E0BDF4" w14:textId="77777777" w:rsidR="00DF76C3" w:rsidRDefault="00BB69D9"/>
              </w:sdtContent>
            </w:sdt>
            <w:sdt>
              <w:sdtPr>
                <w:alias w:val="2.2 pp."/>
                <w:tag w:val="part_ef1ee8b3e8524ab1b58baca613e5a769"/>
                <w:id w:val="-736931699"/>
                <w:lock w:val="sdtLocked"/>
              </w:sdtPr>
              <w:sdtEndPr/>
              <w:sdtContent>
                <w:p w14:paraId="12E0BDF5" w14:textId="77777777" w:rsidR="00DF76C3" w:rsidRDefault="00BB69D9">
                  <w:pPr>
                    <w:ind w:firstLine="426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f1ee8b3e8524ab1b58baca613e5a769"/>
                      <w:id w:val="-81710967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97 punktą ir jį išdėstau taip: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557"/>
                    <w:gridCol w:w="3368"/>
                    <w:gridCol w:w="877"/>
                    <w:gridCol w:w="1793"/>
                    <w:gridCol w:w="3259"/>
                  </w:tblGrid>
                  <w:tr w:rsidR="00DF76C3" w14:paraId="12E0BDFB" w14:textId="77777777">
                    <w:tc>
                      <w:tcPr>
                        <w:tcW w:w="558" w:type="dxa"/>
                      </w:tcPr>
                      <w:p w14:paraId="12E0BDF6" w14:textId="77777777" w:rsidR="00DF76C3" w:rsidRDefault="00BB69D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97.</w:t>
                        </w:r>
                      </w:p>
                    </w:tc>
                    <w:tc>
                      <w:tcPr>
                        <w:tcW w:w="3439" w:type="dxa"/>
                      </w:tcPr>
                      <w:p w14:paraId="12E0BDF7" w14:textId="77777777" w:rsidR="00DF76C3" w:rsidRDefault="00BB69D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Įkurti GMM ir GMO laboratoriją</w:t>
                        </w:r>
                      </w:p>
                    </w:tc>
                    <w:tc>
                      <w:tcPr>
                        <w:tcW w:w="881" w:type="dxa"/>
                      </w:tcPr>
                      <w:p w14:paraId="12E0BDF8" w14:textId="77777777" w:rsidR="00DF76C3" w:rsidRDefault="00BB69D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2016-2020</w:t>
                        </w:r>
                      </w:p>
                    </w:tc>
                    <w:tc>
                      <w:tcPr>
                        <w:tcW w:w="1800" w:type="dxa"/>
                      </w:tcPr>
                      <w:p w14:paraId="12E0BDF9" w14:textId="77777777" w:rsidR="00DF76C3" w:rsidRDefault="00BB69D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4400/1274328</w:t>
                        </w:r>
                      </w:p>
                    </w:tc>
                    <w:tc>
                      <w:tcPr>
                        <w:tcW w:w="3316" w:type="dxa"/>
                      </w:tcPr>
                      <w:p w14:paraId="12E0BDFA" w14:textId="77777777" w:rsidR="00DF76C3" w:rsidRDefault="00BB69D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Lietuvos Respublikos aplinkos ministerijos Kauno regiono aplinkos </w:t>
                        </w:r>
                        <w:r>
                          <w:rPr>
                            <w:szCs w:val="24"/>
                            <w:lang w:eastAsia="lt-LT"/>
                          </w:rPr>
                          <w:t>apsaugos departamentas</w:t>
                        </w:r>
                      </w:p>
                    </w:tc>
                  </w:tr>
                </w:tbl>
                <w:p w14:paraId="12E0BDFC" w14:textId="77777777" w:rsidR="00DF76C3" w:rsidRDefault="00BB69D9"/>
              </w:sdtContent>
            </w:sdt>
            <w:sdt>
              <w:sdtPr>
                <w:alias w:val="2.3 pp."/>
                <w:tag w:val="part_fc5c04c095f748788a3743d1da36a73e"/>
                <w:id w:val="-1589151826"/>
                <w:lock w:val="sdtLocked"/>
              </w:sdtPr>
              <w:sdtEndPr/>
              <w:sdtContent>
                <w:p w14:paraId="12E0BDFD" w14:textId="77777777" w:rsidR="00DF76C3" w:rsidRDefault="00BB69D9">
                  <w:pPr>
                    <w:ind w:firstLine="426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c5c04c095f748788a3743d1da36a73e"/>
                      <w:id w:val="-186104256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98 punktą ir jį išdėstau taip: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556"/>
                    <w:gridCol w:w="3377"/>
                    <w:gridCol w:w="878"/>
                    <w:gridCol w:w="1782"/>
                    <w:gridCol w:w="3261"/>
                  </w:tblGrid>
                  <w:tr w:rsidR="00DF76C3" w14:paraId="12E0BE03" w14:textId="77777777">
                    <w:tc>
                      <w:tcPr>
                        <w:tcW w:w="558" w:type="dxa"/>
                      </w:tcPr>
                      <w:p w14:paraId="12E0BDFE" w14:textId="77777777" w:rsidR="00DF76C3" w:rsidRDefault="00BB69D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98.</w:t>
                        </w:r>
                      </w:p>
                    </w:tc>
                    <w:tc>
                      <w:tcPr>
                        <w:tcW w:w="3439" w:type="dxa"/>
                      </w:tcPr>
                      <w:p w14:paraId="12E0BDFF" w14:textId="77777777" w:rsidR="00DF76C3" w:rsidRDefault="00BB69D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Organizuoti personalo apmokymus ir tarptautines konsultacijas</w:t>
                        </w:r>
                      </w:p>
                    </w:tc>
                    <w:tc>
                      <w:tcPr>
                        <w:tcW w:w="881" w:type="dxa"/>
                      </w:tcPr>
                      <w:p w14:paraId="12E0BE00" w14:textId="77777777" w:rsidR="00DF76C3" w:rsidRDefault="00BB69D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2018-2020</w:t>
                        </w:r>
                      </w:p>
                    </w:tc>
                    <w:tc>
                      <w:tcPr>
                        <w:tcW w:w="1800" w:type="dxa"/>
                      </w:tcPr>
                      <w:p w14:paraId="12E0BE01" w14:textId="77777777" w:rsidR="00DF76C3" w:rsidRDefault="00BB69D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200/57924</w:t>
                        </w:r>
                      </w:p>
                    </w:tc>
                    <w:tc>
                      <w:tcPr>
                        <w:tcW w:w="3316" w:type="dxa"/>
                      </w:tcPr>
                      <w:p w14:paraId="12E0BE02" w14:textId="77777777" w:rsidR="00DF76C3" w:rsidRDefault="00BB69D9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Aplinkos ministerija, Lietuvos Respublikos aplinkos ministerijos Vilniaus ir  Kauno regiono aplinkos apsaugos departamentai</w:t>
                        </w:r>
                      </w:p>
                    </w:tc>
                  </w:tr>
                </w:tbl>
                <w:p w14:paraId="12E0BE07" w14:textId="77777777" w:rsidR="00DF76C3" w:rsidRDefault="00BB69D9">
                  <w:pPr>
                    <w:rPr>
                      <w:rFonts w:eastAsia="Andale Sans UI"/>
                      <w:szCs w:val="24"/>
                      <w:lang w:bidi="en-US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8972516d2384d49bfd7e96dd41d2c2a"/>
            <w:id w:val="-1369136959"/>
            <w:lock w:val="sdtLocked"/>
          </w:sdtPr>
          <w:sdtEndPr/>
          <w:sdtContent>
            <w:p w14:paraId="1172BE9E" w14:textId="77777777" w:rsidR="00BB69D9" w:rsidRDefault="00BB69D9"/>
            <w:p w14:paraId="0B38B793" w14:textId="77777777" w:rsidR="00BB69D9" w:rsidRDefault="00BB69D9">
              <w:bookmarkStart w:id="0" w:name="_GoBack"/>
              <w:bookmarkEnd w:id="0"/>
            </w:p>
            <w:p w14:paraId="12E0BE09" w14:textId="550DD5CA" w:rsidR="00DF76C3" w:rsidRDefault="00BB69D9">
              <w:r>
                <w:rPr>
                  <w:rFonts w:eastAsia="Andale Sans UI"/>
                  <w:szCs w:val="24"/>
                  <w:lang w:bidi="en-US"/>
                </w:rPr>
                <w:t>Aplinkos ministras</w:t>
              </w:r>
              <w:r>
                <w:rPr>
                  <w:rFonts w:eastAsia="Andale Sans UI"/>
                  <w:szCs w:val="24"/>
                  <w:lang w:bidi="en-US"/>
                </w:rPr>
                <w:tab/>
              </w:r>
              <w:r>
                <w:rPr>
                  <w:rFonts w:eastAsia="Andale Sans UI"/>
                  <w:szCs w:val="24"/>
                  <w:lang w:bidi="en-US"/>
                </w:rPr>
                <w:tab/>
              </w:r>
              <w:r>
                <w:rPr>
                  <w:rFonts w:eastAsia="Andale Sans UI"/>
                  <w:szCs w:val="24"/>
                  <w:lang w:bidi="en-US"/>
                </w:rPr>
                <w:tab/>
              </w:r>
              <w:r>
                <w:rPr>
                  <w:rFonts w:eastAsia="Andale Sans UI"/>
                  <w:szCs w:val="24"/>
                  <w:lang w:bidi="en-US"/>
                </w:rPr>
                <w:tab/>
                <w:t>Kęstutis Trečiokas</w:t>
              </w:r>
            </w:p>
          </w:sdtContent>
        </w:sdt>
      </w:sdtContent>
    </w:sdt>
    <w:sectPr w:rsidR="00DF76C3">
      <w:pgSz w:w="11906" w:h="16838"/>
      <w:pgMar w:top="85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e Sans UI">
    <w:altName w:val="Century Gothic"/>
    <w:charset w:val="BA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6B71"/>
    <w:rsid w:val="00BB69D9"/>
    <w:rsid w:val="00D66B71"/>
    <w:rsid w:val="00DF7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0BD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afec5f4b36346eda1b78d7df55e7e9d" PartId="a1fbed71a39b490cb6bab84ac108e591">
    <Part Type="preambule" DocPartId="5a56a45e930e4285a43bda62cde07d52" PartId="b9dfa9c9776f48e89552ceed6fc5c9d9"/>
    <Part Type="punktas" Nr="1" Abbr="1 p." DocPartId="e2bacee179cb41d08931a6552906f4bc" PartId="0a6cb30b7ad64ead941ad6d636318d47">
      <Part Type="citata" DocPartId="866aeb5b3c8c489fb27220ea9c5dbd8d" PartId="52efcbd9f2504151b2b0560066a1f347">
        <Part Type="punktas" Nr="16" Abbr="16 p." DocPartId="3f741819dd6145d3b965589f77ddc600" PartId="c4afa3b381064193b4b6bd6950bdc51c"/>
      </Part>
    </Part>
    <Part Type="punktas" Nr="2" Abbr="2 p." DocPartId="3c5c33c9d42347239b65a1f56d7421c0" PartId="fcf7f4310dc0420cb5cd7d0ca87aa06f">
      <Part Type="papunktis" Nr="2.1" Abbr="2.1 pp." DocPartId="c42c4a8011324b6a9fdce532fe4cab83" PartId="f4ac86b79762447ea85a7e7297e7fe89"/>
      <Part Type="papunktis" Nr="2.2" Abbr="2.2 pp." DocPartId="5c3664e9269d4e6a9ad5bf2e9d334c57" PartId="ef1ee8b3e8524ab1b58baca613e5a769"/>
      <Part Type="papunktis" Nr="2.3" Abbr="2.3 pp." DocPartId="76681b9f31dd429f9cd87da5035401f6" PartId="fc5c04c095f748788a3743d1da36a73e"/>
    </Part>
    <Part Type="signatura" DocPartId="6576e96ca3be44bba6946f2e7ddbc3ec" PartId="98972516d2384d49bfd7e96dd41d2c2a"/>
  </Part>
</Parts>
</file>

<file path=customXml/itemProps1.xml><?xml version="1.0" encoding="utf-8"?>
<ds:datastoreItem xmlns:ds="http://schemas.openxmlformats.org/officeDocument/2006/customXml" ds:itemID="{C00FBAF7-083D-4B0B-BCB1-4190B51DFA2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1186</Words>
  <Characters>677</Characters>
  <Application>Microsoft Office Word</Application>
  <DocSecurity>0</DocSecurity>
  <Lines>5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1860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o.pivoriene</dc:creator>
  <cp:lastModifiedBy>DRAZDAUSKIENĖ Nijolė</cp:lastModifiedBy>
  <cp:revision>3</cp:revision>
  <cp:lastPrinted>2016-07-26T11:27:00Z</cp:lastPrinted>
  <dcterms:created xsi:type="dcterms:W3CDTF">2016-08-04T06:37:00Z</dcterms:created>
  <dcterms:modified xsi:type="dcterms:W3CDTF">2016-08-17T07:23:00Z</dcterms:modified>
</cp:coreProperties>
</file>