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585720309e774457bd56077bf6e65b40"/>
        <w:id w:val="701987844"/>
        <w:lock w:val="sdtLocked"/>
      </w:sdtPr>
      <w:sdtEndPr/>
      <w:sdtContent>
        <w:p w14:paraId="5340BE7D" w14:textId="7E215736" w:rsidR="001F293F" w:rsidRDefault="001F293F" w:rsidP="001F293F">
          <w:pPr>
            <w:tabs>
              <w:tab w:val="center" w:pos="4153"/>
              <w:tab w:val="right" w:pos="8306"/>
            </w:tabs>
            <w:overflowPunct w:val="0"/>
            <w:jc w:val="center"/>
            <w:textAlignment w:val="baseline"/>
          </w:pPr>
          <w:r>
            <w:rPr>
              <w:noProof/>
              <w:lang w:eastAsia="lt-LT"/>
            </w:rPr>
            <w:drawing>
              <wp:inline distT="0" distB="0" distL="0" distR="0" wp14:anchorId="396F1ECF" wp14:editId="2FCA4762">
                <wp:extent cx="1061085" cy="725170"/>
                <wp:effectExtent l="0" t="0" r="5715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176F64C" w14:textId="75D8A1C4" w:rsidR="006B547C" w:rsidRDefault="001F293F" w:rsidP="001F293F">
          <w:pPr>
            <w:tabs>
              <w:tab w:val="center" w:pos="4153"/>
              <w:tab w:val="right" w:pos="8306"/>
            </w:tabs>
            <w:overflowPunct w:val="0"/>
            <w:jc w:val="center"/>
            <w:textAlignment w:val="baselin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LIETUVOS RESPUBLIKOS ŽEMĖS ŪKIO</w:t>
          </w:r>
        </w:p>
        <w:p w14:paraId="4176F64D" w14:textId="77777777" w:rsidR="006B547C" w:rsidRDefault="001F293F" w:rsidP="001F293F">
          <w:pPr>
            <w:overflowPunct w:val="0"/>
            <w:jc w:val="center"/>
            <w:textAlignment w:val="baselin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MINISTRAS</w:t>
          </w:r>
        </w:p>
        <w:p w14:paraId="4176F64E" w14:textId="77777777" w:rsidR="006B547C" w:rsidRDefault="006B547C" w:rsidP="001F293F">
          <w:pPr>
            <w:overflowPunct w:val="0"/>
            <w:jc w:val="center"/>
            <w:textAlignment w:val="baseline"/>
            <w:rPr>
              <w:b/>
              <w:sz w:val="28"/>
              <w:szCs w:val="28"/>
            </w:rPr>
          </w:pPr>
        </w:p>
        <w:p w14:paraId="4176F64F" w14:textId="77777777" w:rsidR="006B547C" w:rsidRDefault="001F293F" w:rsidP="001F293F">
          <w:pPr>
            <w:overflowPunct w:val="0"/>
            <w:jc w:val="center"/>
            <w:textAlignment w:val="baseline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4176F650" w14:textId="77777777" w:rsidR="006B547C" w:rsidRDefault="001F293F" w:rsidP="001F293F">
          <w:pPr>
            <w:overflowPunct w:val="0"/>
            <w:jc w:val="center"/>
            <w:textAlignment w:val="baseline"/>
            <w:rPr>
              <w:b/>
              <w:lang w:val="en-GB"/>
            </w:rPr>
          </w:pPr>
          <w:r>
            <w:rPr>
              <w:b/>
              <w:lang w:val="en-GB"/>
            </w:rPr>
            <w:t xml:space="preserve">DĖL LIETUVOS KAIMO PLĖTROS 2014–2020 METŲ PROGRAMOS INVESTICINIŲ PRIEMONIŲ PROJEKTŲ INOVATYVUMO VERTINIMO METODIKOS </w:t>
          </w:r>
          <w:r>
            <w:rPr>
              <w:b/>
              <w:lang w:val="en-GB"/>
            </w:rPr>
            <w:t>PATVIRTINIMO</w:t>
          </w:r>
        </w:p>
        <w:p w14:paraId="4176F651" w14:textId="77777777" w:rsidR="006B547C" w:rsidRDefault="006B547C" w:rsidP="001F293F">
          <w:pPr>
            <w:overflowPunct w:val="0"/>
            <w:jc w:val="center"/>
            <w:textAlignment w:val="baseline"/>
          </w:pPr>
        </w:p>
        <w:p w14:paraId="4176F652" w14:textId="77777777" w:rsidR="006B547C" w:rsidRDefault="001F293F" w:rsidP="001F293F">
          <w:pPr>
            <w:overflowPunct w:val="0"/>
            <w:jc w:val="center"/>
            <w:textAlignment w:val="baseline"/>
          </w:pPr>
          <w:r>
            <w:t>2014 m. gruodžio 2 d. Nr. 3D-918</w:t>
          </w:r>
        </w:p>
        <w:p w14:paraId="4176F653" w14:textId="77777777" w:rsidR="006B547C" w:rsidRDefault="001F293F" w:rsidP="001F293F">
          <w:pPr>
            <w:overflowPunct w:val="0"/>
            <w:jc w:val="center"/>
            <w:textAlignment w:val="baseline"/>
          </w:pPr>
          <w:r>
            <w:t>Vilnius</w:t>
          </w:r>
        </w:p>
        <w:p w14:paraId="4176F654" w14:textId="77777777" w:rsidR="006B547C" w:rsidRDefault="006B547C" w:rsidP="001F293F">
          <w:pPr>
            <w:overflowPunct w:val="0"/>
            <w:jc w:val="center"/>
            <w:textAlignment w:val="baseline"/>
          </w:pPr>
        </w:p>
        <w:p w14:paraId="1ED394A1" w14:textId="77777777" w:rsidR="001F293F" w:rsidRDefault="001F293F">
          <w:pPr>
            <w:overflowPunct w:val="0"/>
            <w:jc w:val="center"/>
            <w:textAlignment w:val="baseline"/>
          </w:pPr>
        </w:p>
        <w:sdt>
          <w:sdtPr>
            <w:alias w:val="preambule"/>
            <w:tag w:val="part_8439bc53f57849d1a095322f971b96da"/>
            <w:id w:val="961464782"/>
            <w:lock w:val="sdtLocked"/>
          </w:sdtPr>
          <w:sdtEndPr/>
          <w:sdtContent>
            <w:p w14:paraId="4176F655" w14:textId="77777777" w:rsidR="006B547C" w:rsidRDefault="001F293F">
              <w:pPr>
                <w:overflowPunct w:val="0"/>
                <w:spacing w:line="360" w:lineRule="auto"/>
                <w:ind w:firstLine="720"/>
                <w:jc w:val="both"/>
                <w:textAlignment w:val="baseline"/>
              </w:pPr>
              <w:r>
                <w:t xml:space="preserve">Siekdama laiku ir tinkamai pasirengti Lietuvos kaimo plėtros 2014–2020 metų programos investicinių priemonių įgyvendinimui, atsižvelgdama į 2013 m. gruodžio 17 d. Europos Parlamento ir Tarybos </w:t>
              </w:r>
              <w:r>
                <w:t>reglamento (ES) Nr. 1305/2013 dėl paramos kaimo plėtrai, teikiamos Europos žemės ūkio fondo kaimo plėtrai (EŽŪFKP) lėšomis, kuriuo panaikinamas Tarybos reglamentas (EB) Nr. 1698/2005 (OL 2013 L 347, p. 487),</w:t>
              </w:r>
              <w:r>
                <w:rPr>
                  <w:color w:val="000000"/>
                </w:rPr>
                <w:t xml:space="preserve"> su paskutiniais pakeitimais, padarytais 2014 m. </w:t>
              </w:r>
              <w:r>
                <w:rPr>
                  <w:color w:val="000000"/>
                </w:rPr>
                <w:t>gegužės 13 d. Komisijos deleguotuoju reglamentu (ES) Nr. 994/2014 (OL 2014 L 280, p. 1),</w:t>
              </w:r>
              <w:r>
                <w:t xml:space="preserve"> ir į 2014 m. liepos 17 d. Komisijos įgyvendinimo reglamento (ES) Nr. 808/2014, kuriuo nustatomos išsamios Europos Parlamento ir Tarybos reglamento (ES) Nr. 1305/2013 d</w:t>
              </w:r>
              <w:r>
                <w:t xml:space="preserve">ėl paramos kaimo plėtrai, teikiamos Europos žemės ūkio fondo kaimo plėtrai (EŽŪFKP) lėšomis, taikymo taisyklės (OL 2014 L 227, p. 18), nuostatas, siekdama skatinti inovacijas žemės ūkyje, miškininkystėje ir kaimo vietovėse bei efektyviai panaudoti Europos </w:t>
              </w:r>
              <w:r>
                <w:t>žemės ūkio fondo kaimo plėtrai lėšas,</w:t>
              </w:r>
            </w:p>
          </w:sdtContent>
        </w:sdt>
        <w:sdt>
          <w:sdtPr>
            <w:alias w:val="pastraipa"/>
            <w:tag w:val="part_f5040d5a8f3f48c4a7b9c452546aeb5d"/>
            <w:id w:val="1546798067"/>
            <w:lock w:val="sdtLocked"/>
          </w:sdtPr>
          <w:sdtEndPr/>
          <w:sdtContent>
            <w:p w14:paraId="4176F658" w14:textId="6EE53ABC" w:rsidR="006B547C" w:rsidRDefault="001F293F" w:rsidP="001F293F">
              <w:pPr>
                <w:overflowPunct w:val="0"/>
                <w:spacing w:line="360" w:lineRule="auto"/>
                <w:ind w:firstLine="720"/>
                <w:jc w:val="both"/>
                <w:textAlignment w:val="baseline"/>
              </w:pPr>
              <w:r>
                <w:t xml:space="preserve">t v i r t i n u  </w:t>
              </w:r>
              <w:r>
                <w:rPr>
                  <w:bCs/>
                  <w:color w:val="000000"/>
                  <w:szCs w:val="24"/>
                  <w:lang w:eastAsia="lt-LT"/>
                </w:rPr>
                <w:t xml:space="preserve">Lietuvos kaimo plėtros 2014–2020 metų programos investicinių priemonių projektų </w:t>
              </w:r>
              <w:proofErr w:type="spellStart"/>
              <w:r>
                <w:rPr>
                  <w:bCs/>
                  <w:color w:val="000000"/>
                  <w:szCs w:val="24"/>
                  <w:lang w:eastAsia="lt-LT"/>
                </w:rPr>
                <w:t>inovatyvumo</w:t>
              </w:r>
              <w:proofErr w:type="spellEnd"/>
              <w:r>
                <w:rPr>
                  <w:bCs/>
                  <w:color w:val="000000"/>
                  <w:szCs w:val="24"/>
                  <w:lang w:eastAsia="lt-LT"/>
                </w:rPr>
                <w:t xml:space="preserve"> vertinimo metodiką </w:t>
              </w:r>
              <w:r>
                <w:t>(pridedama).</w:t>
              </w:r>
            </w:p>
          </w:sdtContent>
        </w:sdt>
        <w:sdt>
          <w:sdtPr>
            <w:alias w:val="signatura"/>
            <w:tag w:val="part_ff473608ed2c40afb689c5ab8b79a001"/>
            <w:id w:val="362329911"/>
            <w:lock w:val="sdtLocked"/>
          </w:sdtPr>
          <w:sdtEndPr/>
          <w:sdtContent>
            <w:p w14:paraId="67125445" w14:textId="77777777" w:rsidR="001F293F" w:rsidRDefault="001F293F" w:rsidP="001F293F">
              <w:pPr>
                <w:overflowPunct w:val="0"/>
                <w:jc w:val="both"/>
                <w:textAlignment w:val="baseline"/>
              </w:pPr>
            </w:p>
            <w:p w14:paraId="0720C311" w14:textId="77777777" w:rsidR="001F293F" w:rsidRDefault="001F293F" w:rsidP="001F293F">
              <w:pPr>
                <w:overflowPunct w:val="0"/>
                <w:jc w:val="both"/>
                <w:textAlignment w:val="baseline"/>
              </w:pPr>
            </w:p>
            <w:p w14:paraId="0EE815AE" w14:textId="77777777" w:rsidR="001F293F" w:rsidRDefault="001F293F" w:rsidP="001F293F">
              <w:pPr>
                <w:overflowPunct w:val="0"/>
                <w:jc w:val="both"/>
                <w:textAlignment w:val="baseline"/>
              </w:pPr>
              <w:bookmarkStart w:id="0" w:name="_GoBack"/>
              <w:bookmarkEnd w:id="0"/>
            </w:p>
            <w:p w14:paraId="4176F661" w14:textId="516DDC4F" w:rsidR="006B547C" w:rsidRDefault="001F293F" w:rsidP="001F293F">
              <w:pPr>
                <w:tabs>
                  <w:tab w:val="left" w:pos="7371"/>
                </w:tabs>
                <w:overflowPunct w:val="0"/>
                <w:jc w:val="both"/>
                <w:textAlignment w:val="baseline"/>
                <w:rPr>
                  <w:szCs w:val="24"/>
                </w:rPr>
              </w:pPr>
              <w:r>
                <w:rPr>
                  <w:szCs w:val="24"/>
                </w:rPr>
                <w:t>Žemės ūkio ministrė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Virginija </w:t>
              </w:r>
              <w:proofErr w:type="spellStart"/>
              <w:r>
                <w:rPr>
                  <w:szCs w:val="24"/>
                </w:rPr>
                <w:t>Baltraitienė</w:t>
              </w:r>
              <w:proofErr w:type="spellEnd"/>
            </w:p>
          </w:sdtContent>
        </w:sdt>
      </w:sdtContent>
    </w:sdt>
    <w:sectPr w:rsidR="006B5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47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6F666" w14:textId="77777777" w:rsidR="006B547C" w:rsidRDefault="001F293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176F667" w14:textId="77777777" w:rsidR="006B547C" w:rsidRDefault="001F293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66A" w14:textId="77777777" w:rsidR="006B547C" w:rsidRDefault="006B547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66B" w14:textId="77777777" w:rsidR="006B547C" w:rsidRDefault="006B547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66D" w14:textId="77777777" w:rsidR="006B547C" w:rsidRDefault="006B547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F664" w14:textId="77777777" w:rsidR="006B547C" w:rsidRDefault="001F293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176F665" w14:textId="77777777" w:rsidR="006B547C" w:rsidRDefault="001F293F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668" w14:textId="77777777" w:rsidR="006B547C" w:rsidRDefault="006B547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669" w14:textId="77777777" w:rsidR="006B547C" w:rsidRDefault="006B547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66C" w14:textId="77777777" w:rsidR="006B547C" w:rsidRDefault="006B547C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8"/>
    <w:rsid w:val="001F293F"/>
    <w:rsid w:val="006B547C"/>
    <w:rsid w:val="00C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176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F29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F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F29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F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fcf8620a70f845d69b9a4cf12bc88c73" PartId="585720309e774457bd56077bf6e65b40">
    <Part Type="preambule" DocPartId="38b31bacc30542beaae0ce4ba956486b" PartId="8439bc53f57849d1a095322f971b96da"/>
    <Part Type="pastraipa" DocPartId="ee1bc8d59490495690760ca932c562ae" PartId="f5040d5a8f3f48c4a7b9c452546aeb5d"/>
    <Part Type="signatura" DocPartId="4e2627b39ebc4168900d8cc67c2ea238" PartId="ff473608ed2c40afb689c5ab8b79a001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B138-BBED-48F0-97BD-F2C80A01210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50C5CC51-FF9F-43EB-94C1-B7F6467B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2014-12-03T14:27:00Z</dcterms:created>
  <dcterms:modified xsi:type="dcterms:W3CDTF">2014-12-04T06:59:00Z</dcterms:modified>
</cp:coreProperties>
</file>