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7075920a9e64bbdaa38414f31704b2d"/>
        <w:id w:val="1175839410"/>
        <w:lock w:val="sdtLocked"/>
      </w:sdtPr>
      <w:sdtEndPr/>
      <w:sdtContent>
        <w:p w14:paraId="170A83F9" w14:textId="1E587CC0" w:rsidR="002F7CD9" w:rsidRDefault="00192F45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70A840E" wp14:editId="170A840F">
                <wp:extent cx="542925" cy="514350"/>
                <wp:effectExtent l="0" t="0" r="9525" b="0"/>
                <wp:docPr id="2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70A83FA" w14:textId="77777777" w:rsidR="002F7CD9" w:rsidRDefault="002F7CD9">
          <w:pPr>
            <w:rPr>
              <w:sz w:val="10"/>
              <w:szCs w:val="10"/>
            </w:rPr>
          </w:pPr>
        </w:p>
        <w:p w14:paraId="170A83FB" w14:textId="77777777" w:rsidR="002F7CD9" w:rsidRDefault="00192F45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170A83FC" w14:textId="77777777" w:rsidR="002F7CD9" w:rsidRDefault="002F7CD9">
          <w:pPr>
            <w:jc w:val="center"/>
            <w:rPr>
              <w:caps/>
              <w:lang w:eastAsia="lt-LT"/>
            </w:rPr>
          </w:pPr>
        </w:p>
        <w:p w14:paraId="170A83FD" w14:textId="77777777" w:rsidR="002F7CD9" w:rsidRDefault="00192F45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170A83FE" w14:textId="77777777" w:rsidR="002F7CD9" w:rsidRDefault="00192F45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>LIETUVOS RESPUBLIKOS VYRIAUSYBĖS 2004 M. BALANDŽIO 29 D. NUTARIMO NR. 526 „</w:t>
          </w:r>
          <w:r>
            <w:rPr>
              <w:b/>
              <w:caps/>
              <w:szCs w:val="24"/>
              <w:lang w:eastAsia="lt-LT"/>
            </w:rPr>
            <w:t xml:space="preserve">Dėl TARNYBINIŲ KOMANDIRUOČIŲ IŠLAIDŲ APMOKĖJIMO </w:t>
          </w:r>
          <w:r>
            <w:rPr>
              <w:b/>
              <w:caps/>
              <w:szCs w:val="24"/>
              <w:lang w:eastAsia="lt-LT"/>
            </w:rPr>
            <w:t>BIUDŽETINĖSE ĮSTAIGOSE taisyklių patvirtinimo</w:t>
          </w:r>
          <w:r>
            <w:rPr>
              <w:b/>
              <w:lang w:eastAsia="lt-LT"/>
            </w:rPr>
            <w:t>“ PAKEITIMO</w:t>
          </w:r>
        </w:p>
        <w:p w14:paraId="170A83FF" w14:textId="77777777" w:rsidR="002F7CD9" w:rsidRDefault="002F7CD9">
          <w:pPr>
            <w:tabs>
              <w:tab w:val="left" w:pos="-284"/>
            </w:tabs>
            <w:rPr>
              <w:caps/>
              <w:lang w:eastAsia="lt-LT"/>
            </w:rPr>
          </w:pPr>
        </w:p>
        <w:p w14:paraId="170A8400" w14:textId="7BA40E75" w:rsidR="002F7CD9" w:rsidRDefault="00192F45">
          <w:pPr>
            <w:tabs>
              <w:tab w:val="left" w:pos="6804"/>
            </w:tabs>
            <w:jc w:val="center"/>
            <w:rPr>
              <w:color w:val="000000"/>
              <w:lang w:eastAsia="ar-SA"/>
            </w:rPr>
          </w:pPr>
          <w:r>
            <w:rPr>
              <w:color w:val="000000"/>
              <w:lang w:eastAsia="lt-LT"/>
            </w:rPr>
            <w:t>2016 m. birželio 29 d.</w:t>
          </w:r>
          <w:r>
            <w:rPr>
              <w:color w:val="000000"/>
              <w:lang w:eastAsia="ar-SA"/>
            </w:rPr>
            <w:t xml:space="preserve"> Nr. </w:t>
          </w:r>
          <w:r>
            <w:rPr>
              <w:color w:val="000000"/>
              <w:lang w:eastAsia="lt-LT"/>
            </w:rPr>
            <w:t>679</w:t>
          </w:r>
          <w:r>
            <w:rPr>
              <w:color w:val="000000"/>
              <w:lang w:eastAsia="ar-SA"/>
            </w:rPr>
            <w:br/>
            <w:t>Vilnius</w:t>
          </w:r>
        </w:p>
        <w:p w14:paraId="170A8401" w14:textId="77777777" w:rsidR="002F7CD9" w:rsidRDefault="002F7CD9">
          <w:pPr>
            <w:tabs>
              <w:tab w:val="left" w:pos="-284"/>
            </w:tabs>
            <w:jc w:val="center"/>
            <w:rPr>
              <w:color w:val="000000"/>
              <w:lang w:eastAsia="lt-LT"/>
            </w:rPr>
          </w:pPr>
        </w:p>
        <w:p w14:paraId="43B68959" w14:textId="77777777" w:rsidR="00192F45" w:rsidRDefault="00192F45">
          <w:pPr>
            <w:tabs>
              <w:tab w:val="left" w:pos="-284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astraipa"/>
            <w:tag w:val="part_e0187842f5154e19983e19a73b809956"/>
            <w:id w:val="425550027"/>
            <w:lock w:val="sdtLocked"/>
          </w:sdtPr>
          <w:sdtEndPr/>
          <w:sdtContent>
            <w:p w14:paraId="170A8402" w14:textId="77777777" w:rsidR="002F7CD9" w:rsidRDefault="00192F45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817ad649f4c342b39030881fc73f64d0"/>
            <w:id w:val="1742441522"/>
            <w:lock w:val="sdtLocked"/>
          </w:sdtPr>
          <w:sdtEndPr/>
          <w:sdtContent>
            <w:p w14:paraId="170A8403" w14:textId="77777777" w:rsidR="002F7CD9" w:rsidRDefault="00192F45">
              <w:pPr>
                <w:tabs>
                  <w:tab w:val="left" w:pos="851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Pakeisti Tarnybinių komandiruočių išlaidų apmokėjimo biudžetinėse įstaigose taisykles, patvirtintas Lietuvos Respublikos </w:t>
              </w:r>
              <w:r>
                <w:rPr>
                  <w:szCs w:val="24"/>
                  <w:lang w:eastAsia="lt-LT"/>
                </w:rPr>
                <w:t>Vyriausybės 2004 m. balandžio 29 d. nutarimu Nr. 526 „Dėl Tarnybinių komandiruočių išlaidų apmokėjimo biudžetinėse įstaigose taisyklių patvirtinimo“, ir 2.2 papunktį išdėstyti taip:</w:t>
              </w:r>
            </w:p>
            <w:sdt>
              <w:sdtPr>
                <w:alias w:val="citata"/>
                <w:tag w:val="part_27b0a87351994b8f8f3a90da6059e407"/>
                <w:id w:val="1112562092"/>
                <w:lock w:val="sdtLocked"/>
                <w:placeholder>
                  <w:docPart w:val="DefaultPlaceholder_1082065158"/>
                </w:placeholder>
              </w:sdtPr>
              <w:sdtContent>
                <w:sdt>
                  <w:sdtPr>
                    <w:alias w:val="2.2 pp."/>
                    <w:tag w:val="part_2a68f517f2024cdfaa8a397f18bd6fad"/>
                    <w:id w:val="1126663914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170A8404" w14:textId="7A6F7978" w:rsidR="002F7CD9" w:rsidRDefault="00192F45">
                      <w:pPr>
                        <w:tabs>
                          <w:tab w:val="left" w:pos="851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a68f517f2024cdfaa8a397f18bd6fad"/>
                          <w:id w:val="-169729918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kario, civilinę krašto apsaugos tarnybą atliekančio statutinio val</w:t>
                      </w:r>
                      <w:r>
                        <w:rPr>
                          <w:szCs w:val="24"/>
                          <w:lang w:eastAsia="lt-LT"/>
                        </w:rPr>
                        <w:t>stybės tarnautojo (toliau – statutinis tarnautojas) ar darbuotojo išvykimas už Lietuvos Respublikos teritorijos ribų laikotarpiui iki 90 dienų (įskaitytinai), kai karys, statutinis tarnautojas ar darbuotojas krašto apsaugos ministro ar jo įgalioto asmens į</w:t>
                      </w:r>
                      <w:r>
                        <w:rPr>
                          <w:szCs w:val="24"/>
                          <w:lang w:eastAsia="lt-LT"/>
                        </w:rPr>
                        <w:t>sakymu siunčiamas atlikti tarnybos tarptautinių operacijų kariniame vienete, dalyvauti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tarptautinėse karinėse pratybose ar kituose karinio bendradarbiavimo renginiuose, taip pat tarptautinių operacijų vietovėje atlikti tarnybinių užduočių, tiesiogiai nesus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ijusių su tarptautinių operacijų karinio vieneto vykdomomis užduotimis. </w:t>
                      </w:r>
                    </w:p>
                    <w:p w14:paraId="170A8408" w14:textId="557693D0" w:rsidR="002F7CD9" w:rsidRDefault="00192F45" w:rsidP="00192F45">
                      <w:pPr>
                        <w:tabs>
                          <w:tab w:val="left" w:pos="851"/>
                        </w:tabs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 xml:space="preserve">Komandiruotės metu darbuotojui, kai jis siunčiamas tarptautinių operacijų vietovėje atlikti tarnybinių užduočių, tiesiogiai nesusijusių su tarptautinių operacijų karinio vieneto </w:t>
                      </w:r>
                      <w:r>
                        <w:rPr>
                          <w:szCs w:val="24"/>
                          <w:lang w:eastAsia="lt-LT"/>
                        </w:rPr>
                        <w:t>vykdomomis užduotimis, mokami šiuo nutarimu nustatyti dienpinigiai, taip pat taikomos papildomos apmokėjimo ir aprūpinimo sąlygos, kurios statutiniam tarnautojui už tarnybą tarptautinių operacijų metu nustatytos Lietuvos Respublikos Vyriausybės 2004 m. kov</w:t>
                      </w:r>
                      <w:r>
                        <w:rPr>
                          <w:szCs w:val="24"/>
                          <w:lang w:eastAsia="lt-LT"/>
                        </w:rPr>
                        <w:t>o 17 d. nutarime Nr. 287 „Dėl Lietuvos karių ir civilių krašto apsaugos sistemos tarnautojų tarnybos tarptautinių operacijų kariniuose vienetuose, tarptautinėse operacijose ir rengimosi joms sąlygų patvirtinimo.“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62cef51300a4ce1b32768bb549660b4"/>
            <w:id w:val="-1483385433"/>
            <w:lock w:val="sdtLocked"/>
          </w:sdtPr>
          <w:sdtEndPr/>
          <w:sdtContent>
            <w:p w14:paraId="2E9A59AE" w14:textId="77777777" w:rsidR="00192F45" w:rsidRDefault="00192F4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2DE48553" w14:textId="77777777" w:rsidR="00192F45" w:rsidRDefault="00192F4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32DB8111" w14:textId="77777777" w:rsidR="00192F45" w:rsidRDefault="00192F4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170A8409" w14:textId="726F2B7E" w:rsidR="002F7CD9" w:rsidRDefault="00192F4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>Algirdas Butke</w:t>
              </w:r>
              <w:r>
                <w:rPr>
                  <w:lang w:eastAsia="lt-LT"/>
                </w:rPr>
                <w:t>vičius</w:t>
              </w:r>
            </w:p>
            <w:p w14:paraId="170A840A" w14:textId="77777777" w:rsidR="002F7CD9" w:rsidRDefault="002F7CD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70A840B" w14:textId="77777777" w:rsidR="002F7CD9" w:rsidRDefault="002F7CD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70A840C" w14:textId="77777777" w:rsidR="002F7CD9" w:rsidRDefault="002F7CD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70A840D" w14:textId="77777777" w:rsidR="002F7CD9" w:rsidRDefault="00192F45">
              <w:pPr>
                <w:tabs>
                  <w:tab w:val="center" w:pos="-3686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Finansų ministrė</w:t>
              </w:r>
              <w:r>
                <w:rPr>
                  <w:lang w:eastAsia="lt-LT"/>
                </w:rPr>
                <w:tab/>
                <w:t>Rasa Budbergytė</w:t>
              </w:r>
            </w:p>
          </w:sdtContent>
        </w:sdt>
      </w:sdtContent>
    </w:sdt>
    <w:sectPr w:rsidR="002F7CD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70A8412" w14:textId="77777777" w:rsidR="002F7CD9" w:rsidRDefault="00192F45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170A8413" w14:textId="77777777" w:rsidR="002F7CD9" w:rsidRDefault="00192F45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0A8418" w14:textId="77777777" w:rsidR="002F7CD9" w:rsidRDefault="002F7CD9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0A8419" w14:textId="77777777" w:rsidR="002F7CD9" w:rsidRDefault="002F7CD9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0A841B" w14:textId="77777777" w:rsidR="002F7CD9" w:rsidRDefault="002F7CD9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0A8410" w14:textId="77777777" w:rsidR="002F7CD9" w:rsidRDefault="00192F45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170A8411" w14:textId="77777777" w:rsidR="002F7CD9" w:rsidRDefault="00192F45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0A8414" w14:textId="77777777" w:rsidR="002F7CD9" w:rsidRDefault="00192F45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170A8415" w14:textId="77777777" w:rsidR="002F7CD9" w:rsidRDefault="002F7CD9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0A8416" w14:textId="77777777" w:rsidR="002F7CD9" w:rsidRDefault="00192F45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170A8417" w14:textId="77777777" w:rsidR="002F7CD9" w:rsidRDefault="002F7CD9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0A841A" w14:textId="77777777" w:rsidR="002F7CD9" w:rsidRDefault="002F7CD9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59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192F45"/>
    <w:rsid w:val="002F7CD9"/>
    <w:rsid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9745"/>
    <o:shapelayout v:ext="edit">
      <o:idmap v:ext="edit" data="1"/>
    </o:shapelayout>
  </w:shapeDefaults>
  <w:decimalSymbol w:val=","/>
  <w:listSeparator w:val=";"/>
  <w14:docId w14:val="170A83F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92F4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92F4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6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62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9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2519"/>
    <w:rsid w:val="00C22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22519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2251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a301b314ad5456f8b908a488e79daea" PartId="17075920a9e64bbdaa38414f31704b2d">
    <Part Type="pastraipa" Nr="" Abbr="" Title="" Notes="" DocPartId="21f86d052e874f44816171d45ee20eff" PartId="e0187842f5154e19983e19a73b809956"/>
    <Part Type="pastraipa" DocPartId="5cc90846ed6e42928951284e7fa9ef4f" PartId="817ad649f4c342b39030881fc73f64d0">
      <Part Type="citata" DocPartId="0e522615cbe44d53a82ec5a898f8b591" PartId="27b0a87351994b8f8f3a90da6059e407">
        <Part Type="papunktis" Nr="2.2" Abbr="2.2 pp." DocPartId="33e8b6679b78421a96a5570ed16e8ab8" PartId="2a68f517f2024cdfaa8a397f18bd6fad"/>
      </Part>
    </Part>
    <Part Type="signatura" DocPartId="b25b419964074fc386cdb2bd2f098d02" PartId="362cef51300a4ce1b32768bb549660b4"/>
  </Part>
</Parts>
</file>

<file path=customXml/itemProps1.xml><?xml version="1.0" encoding="utf-8"?>
<ds:datastoreItem xmlns:ds="http://schemas.openxmlformats.org/officeDocument/2006/customXml" ds:itemID="{6C98CBC1-C44F-4A12-BD02-D6326D08282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1284</Words>
  <Characters>732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LRVK</Company>
  <LinksUpToDate>false</LinksUpToDate>
  <CharactersWithSpaces>2012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PAVKŠTELO Julita</cp:lastModifiedBy>
  <cp:revision>3</cp:revision>
  <cp:lastPrinted>2016-06-28T05:51:00Z</cp:lastPrinted>
  <dcterms:created xsi:type="dcterms:W3CDTF">2016-07-01T09:57:00Z</dcterms:created>
  <dcterms:modified xsi:type="dcterms:W3CDTF">2016-07-01T11:28:00Z</dcterms:modified>
</cp:coreProperties>
</file>