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739881f51744338835c24b8fbcc662f"/>
        <w:id w:val="-221750313"/>
        <w:lock w:val="sdtLocked"/>
      </w:sdtPr>
      <w:sdtEndPr/>
      <w:sdtContent>
        <w:p w14:paraId="3B0138CB" w14:textId="77777777" w:rsidR="00822910" w:rsidRDefault="00822910">
          <w:pPr>
            <w:tabs>
              <w:tab w:val="center" w:pos="4819"/>
              <w:tab w:val="right" w:pos="9638"/>
            </w:tabs>
            <w:overflowPunct w:val="0"/>
            <w:jc w:val="both"/>
            <w:textAlignment w:val="baseline"/>
            <w:rPr>
              <w:lang w:val="en-GB"/>
            </w:rPr>
          </w:pPr>
        </w:p>
        <w:p w14:paraId="2C9BF637" w14:textId="59068C7B" w:rsidR="00822910" w:rsidRDefault="00545A61">
          <w:pPr>
            <w:tabs>
              <w:tab w:val="center" w:pos="4819"/>
              <w:tab w:val="right" w:pos="9638"/>
            </w:tabs>
            <w:overflowPunct w:val="0"/>
            <w:jc w:val="center"/>
            <w:textAlignment w:val="baseline"/>
          </w:pPr>
          <w:r>
            <w:rPr>
              <w:noProof/>
              <w:lang w:eastAsia="lt-LT"/>
            </w:rPr>
            <w:drawing>
              <wp:inline distT="0" distB="0" distL="0" distR="0" wp14:anchorId="2C9BF65A" wp14:editId="2C9BF65B">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2C9BF639" w14:textId="77777777" w:rsidR="00822910" w:rsidRDefault="00545A61">
          <w:pPr>
            <w:overflowPunct w:val="0"/>
            <w:jc w:val="center"/>
            <w:textAlignment w:val="baseline"/>
            <w:rPr>
              <w:b/>
              <w:sz w:val="28"/>
              <w:szCs w:val="28"/>
            </w:rPr>
          </w:pPr>
          <w:r>
            <w:rPr>
              <w:b/>
              <w:sz w:val="28"/>
              <w:szCs w:val="28"/>
            </w:rPr>
            <w:t>LIETUVOS RESPUBLIKOS ŽEMĖS ŪKIO MINISTRAS</w:t>
          </w:r>
        </w:p>
        <w:p w14:paraId="2C9BF63B" w14:textId="77777777" w:rsidR="00822910" w:rsidRDefault="00822910">
          <w:pPr>
            <w:overflowPunct w:val="0"/>
            <w:jc w:val="center"/>
            <w:textAlignment w:val="baseline"/>
            <w:rPr>
              <w:b/>
              <w:sz w:val="28"/>
              <w:szCs w:val="28"/>
            </w:rPr>
          </w:pPr>
        </w:p>
        <w:p w14:paraId="2C9BF63C" w14:textId="77777777" w:rsidR="00822910" w:rsidRDefault="00545A61">
          <w:pPr>
            <w:overflowPunct w:val="0"/>
            <w:jc w:val="center"/>
            <w:textAlignment w:val="baseline"/>
            <w:rPr>
              <w:b/>
              <w:szCs w:val="24"/>
            </w:rPr>
          </w:pPr>
          <w:r>
            <w:rPr>
              <w:b/>
              <w:szCs w:val="24"/>
            </w:rPr>
            <w:t>ĮSAKYMAS</w:t>
          </w:r>
        </w:p>
        <w:p w14:paraId="2C9BF63D" w14:textId="0F816D83" w:rsidR="00822910" w:rsidRDefault="00545A61">
          <w:pPr>
            <w:overflowPunct w:val="0"/>
            <w:jc w:val="center"/>
            <w:textAlignment w:val="baseline"/>
            <w:rPr>
              <w:b/>
              <w:caps/>
            </w:rPr>
          </w:pPr>
          <w:r>
            <w:rPr>
              <w:b/>
              <w:caps/>
            </w:rPr>
            <w:t xml:space="preserve">DĖL ŽEMĖS ŪKIO MINISTRO 2010 M. SAUSIO 22 D. ĮSAKYMO NR. 3D-34 „DĖL ŽEMDIRBIŲ ŠVIETIMO, KONSULTAVIMO PRIEMONIŲ, ŽEMĖS ŪKIO PARODŲ IR MOKSLINIŲ TYRIMŲ ATRANKOS KOMITETO SUDARYMO IR JO DARBO REGLAMENTO </w:t>
          </w:r>
          <w:r>
            <w:rPr>
              <w:b/>
              <w:caps/>
            </w:rPr>
            <w:t>PATVIRTINIMO“ PAKEITIMO</w:t>
          </w:r>
        </w:p>
        <w:p w14:paraId="2C9BF63F" w14:textId="77777777" w:rsidR="00822910" w:rsidRDefault="00822910">
          <w:pPr>
            <w:overflowPunct w:val="0"/>
            <w:jc w:val="center"/>
            <w:textAlignment w:val="baseline"/>
          </w:pPr>
        </w:p>
        <w:p w14:paraId="2C9BF640" w14:textId="399B9D9E" w:rsidR="00822910" w:rsidRDefault="00545A61">
          <w:pPr>
            <w:overflowPunct w:val="0"/>
            <w:jc w:val="center"/>
            <w:textAlignment w:val="baseline"/>
          </w:pPr>
          <w:r>
            <w:t>2019 m. spalio 10 d. Nr. 3D-551</w:t>
          </w:r>
        </w:p>
        <w:p w14:paraId="2C9BF641" w14:textId="77777777" w:rsidR="00822910" w:rsidRDefault="00545A61">
          <w:pPr>
            <w:overflowPunct w:val="0"/>
            <w:jc w:val="center"/>
            <w:textAlignment w:val="baseline"/>
          </w:pPr>
          <w:r>
            <w:t>Vilnius</w:t>
          </w:r>
        </w:p>
        <w:p w14:paraId="2C9BF642" w14:textId="77777777" w:rsidR="00822910" w:rsidRDefault="00822910">
          <w:pPr>
            <w:overflowPunct w:val="0"/>
            <w:jc w:val="center"/>
            <w:textAlignment w:val="baseline"/>
          </w:pPr>
        </w:p>
        <w:p w14:paraId="1BFA28CA" w14:textId="77777777" w:rsidR="00822910" w:rsidRDefault="00822910">
          <w:pPr>
            <w:overflowPunct w:val="0"/>
            <w:jc w:val="center"/>
            <w:textAlignment w:val="baseline"/>
          </w:pPr>
        </w:p>
        <w:sdt>
          <w:sdtPr>
            <w:alias w:val="1 p."/>
            <w:tag w:val="part_1f07a539b69b4dd08c73cdfe892429ba"/>
            <w:id w:val="-1594698330"/>
            <w:lock w:val="sdtLocked"/>
          </w:sdtPr>
          <w:sdtEndPr/>
          <w:sdtContent>
            <w:p w14:paraId="2C9BF643" w14:textId="3A302189" w:rsidR="00822910" w:rsidRDefault="00545A61">
              <w:pPr>
                <w:overflowPunct w:val="0"/>
                <w:spacing w:line="360" w:lineRule="auto"/>
                <w:ind w:firstLine="720"/>
                <w:jc w:val="both"/>
                <w:textAlignment w:val="baseline"/>
              </w:pPr>
              <w:sdt>
                <w:sdtPr>
                  <w:alias w:val="Numeris"/>
                  <w:tag w:val="nr_1f07a539b69b4dd08c73cdfe892429ba"/>
                  <w:id w:val="-598952284"/>
                  <w:lock w:val="sdtLocked"/>
                </w:sdtPr>
                <w:sdtEndPr/>
                <w:sdtContent>
                  <w:r>
                    <w:t>1</w:t>
                  </w:r>
                </w:sdtContent>
              </w:sdt>
              <w:r>
                <w:t>. P a k e i č i u  Lietuvos Respublikos žemės ūkio ministro 2010 m. sausio 22 d. įsakymą Nr. 3D-34 „Dėl Žemdirbių švietimo, konsultavimo priemonių, žemės ūkio parodų ir mokslinių tyrimų</w:t>
              </w:r>
              <w:r>
                <w:t xml:space="preserve"> atrankos komiteto sudarymo ir jo darbo reglamento patvirtinimo“ ir jį išdėstau nauja redakcija (Žemdirbių švietimo, konsultavimo priemonių, žemės ūkio parodų ir mokslinių tyrimų atrankos komiteto darbo reglamentas nauja redakcija nedėstomas):</w:t>
              </w:r>
            </w:p>
            <w:sdt>
              <w:sdtPr>
                <w:alias w:val="citata"/>
                <w:tag w:val="part_e411cc4a509e4a26b430d1d722678a19"/>
                <w:id w:val="1418602748"/>
                <w:lock w:val="sdtLocked"/>
              </w:sdtPr>
              <w:sdtEndPr/>
              <w:sdtContent>
                <w:sdt>
                  <w:sdtPr>
                    <w:alias w:val="pagrindine"/>
                    <w:tag w:val="part_c8c2b8f3e659478282f48baa5c9a1f9e"/>
                    <w:id w:val="-1328903441"/>
                    <w:lock w:val="sdtLocked"/>
                  </w:sdtPr>
                  <w:sdtEndPr/>
                  <w:sdtContent>
                    <w:p w14:paraId="2C9BF645" w14:textId="14B9A3BA" w:rsidR="00822910" w:rsidRDefault="00545A61">
                      <w:pPr>
                        <w:overflowPunct w:val="0"/>
                        <w:spacing w:line="360" w:lineRule="auto"/>
                        <w:ind w:firstLine="720"/>
                        <w:jc w:val="center"/>
                        <w:textAlignment w:val="baseline"/>
                        <w:rPr>
                          <w:b/>
                        </w:rPr>
                      </w:pPr>
                      <w:r>
                        <w:rPr>
                          <w:b/>
                        </w:rPr>
                        <w:t>„LIETUVOS RE</w:t>
                      </w:r>
                      <w:r>
                        <w:rPr>
                          <w:b/>
                        </w:rPr>
                        <w:t>SPUBLIKOS ŽEMĖS ŪKIO MINISTRAS</w:t>
                      </w:r>
                    </w:p>
                    <w:p w14:paraId="2C9BF646" w14:textId="77777777" w:rsidR="00822910" w:rsidRDefault="00545A61">
                      <w:pPr>
                        <w:overflowPunct w:val="0"/>
                        <w:ind w:firstLine="720"/>
                        <w:jc w:val="center"/>
                        <w:textAlignment w:val="baseline"/>
                        <w:rPr>
                          <w:b/>
                        </w:rPr>
                      </w:pPr>
                      <w:r>
                        <w:rPr>
                          <w:b/>
                        </w:rPr>
                        <w:t>ĮSAKYMAS</w:t>
                      </w:r>
                    </w:p>
                    <w:p w14:paraId="2C9BF647" w14:textId="77777777" w:rsidR="00822910" w:rsidRDefault="00545A61">
                      <w:pPr>
                        <w:overflowPunct w:val="0"/>
                        <w:ind w:firstLine="720"/>
                        <w:jc w:val="center"/>
                        <w:textAlignment w:val="baseline"/>
                        <w:rPr>
                          <w:b/>
                        </w:rPr>
                      </w:pPr>
                      <w:r>
                        <w:rPr>
                          <w:b/>
                        </w:rPr>
                        <w:t>DĖL  ŽEMDIRBIŲ ŠVIETIMO, KONSULTAVIMO PRIEMONIŲ, ŽEMĖS ŪKIO PARODŲ IR MOKSLINIŲ TYRIMŲ ATRANKOS KOMITETO SUDARYMO IR JO DARBO REGLAMENTO PATVIRTINIMO</w:t>
                      </w:r>
                    </w:p>
                    <w:p w14:paraId="2C9BF648" w14:textId="77777777" w:rsidR="00822910" w:rsidRDefault="00822910">
                      <w:pPr>
                        <w:overflowPunct w:val="0"/>
                        <w:spacing w:line="360" w:lineRule="auto"/>
                        <w:ind w:firstLine="720"/>
                        <w:jc w:val="both"/>
                        <w:textAlignment w:val="baseline"/>
                      </w:pPr>
                    </w:p>
                    <w:sdt>
                      <w:sdtPr>
                        <w:alias w:val="preambule"/>
                        <w:tag w:val="part_a52db732fbc240c6b2a655be3a524a19"/>
                        <w:id w:val="267747484"/>
                        <w:lock w:val="sdtLocked"/>
                      </w:sdtPr>
                      <w:sdtEndPr/>
                      <w:sdtContent>
                        <w:p w14:paraId="2C9BF649" w14:textId="5ED3B092" w:rsidR="00822910" w:rsidRDefault="00545A61">
                          <w:pPr>
                            <w:overflowPunct w:val="0"/>
                            <w:spacing w:line="360" w:lineRule="auto"/>
                            <w:ind w:firstLine="720"/>
                            <w:jc w:val="both"/>
                            <w:textAlignment w:val="baseline"/>
                          </w:pPr>
                          <w:r>
                            <w:t>Vadovaudamasis Lietuvos Respublikos žemės ūkio ministerijos nuost</w:t>
                          </w:r>
                          <w:r>
                            <w:t>atų, patvirtintų Lietuvos Respublikos Vyriausybės 1998 m. rugsėjo 15 d. nutarimu Nr. 1120 „Dėl Lietuvos Respublikos žemės ūkio ministerijos nuostatų patvirtinimo“, 10.2 papunkčiu:</w:t>
                          </w:r>
                        </w:p>
                      </w:sdtContent>
                    </w:sdt>
                    <w:sdt>
                      <w:sdtPr>
                        <w:alias w:val="1 p."/>
                        <w:tag w:val="part_99f9e66e6263490ca12a7d582ccb7f6e"/>
                        <w:id w:val="955534139"/>
                        <w:lock w:val="sdtLocked"/>
                      </w:sdtPr>
                      <w:sdtEndPr/>
                      <w:sdtContent>
                        <w:p w14:paraId="0496F126" w14:textId="0DB8954F" w:rsidR="00822910" w:rsidRDefault="00545A61">
                          <w:pPr>
                            <w:overflowPunct w:val="0"/>
                            <w:spacing w:line="360" w:lineRule="auto"/>
                            <w:ind w:firstLine="782"/>
                            <w:jc w:val="both"/>
                            <w:textAlignment w:val="baseline"/>
                            <w:rPr>
                              <w:szCs w:val="24"/>
                              <w:lang w:eastAsia="lt-LT"/>
                            </w:rPr>
                          </w:pPr>
                          <w:sdt>
                            <w:sdtPr>
                              <w:alias w:val="Numeris"/>
                              <w:tag w:val="nr_99f9e66e6263490ca12a7d582ccb7f6e"/>
                              <w:id w:val="1042100080"/>
                              <w:lock w:val="sdtLocked"/>
                            </w:sdtPr>
                            <w:sdtEndPr/>
                            <w:sdtContent>
                              <w:r>
                                <w:t>1</w:t>
                              </w:r>
                            </w:sdtContent>
                          </w:sdt>
                          <w:r>
                            <w:t>. S u d a r a u  Žemdirbių švietimo, konsultavimo priemonių, žemės ūkio parodų ir mokslinių tyrimų atrankos komitetą (toliau – komitetas):</w:t>
                          </w:r>
                        </w:p>
                        <w:p w14:paraId="39350F2F" w14:textId="4F844237" w:rsidR="00822910" w:rsidRDefault="00545A61">
                          <w:pPr>
                            <w:tabs>
                              <w:tab w:val="left" w:pos="709"/>
                            </w:tabs>
                            <w:overflowPunct w:val="0"/>
                            <w:spacing w:line="360" w:lineRule="auto"/>
                            <w:ind w:firstLine="709"/>
                            <w:jc w:val="both"/>
                            <w:textAlignment w:val="baseline"/>
                          </w:pPr>
                          <w:r>
                            <w:rPr>
                              <w:szCs w:val="24"/>
                              <w:lang w:eastAsia="lt-LT"/>
                            </w:rPr>
                            <w:t>Evaldas Gustas – žemės ūkio viceministras, komiteto pirmininkas</w:t>
                          </w:r>
                          <w:r>
                            <w:t>;</w:t>
                          </w:r>
                        </w:p>
                        <w:p w14:paraId="2C9BF64C" w14:textId="7810B4B2" w:rsidR="00822910" w:rsidRDefault="00545A61">
                          <w:pPr>
                            <w:overflowPunct w:val="0"/>
                            <w:spacing w:line="360" w:lineRule="auto"/>
                            <w:ind w:firstLine="709"/>
                            <w:jc w:val="both"/>
                            <w:textAlignment w:val="baseline"/>
                          </w:pPr>
                          <w:r>
                            <w:t xml:space="preserve">Vilija </w:t>
                          </w:r>
                          <w:proofErr w:type="spellStart"/>
                          <w:r>
                            <w:t>Vervečkienė</w:t>
                          </w:r>
                          <w:proofErr w:type="spellEnd"/>
                          <w:r>
                            <w:t xml:space="preserve"> – žemės ūkio ministro patarėja, k</w:t>
                          </w:r>
                          <w:r>
                            <w:t>omiteto pirmininko pavaduotoja;</w:t>
                          </w:r>
                        </w:p>
                        <w:p w14:paraId="5A294E11" w14:textId="77777777" w:rsidR="00822910" w:rsidRDefault="00545A61">
                          <w:pPr>
                            <w:overflowPunct w:val="0"/>
                            <w:spacing w:line="360" w:lineRule="auto"/>
                            <w:ind w:firstLine="720"/>
                            <w:jc w:val="both"/>
                            <w:textAlignment w:val="baseline"/>
                          </w:pPr>
                          <w:r>
                            <w:t xml:space="preserve">Vytautas Butkus – Žemės ūkio ministerijos Ryšių su visuomene skyriaus vyriausiasis specialistas (jo nesant – Jolanta </w:t>
                          </w:r>
                          <w:proofErr w:type="spellStart"/>
                          <w:r>
                            <w:t>Karvelytė</w:t>
                          </w:r>
                          <w:proofErr w:type="spellEnd"/>
                          <w:r>
                            <w:t>, Žemės ūkio ministerijos Ryšių su visuomene skyriaus vyriausioji specialistė);</w:t>
                          </w:r>
                        </w:p>
                        <w:p w14:paraId="2C9BF64E" w14:textId="7DA4DA95" w:rsidR="00822910" w:rsidRDefault="00545A61">
                          <w:pPr>
                            <w:overflowPunct w:val="0"/>
                            <w:spacing w:line="360" w:lineRule="auto"/>
                            <w:ind w:firstLine="720"/>
                            <w:jc w:val="both"/>
                            <w:textAlignment w:val="baseline"/>
                          </w:pPr>
                          <w:r>
                            <w:t>Tomas Jackūnas – N</w:t>
                          </w:r>
                          <w:r>
                            <w:t xml:space="preserve">acionalinės mokėjimo agentūros prie Žemės ūkio ministerijos Žemės ūkio paramos departamento Nacionalinės paramos skyriaus vedėjas  (jo nesant – Algis Radzevičius, </w:t>
                          </w:r>
                          <w:r>
                            <w:lastRenderedPageBreak/>
                            <w:t xml:space="preserve">Nacionalinės mokėjimo agentūros prie Žemės ūkio ministerijos Žemės ūkio paramos departamento </w:t>
                          </w:r>
                          <w:r>
                            <w:t>Nacionalinės paramos skyriaus vyriausiasis specialistas);</w:t>
                          </w:r>
                        </w:p>
                        <w:p w14:paraId="3862825C" w14:textId="79CCE166" w:rsidR="00822910" w:rsidRDefault="00545A61">
                          <w:pPr>
                            <w:overflowPunct w:val="0"/>
                            <w:spacing w:line="360" w:lineRule="auto"/>
                            <w:ind w:firstLine="720"/>
                            <w:jc w:val="both"/>
                            <w:textAlignment w:val="baseline"/>
                          </w:pPr>
                          <w:r>
                            <w:t>Darius Liutikas – Žemės ūkio ministerijos Mokslo ir inovacijų skyriaus patarėjas;</w:t>
                          </w:r>
                        </w:p>
                        <w:p w14:paraId="2C9BF650" w14:textId="6C5B3D63" w:rsidR="00822910" w:rsidRDefault="00545A61">
                          <w:pPr>
                            <w:overflowPunct w:val="0"/>
                            <w:spacing w:line="360" w:lineRule="auto"/>
                            <w:ind w:firstLine="720"/>
                            <w:jc w:val="both"/>
                            <w:textAlignment w:val="baseline"/>
                          </w:pPr>
                          <w:r>
                            <w:t xml:space="preserve">Rūta </w:t>
                          </w:r>
                          <w:proofErr w:type="spellStart"/>
                          <w:r>
                            <w:t>Slidžiauskaitė</w:t>
                          </w:r>
                          <w:proofErr w:type="spellEnd"/>
                          <w:r>
                            <w:t xml:space="preserve"> – Žemės ūkio ministerijos Teisėkūros ir atstovavimo skyriaus vyriausioji specialistė (jos nesant</w:t>
                          </w:r>
                          <w:r>
                            <w:t xml:space="preserve"> – Daiva Jankauskaitė, Žemės ūkio ministerijos Teisėkūros ir atstovavimo skyriaus vyriausioji specialistė);</w:t>
                          </w:r>
                        </w:p>
                        <w:p w14:paraId="64551D7E" w14:textId="77777777" w:rsidR="00822910" w:rsidRDefault="00545A61">
                          <w:pPr>
                            <w:spacing w:line="360" w:lineRule="auto"/>
                            <w:ind w:firstLine="720"/>
                          </w:pPr>
                          <w:r>
                            <w:t xml:space="preserve">Laura </w:t>
                          </w:r>
                          <w:proofErr w:type="spellStart"/>
                          <w:r>
                            <w:t>Sosunovičienė</w:t>
                          </w:r>
                          <w:proofErr w:type="spellEnd"/>
                          <w:r>
                            <w:t xml:space="preserve">, Žemės ūkio sektoriaus finansų valdymo grupės patarėja (jos nesant – Sonata </w:t>
                          </w:r>
                          <w:proofErr w:type="spellStart"/>
                          <w:r>
                            <w:t>Bartkutė</w:t>
                          </w:r>
                          <w:proofErr w:type="spellEnd"/>
                          <w:r>
                            <w:t>, Žemės ūkio sektoriaus finansų valdymo grup</w:t>
                          </w:r>
                          <w:r>
                            <w:t>ės vyriausioji specialistė);</w:t>
                          </w:r>
                        </w:p>
                        <w:p w14:paraId="2C9BF652" w14:textId="4C3164F7" w:rsidR="00822910" w:rsidRDefault="00545A61">
                          <w:pPr>
                            <w:overflowPunct w:val="0"/>
                            <w:spacing w:line="360" w:lineRule="auto"/>
                            <w:ind w:firstLine="720"/>
                            <w:jc w:val="both"/>
                            <w:textAlignment w:val="baseline"/>
                          </w:pPr>
                          <w:r>
                            <w:t xml:space="preserve">Artūras </w:t>
                          </w:r>
                          <w:proofErr w:type="spellStart"/>
                          <w:r>
                            <w:t>Ugenskas</w:t>
                          </w:r>
                          <w:proofErr w:type="spellEnd"/>
                          <w:r>
                            <w:t xml:space="preserve">,  Žemės ūkio ministerijos Vidaus audito skyriaus vedėjas (stebėtojo teisėmis) (jos nesant – Jolanta </w:t>
                          </w:r>
                          <w:proofErr w:type="spellStart"/>
                          <w:r>
                            <w:t>Čironienė</w:t>
                          </w:r>
                          <w:proofErr w:type="spellEnd"/>
                          <w:r>
                            <w:t>,  Žemės ūkio ministerijos Vidaus audito skyriaus patarėja (stebėtojo teisėmis).</w:t>
                          </w:r>
                        </w:p>
                      </w:sdtContent>
                    </w:sdt>
                    <w:sdt>
                      <w:sdtPr>
                        <w:alias w:val="2 p."/>
                        <w:tag w:val="part_7b121c52e8db4b4480fd9615d3f5cf63"/>
                        <w:id w:val="-429892522"/>
                        <w:lock w:val="sdtLocked"/>
                      </w:sdtPr>
                      <w:sdtEndPr/>
                      <w:sdtContent>
                        <w:p w14:paraId="2C9BF654" w14:textId="77777777" w:rsidR="00822910" w:rsidRDefault="00545A61">
                          <w:pPr>
                            <w:overflowPunct w:val="0"/>
                            <w:spacing w:line="360" w:lineRule="auto"/>
                            <w:ind w:firstLine="720"/>
                            <w:jc w:val="both"/>
                            <w:textAlignment w:val="baseline"/>
                          </w:pPr>
                          <w:sdt>
                            <w:sdtPr>
                              <w:alias w:val="Numeris"/>
                              <w:tag w:val="nr_7b121c52e8db4b4480fd9615d3f5cf63"/>
                              <w:id w:val="1538382852"/>
                              <w:lock w:val="sdtLocked"/>
                            </w:sdtPr>
                            <w:sdtEndPr/>
                            <w:sdtContent>
                              <w:r>
                                <w:t>2</w:t>
                              </w:r>
                            </w:sdtContent>
                          </w:sdt>
                          <w:r>
                            <w:t>. T v i r t i n</w:t>
                          </w:r>
                          <w:r>
                            <w:t xml:space="preserve"> u Žemdirbių švietimo, konsultavimo priemonių, žemės ūkio parodų ir mokslinių tyrimų atrankos komiteto darbo reglamentą (pridedama).</w:t>
                          </w:r>
                        </w:p>
                      </w:sdtContent>
                    </w:sdt>
                    <w:sdt>
                      <w:sdtPr>
                        <w:alias w:val="3 p."/>
                        <w:tag w:val="part_675eac6d5c214f7bb30b9df50147f8a1"/>
                        <w:id w:val="-479458958"/>
                        <w:lock w:val="sdtLocked"/>
                      </w:sdtPr>
                      <w:sdtEndPr/>
                      <w:sdtContent>
                        <w:p w14:paraId="2C9BF658" w14:textId="60FEFC81" w:rsidR="00822910" w:rsidRDefault="00545A61">
                          <w:pPr>
                            <w:overflowPunct w:val="0"/>
                            <w:spacing w:line="360" w:lineRule="auto"/>
                            <w:ind w:firstLine="720"/>
                            <w:jc w:val="both"/>
                            <w:textAlignment w:val="baseline"/>
                          </w:pPr>
                          <w:sdt>
                            <w:sdtPr>
                              <w:alias w:val="Numeris"/>
                              <w:tag w:val="nr_675eac6d5c214f7bb30b9df50147f8a1"/>
                              <w:id w:val="-1758657949"/>
                              <w:lock w:val="sdtLocked"/>
                            </w:sdtPr>
                            <w:sdtEndPr/>
                            <w:sdtContent>
                              <w:r>
                                <w:t>3</w:t>
                              </w:r>
                            </w:sdtContent>
                          </w:sdt>
                          <w:r>
                            <w:t xml:space="preserve">. N u s t a t a u, kad prireikus komitetas gali kviesti kitus Žemės ūkio ministerijos ir kitų institucijų, įstaigų ar </w:t>
                          </w:r>
                          <w:r>
                            <w:t>organizacijų atstovus dalyvauti posėdžiuose.“</w:t>
                          </w:r>
                        </w:p>
                      </w:sdtContent>
                    </w:sdt>
                  </w:sdtContent>
                </w:sdt>
              </w:sdtContent>
            </w:sdt>
          </w:sdtContent>
        </w:sdt>
        <w:sdt>
          <w:sdtPr>
            <w:alias w:val="2 p."/>
            <w:tag w:val="part_a64dffe00f014bc9a2ca77f33fc4f9fb"/>
            <w:id w:val="-1529935361"/>
            <w:lock w:val="sdtLocked"/>
          </w:sdtPr>
          <w:sdtEndPr/>
          <w:sdtContent>
            <w:p w14:paraId="3129C44B" w14:textId="64231F76" w:rsidR="00822910" w:rsidRDefault="00545A61">
              <w:pPr>
                <w:overflowPunct w:val="0"/>
                <w:spacing w:line="360" w:lineRule="auto"/>
                <w:ind w:firstLine="720"/>
                <w:jc w:val="both"/>
                <w:textAlignment w:val="baseline"/>
              </w:pPr>
              <w:sdt>
                <w:sdtPr>
                  <w:alias w:val="Numeris"/>
                  <w:tag w:val="nr_a64dffe00f014bc9a2ca77f33fc4f9fb"/>
                  <w:id w:val="-1411148342"/>
                  <w:lock w:val="sdtLocked"/>
                </w:sdtPr>
                <w:sdtEndPr/>
                <w:sdtContent>
                  <w:r>
                    <w:t>2</w:t>
                  </w:r>
                </w:sdtContent>
              </w:sdt>
              <w:r>
                <w:t>. Pakeiči</w:t>
              </w:r>
              <w:bookmarkStart w:id="0" w:name="_GoBack"/>
              <w:bookmarkEnd w:id="0"/>
              <w:r>
                <w:t>u nurodytu įsakymu patvirtintą Žemdirbių švietimo, konsultavimo priemonių, žemės ūkio parodų ir mokslinių tyrimų atrankos komiteto darbo reglamentą:</w:t>
              </w:r>
            </w:p>
            <w:sdt>
              <w:sdtPr>
                <w:alias w:val="2.1 pp."/>
                <w:tag w:val="part_0ed6300affc44671a743c7041dd00cf3"/>
                <w:id w:val="-395130624"/>
                <w:lock w:val="sdtLocked"/>
              </w:sdtPr>
              <w:sdtEndPr/>
              <w:sdtContent>
                <w:p w14:paraId="327ADFDD" w14:textId="42F3FECF" w:rsidR="00822910" w:rsidRDefault="00545A61">
                  <w:pPr>
                    <w:overflowPunct w:val="0"/>
                    <w:spacing w:line="360" w:lineRule="auto"/>
                    <w:ind w:firstLine="720"/>
                    <w:jc w:val="both"/>
                    <w:textAlignment w:val="baseline"/>
                  </w:pPr>
                  <w:sdt>
                    <w:sdtPr>
                      <w:alias w:val="Numeris"/>
                      <w:tag w:val="nr_0ed6300affc44671a743c7041dd00cf3"/>
                      <w:id w:val="-1174256661"/>
                      <w:lock w:val="sdtLocked"/>
                    </w:sdtPr>
                    <w:sdtEndPr/>
                    <w:sdtContent>
                      <w:r>
                        <w:t>2.1</w:t>
                      </w:r>
                    </w:sdtContent>
                  </w:sdt>
                  <w:r>
                    <w:t xml:space="preserve">. Pakeičiu 2 punktą ir jį išdėstau </w:t>
                  </w:r>
                  <w:r>
                    <w:t>taip:</w:t>
                  </w:r>
                </w:p>
                <w:sdt>
                  <w:sdtPr>
                    <w:alias w:val="citata"/>
                    <w:tag w:val="part_8fb4b814b0ac43018ac3f2eb942f9436"/>
                    <w:id w:val="1083263760"/>
                    <w:lock w:val="sdtLocked"/>
                  </w:sdtPr>
                  <w:sdtEndPr/>
                  <w:sdtContent>
                    <w:sdt>
                      <w:sdtPr>
                        <w:alias w:val="2 p."/>
                        <w:tag w:val="part_4dbb0849880849fc86df2b5e722fb652"/>
                        <w:id w:val="752081552"/>
                        <w:lock w:val="sdtLocked"/>
                      </w:sdtPr>
                      <w:sdtEndPr/>
                      <w:sdtContent>
                        <w:p w14:paraId="088BCA5D" w14:textId="5CA03ACC" w:rsidR="00822910" w:rsidRDefault="00545A61">
                          <w:pPr>
                            <w:overflowPunct w:val="0"/>
                            <w:spacing w:line="360" w:lineRule="auto"/>
                            <w:ind w:firstLine="720"/>
                            <w:jc w:val="both"/>
                            <w:textAlignment w:val="baseline"/>
                          </w:pPr>
                          <w:r>
                            <w:t>„</w:t>
                          </w:r>
                          <w:sdt>
                            <w:sdtPr>
                              <w:alias w:val="Numeris"/>
                              <w:tag w:val="nr_4dbb0849880849fc86df2b5e722fb652"/>
                              <w:id w:val="-815641365"/>
                              <w:lock w:val="sdtLocked"/>
                            </w:sdtPr>
                            <w:sdtEndPr/>
                            <w:sdtContent>
                              <w:r>
                                <w:t>2</w:t>
                              </w:r>
                            </w:sdtContent>
                          </w:sdt>
                          <w:r>
                            <w:t>. Priemonių atrankos komitetas savo veikloje vadovaujasi Valstybės pagalbos žemės ūkiui, maisto ūkiui, žuvininkystei ir kaimo plėtrai ir kitų iš valstybės biudžeto lėšų finansuojamų priemonių bendrosiomis administravimo taisyklėmis, patvirtintomi</w:t>
                          </w:r>
                          <w:r>
                            <w:t>s Lietuvos Respublikos žemės ūkio ministro 2010 m. lapkričio 8 d. įsakymu Nr. 3D-979 „Dėl valstybės pagalbos žemės ūkiui, maisto ūkiui, žuvininkystei ir kaimo plėtrai ir kitų iš valstybės biudžeto lėšų finansuojamų priemonių bendrųjų administravimo taisykl</w:t>
                          </w:r>
                          <w:r>
                            <w:t>ių patvirtinimo“, Žemės ūkio ministerijos 2015–2020 metų tarptautinių mokslinių tyrimų ir taikomosios veiklos projektų administravimo taisyklėmis, patvirtintomis Lietuvos Respublikos žemės ūkio ministro 2015 m. gegužės 4 d. įsakymu Nr. 3D-349 „Dėl Žemės ūk</w:t>
                          </w:r>
                          <w:r>
                            <w:t>io ministerijos 2015–2020 metų tarptautinių mokslinių tyrimų ir taikomosios veiklos projektų administravimo taisyklių patvirtinimo“, Žemės ūkio, maisto ūkio ir žuvininkystės 2015–2020 metų mokslinių tyrimų ir taikomosios veiklos finansavimo taisyklėmis, pa</w:t>
                          </w:r>
                          <w:r>
                            <w:t>tvirtintomis Lietuvos Respublikos žemės ūkio ministro 2015 m. sausio 13 d. įsakymu Nr. 3D-18 „Dėl Žemės ūkio, maisto ūkio ir žuvininkystės 2015–2020 metų mokslinių tyrimų ir taikomosios veiklos finansavimo taisyklių patvirtinimo“, Žinių perdavimo ir inform</w:t>
                          </w:r>
                          <w:r>
                            <w:t xml:space="preserve">avimo veiklos finansavimo taisyklėmis, patvirtintomis Lietuvos Respublikos žemės ūkio ministro 2015 m. sausio 13 d. įsakymu Nr. 3D-16 „Dėl Žinių perdavimo ir informavimo veiklos finansavimo taisyklių patvirtinimo“, </w:t>
                          </w:r>
                          <w:r>
                            <w:lastRenderedPageBreak/>
                            <w:t>Žemės ūkio parodų, prekybos mugių, bendru</w:t>
                          </w:r>
                          <w:r>
                            <w:t>omeniškumą kaime skatinančių renginių ir konkursų organizavimo ir (arba) dalyvavimo juose finansavimo taisyklėmis, patvirtintomis Lietuvos Respublikos žemės ūkio ministro 2018 m. kovo 26 d. įsakymu Nr. 3D-182 „Dėl Žemės ūkio parodų, prekybos mugių, bendruo</w:t>
                          </w:r>
                          <w:r>
                            <w:t>meniškumą kaime skatinančių renginių ir konkursų organizavimo ir (arba) ir dalyvavimo juose finansavimo taisyklių patvirtinimo“, Asociacijų, vienijančių asmenis, užsiimančius žemės ir miškų ūkio bei alternatyviąja veikla, narystės Europos Sąjungos ir kitos</w:t>
                          </w:r>
                          <w:r>
                            <w:t>e tarptautinėse organizacijose mokesčio mokėjimo ir atstovavimo jose finansavimo taisyklėmis, patvirtintomis Lietuvos Respublikos žemės ūkio ministro 2006 m. birželio 28 d. įsakymu Nr. 3D-266 „Dėl Asociacijų, vienijančių asmenis, užsiimančius žemės ūkio ir</w:t>
                          </w:r>
                          <w:r>
                            <w:t xml:space="preserve"> miškų ūkio bei alternatyviąja veikla, narystės Europos Sąjungos ir kitose tarptautinėse organizacijose mokesčio mokėjimo ir atstovavimo jose finansavimo taisyklių“, , ir kitais teisės aktais, reglamentuojančiais valstybės paramos teikimą.“</w:t>
                          </w:r>
                        </w:p>
                      </w:sdtContent>
                    </w:sdt>
                  </w:sdtContent>
                </w:sdt>
              </w:sdtContent>
            </w:sdt>
            <w:sdt>
              <w:sdtPr>
                <w:alias w:val="2.2 pp."/>
                <w:tag w:val="part_234cb6642b6448ffbb52ac1ddb2ef171"/>
                <w:id w:val="-79909316"/>
                <w:lock w:val="sdtLocked"/>
              </w:sdtPr>
              <w:sdtEndPr/>
              <w:sdtContent>
                <w:p w14:paraId="20C1500B" w14:textId="363967CC" w:rsidR="00822910" w:rsidRDefault="00545A61">
                  <w:pPr>
                    <w:overflowPunct w:val="0"/>
                    <w:spacing w:line="360" w:lineRule="auto"/>
                    <w:ind w:firstLine="720"/>
                    <w:jc w:val="both"/>
                    <w:textAlignment w:val="baseline"/>
                  </w:pPr>
                  <w:sdt>
                    <w:sdtPr>
                      <w:alias w:val="Numeris"/>
                      <w:tag w:val="nr_234cb6642b6448ffbb52ac1ddb2ef171"/>
                      <w:id w:val="1777681305"/>
                      <w:lock w:val="sdtLocked"/>
                    </w:sdtPr>
                    <w:sdtEndPr/>
                    <w:sdtContent>
                      <w:r>
                        <w:t>2.2</w:t>
                      </w:r>
                    </w:sdtContent>
                  </w:sdt>
                  <w:r>
                    <w:t>. Pa</w:t>
                  </w:r>
                  <w:r>
                    <w:t>keičiu 4.2 papunktį ir jį išdėstau  taip:</w:t>
                  </w:r>
                </w:p>
                <w:sdt>
                  <w:sdtPr>
                    <w:alias w:val="citata"/>
                    <w:tag w:val="part_91347209ca014fea995f7fa536306df8"/>
                    <w:id w:val="-837843777"/>
                    <w:lock w:val="sdtLocked"/>
                  </w:sdtPr>
                  <w:sdtEndPr/>
                  <w:sdtContent>
                    <w:sdt>
                      <w:sdtPr>
                        <w:alias w:val="4.2 pp."/>
                        <w:tag w:val="part_9be52563232d48659ac7c52caf678086"/>
                        <w:id w:val="-2041195384"/>
                        <w:lock w:val="sdtLocked"/>
                      </w:sdtPr>
                      <w:sdtEndPr/>
                      <w:sdtContent>
                        <w:p w14:paraId="7EC56E3D" w14:textId="2E23A3DD" w:rsidR="00822910" w:rsidRDefault="00545A61" w:rsidP="00545A61">
                          <w:pPr>
                            <w:overflowPunct w:val="0"/>
                            <w:spacing w:line="360" w:lineRule="auto"/>
                            <w:ind w:firstLine="720"/>
                            <w:jc w:val="both"/>
                            <w:textAlignment w:val="baseline"/>
                          </w:pPr>
                          <w:r>
                            <w:t>„</w:t>
                          </w:r>
                          <w:sdt>
                            <w:sdtPr>
                              <w:alias w:val="Numeris"/>
                              <w:tag w:val="nr_9be52563232d48659ac7c52caf678086"/>
                              <w:id w:val="-1473978523"/>
                              <w:lock w:val="sdtLocked"/>
                            </w:sdtPr>
                            <w:sdtEndPr/>
                            <w:sdtContent>
                              <w:r>
                                <w:t>4.2</w:t>
                              </w:r>
                            </w:sdtContent>
                          </w:sdt>
                          <w:r>
                            <w:t>. nagrinėja pateiktas paraiškas finansuoti žinių perdavimo ir informavimo veiklos, žemdirbių švietimo ir konsultavimo, bendruomeniškumą kaime skatinančių renginių ir konkursų, asociacijų atstovavimo Europos S</w:t>
                          </w:r>
                          <w:r>
                            <w:t>ąjungos ir kitose tarptautinėse organizacijose priemones (toliau – paraiškos);“.</w:t>
                          </w:r>
                        </w:p>
                      </w:sdtContent>
                    </w:sdt>
                  </w:sdtContent>
                </w:sdt>
              </w:sdtContent>
            </w:sdt>
          </w:sdtContent>
        </w:sdt>
        <w:sdt>
          <w:sdtPr>
            <w:alias w:val="signatura"/>
            <w:tag w:val="part_90ce624a9347491496028cefa63cb85e"/>
            <w:id w:val="-1088069467"/>
            <w:lock w:val="sdtLocked"/>
          </w:sdtPr>
          <w:sdtEndPr/>
          <w:sdtContent>
            <w:p w14:paraId="1F7240CC" w14:textId="77777777" w:rsidR="00545A61" w:rsidRDefault="00545A61">
              <w:pPr>
                <w:overflowPunct w:val="0"/>
                <w:spacing w:line="360" w:lineRule="auto"/>
                <w:textAlignment w:val="baseline"/>
              </w:pPr>
            </w:p>
            <w:p w14:paraId="31161144" w14:textId="77777777" w:rsidR="00545A61" w:rsidRDefault="00545A61">
              <w:pPr>
                <w:overflowPunct w:val="0"/>
                <w:spacing w:line="360" w:lineRule="auto"/>
                <w:textAlignment w:val="baseline"/>
              </w:pPr>
            </w:p>
            <w:p w14:paraId="36A13B97" w14:textId="77777777" w:rsidR="00545A61" w:rsidRDefault="00545A61">
              <w:pPr>
                <w:overflowPunct w:val="0"/>
                <w:spacing w:line="360" w:lineRule="auto"/>
                <w:textAlignment w:val="baseline"/>
              </w:pPr>
            </w:p>
            <w:p w14:paraId="2C9BF659" w14:textId="7D2C8C7A" w:rsidR="00822910" w:rsidRDefault="00545A61">
              <w:pPr>
                <w:overflowPunct w:val="0"/>
                <w:spacing w:line="360" w:lineRule="auto"/>
                <w:textAlignment w:val="baseline"/>
                <w:rPr>
                  <w:lang w:val="en-GB"/>
                </w:rPr>
              </w:pPr>
              <w:r>
                <w:t>Žemės ūkio ministras</w:t>
              </w:r>
              <w:r>
                <w:tab/>
              </w:r>
              <w:r>
                <w:tab/>
              </w:r>
              <w:r>
                <w:tab/>
              </w:r>
              <w:r>
                <w:tab/>
                <w:t xml:space="preserve">                        Andrius Palionis</w:t>
              </w:r>
            </w:p>
          </w:sdtContent>
        </w:sdt>
      </w:sdtContent>
    </w:sdt>
    <w:sectPr w:rsidR="00822910">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E9F251" w14:textId="77777777" w:rsidR="00822910" w:rsidRDefault="00545A61">
      <w:pPr>
        <w:overflowPunct w:val="0"/>
        <w:jc w:val="both"/>
        <w:textAlignment w:val="baseline"/>
        <w:rPr>
          <w:lang w:val="en-GB"/>
        </w:rPr>
      </w:pPr>
      <w:r>
        <w:rPr>
          <w:lang w:val="en-GB"/>
        </w:rPr>
        <w:separator/>
      </w:r>
    </w:p>
  </w:endnote>
  <w:endnote w:type="continuationSeparator" w:id="0">
    <w:p w14:paraId="6624B430" w14:textId="77777777" w:rsidR="00822910" w:rsidRDefault="00545A61">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9BF663" w14:textId="77777777" w:rsidR="00822910" w:rsidRDefault="00822910">
    <w:pPr>
      <w:tabs>
        <w:tab w:val="center" w:pos="4819"/>
        <w:tab w:val="right" w:pos="9638"/>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9BF664" w14:textId="77777777" w:rsidR="00822910" w:rsidRDefault="00822910">
    <w:pPr>
      <w:tabs>
        <w:tab w:val="center" w:pos="4819"/>
        <w:tab w:val="right" w:pos="9638"/>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9BF666" w14:textId="77777777" w:rsidR="00822910" w:rsidRDefault="00822910">
    <w:pPr>
      <w:tabs>
        <w:tab w:val="center" w:pos="4819"/>
        <w:tab w:val="right" w:pos="9638"/>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0E5B83" w14:textId="77777777" w:rsidR="00822910" w:rsidRDefault="00545A61">
      <w:pPr>
        <w:overflowPunct w:val="0"/>
        <w:jc w:val="both"/>
        <w:textAlignment w:val="baseline"/>
        <w:rPr>
          <w:lang w:val="en-GB"/>
        </w:rPr>
      </w:pPr>
      <w:r>
        <w:rPr>
          <w:lang w:val="en-GB"/>
        </w:rPr>
        <w:separator/>
      </w:r>
    </w:p>
  </w:footnote>
  <w:footnote w:type="continuationSeparator" w:id="0">
    <w:p w14:paraId="3B3976D2" w14:textId="77777777" w:rsidR="00822910" w:rsidRDefault="00545A61">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9BF660" w14:textId="77777777" w:rsidR="00822910" w:rsidRDefault="00822910">
    <w:pPr>
      <w:tabs>
        <w:tab w:val="center" w:pos="4819"/>
        <w:tab w:val="right" w:pos="9638"/>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9BF661" w14:textId="77777777" w:rsidR="00822910" w:rsidRDefault="00545A61">
    <w:pPr>
      <w:tabs>
        <w:tab w:val="center" w:pos="4819"/>
        <w:tab w:val="right" w:pos="9638"/>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545A61">
      <w:rPr>
        <w:noProof/>
      </w:rPr>
      <w:t>3</w:t>
    </w:r>
    <w:r>
      <w:rPr>
        <w:lang w:val="en-GB"/>
      </w:rPr>
      <w:fldChar w:fldCharType="end"/>
    </w:r>
  </w:p>
  <w:p w14:paraId="2C9BF662" w14:textId="77777777" w:rsidR="00822910" w:rsidRDefault="00822910">
    <w:pPr>
      <w:tabs>
        <w:tab w:val="center" w:pos="4819"/>
        <w:tab w:val="right" w:pos="9638"/>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9BF665" w14:textId="77777777" w:rsidR="00822910" w:rsidRDefault="0082291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502D"/>
    <w:rsid w:val="0010502D"/>
    <w:rsid w:val="00545A61"/>
    <w:rsid w:val="008229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9BF6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eb3b0fe9cef48c98677c737319359c5" PartId="3739881f51744338835c24b8fbcc662f">
    <Part Type="punktas" Nr="1" Abbr="1 p." DocPartId="ff8d813aff584601834665c337bb36a2" PartId="1f07a539b69b4dd08c73cdfe892429ba">
      <Part Type="citata" DocPartId="d9b76d99db6d433b8eddd89f0815d756" PartId="e411cc4a509e4a26b430d1d722678a19">
        <Part Type="pagrindine" DocPartId="c12acf9d6436479fad5ebc62065dcdac" PartId="c8c2b8f3e659478282f48baa5c9a1f9e">
          <Part Type="preambule" DocPartId="3b52e86cb0634308933642b89097d500" PartId="a52db732fbc240c6b2a655be3a524a19"/>
          <Part Type="punktas" Nr="1" Abbr="1 p." DocPartId="5b99926e5c06429d85a6476bc5b52b62" PartId="99f9e66e6263490ca12a7d582ccb7f6e"/>
          <Part Type="punktas" Nr="2" Abbr="2 p." DocPartId="85192c8a858847c7aee2b91f667bc111" PartId="7b121c52e8db4b4480fd9615d3f5cf63"/>
          <Part Type="punktas" Nr="3" Abbr="3 p." DocPartId="4541b2646e1041799aac4021b07d9e80" PartId="675eac6d5c214f7bb30b9df50147f8a1"/>
        </Part>
      </Part>
    </Part>
    <Part Type="punktas" Nr="2" Abbr="2 p." DocPartId="bd8eac67038c47368a289a0e8b91c9dc" PartId="a64dffe00f014bc9a2ca77f33fc4f9fb">
      <Part Type="papunktis" Nr="2.1" Abbr="2.1 pp." DocPartId="67347459162c45a7999b2f88de7cc5cf" PartId="0ed6300affc44671a743c7041dd00cf3">
        <Part Type="citata" DocPartId="a11235d675224177abf23a7ee7cb8294" PartId="8fb4b814b0ac43018ac3f2eb942f9436">
          <Part Type="punktas" Nr="2" Abbr="2 p." DocPartId="31e961240c314569a717c59c08b4a654" PartId="4dbb0849880849fc86df2b5e722fb652"/>
        </Part>
      </Part>
      <Part Type="papunktis" Nr="2.2" Abbr="2.2 pp." DocPartId="4721fe8e317d478e9b8207648e05e54c" PartId="234cb6642b6448ffbb52ac1ddb2ef171">
        <Part Type="citata" DocPartId="1b0502d81ec14292ba9e5f836330a51d" PartId="91347209ca014fea995f7fa536306df8">
          <Part Type="papunktis" Nr="4.2" Abbr="4.2 pp." DocPartId="0eca6bf5f7904941b971dfc9084d5be9" PartId="9be52563232d48659ac7c52caf678086"/>
        </Part>
      </Part>
    </Part>
    <Part Type="signatura" DocPartId="f996aa01d837481a94dd59006660be43" PartId="90ce624a9347491496028cefa63cb85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A41B95-0798-4D05-856F-4F59F11D45D9}">
  <ds:schemaRefs>
    <ds:schemaRef ds:uri="http://lrs.lt/TAIS/DocParts"/>
  </ds:schemaRefs>
</ds:datastoreItem>
</file>

<file path=customXml/itemProps2.xml><?xml version="1.0" encoding="utf-8"?>
<ds:datastoreItem xmlns:ds="http://schemas.openxmlformats.org/officeDocument/2006/customXml" ds:itemID="{4E78F0D1-DA50-4E96-87DF-6F3731119E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3968</Words>
  <Characters>2263</Characters>
  <Application>Microsoft Office Word</Application>
  <DocSecurity>0</DocSecurity>
  <Lines>18</Lines>
  <Paragraphs>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6219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Vytautas Butkus</dc:creator>
  <cp:lastModifiedBy>DRAZDAUSKIENĖ Nijolė</cp:lastModifiedBy>
  <cp:revision>3</cp:revision>
  <cp:lastPrinted>2019-10-02T07:25:00Z</cp:lastPrinted>
  <dcterms:created xsi:type="dcterms:W3CDTF">2019-10-10T07:20:00Z</dcterms:created>
  <dcterms:modified xsi:type="dcterms:W3CDTF">2019-10-10T10:37:00Z</dcterms:modified>
</cp:coreProperties>
</file>