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/>
        </w:rPr>
        <w:alias w:val="pagrindine"/>
        <w:tag w:val="part_8bee1f275cfa4b31b2503d939c956942"/>
        <w:id w:val="-1808851908"/>
        <w:lock w:val="sdtLocked"/>
        <w:placeholder>
          <w:docPart w:val="DefaultPlaceholder_-1854013440"/>
        </w:placeholder>
      </w:sdtPr>
      <w:sdtEndPr>
        <w:rPr>
          <w:b w:val="0"/>
        </w:rPr>
      </w:sdtEndPr>
      <w:sdtContent>
        <w:p w14:paraId="6F1662E5" w14:textId="7AC3F195" w:rsidR="00D77EFE" w:rsidRDefault="004742E7" w:rsidP="004742E7">
          <w:pPr>
            <w:keepNext/>
            <w:ind w:right="-1"/>
            <w:jc w:val="center"/>
            <w:rPr>
              <w:b/>
            </w:rPr>
          </w:pPr>
          <w:r>
            <w:rPr>
              <w:noProof/>
              <w:lang w:eastAsia="lt-LT"/>
            </w:rPr>
            <w:drawing>
              <wp:inline distT="0" distB="0" distL="0" distR="0" wp14:anchorId="33617002" wp14:editId="3CC4CB41">
                <wp:extent cx="542290" cy="640080"/>
                <wp:effectExtent l="0" t="0" r="0" b="762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8DCEA7F" w14:textId="77777777" w:rsidR="00D77EFE" w:rsidRDefault="004742E7" w:rsidP="004742E7">
          <w:pPr>
            <w:tabs>
              <w:tab w:val="left" w:pos="6379"/>
            </w:tabs>
            <w:ind w:right="-1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NERINGOS SAVIVALDYBĖS TARYBA</w:t>
          </w:r>
        </w:p>
        <w:p w14:paraId="3D28B17D" w14:textId="77777777" w:rsidR="00D77EFE" w:rsidRDefault="00D77EFE" w:rsidP="004742E7">
          <w:pPr>
            <w:tabs>
              <w:tab w:val="left" w:pos="6379"/>
            </w:tabs>
            <w:ind w:right="-1"/>
            <w:jc w:val="center"/>
            <w:rPr>
              <w:b/>
              <w:sz w:val="28"/>
              <w:szCs w:val="28"/>
            </w:rPr>
          </w:pPr>
        </w:p>
        <w:p w14:paraId="1957C300" w14:textId="77777777" w:rsidR="00D77EFE" w:rsidRDefault="004742E7" w:rsidP="004742E7">
          <w:pPr>
            <w:tabs>
              <w:tab w:val="left" w:pos="6379"/>
            </w:tabs>
            <w:ind w:right="-1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5E1CD4FD" w14:textId="77777777" w:rsidR="00D77EFE" w:rsidRDefault="004742E7" w:rsidP="004742E7">
          <w:pPr>
            <w:tabs>
              <w:tab w:val="left" w:pos="6379"/>
            </w:tabs>
            <w:ind w:right="-1"/>
            <w:jc w:val="center"/>
            <w:rPr>
              <w:b/>
              <w:szCs w:val="24"/>
            </w:rPr>
          </w:pPr>
          <w:r>
            <w:rPr>
              <w:b/>
              <w:bCs/>
              <w:szCs w:val="24"/>
            </w:rPr>
            <w:t>DĖL NERINGOS SAVIVALDYBĖS TARYBOS 2021 M. GRUODŽIO 23 D. SPRENDIMO NR. T1-238 „DĖL NERINGOS SAVIVALDYBĖS ŽELDYNŲ IR ŽELDINIŲ APSAUGOS IR PRIEŽIŪROS KOMISIJOS SUDARYMO IR JOS NUOSTATŲ PATVIRTINIMO“ PAKEITIMO</w:t>
          </w:r>
        </w:p>
        <w:p w14:paraId="4A4856EE" w14:textId="77777777" w:rsidR="00D77EFE" w:rsidRDefault="00D77EFE" w:rsidP="004742E7">
          <w:pPr>
            <w:tabs>
              <w:tab w:val="left" w:pos="6379"/>
            </w:tabs>
            <w:ind w:right="-1"/>
            <w:jc w:val="center"/>
            <w:rPr>
              <w:b/>
              <w:szCs w:val="24"/>
            </w:rPr>
          </w:pPr>
        </w:p>
        <w:p w14:paraId="543BC200" w14:textId="46D6D65A" w:rsidR="00D77EFE" w:rsidRDefault="004742E7" w:rsidP="004742E7">
          <w:pPr>
            <w:tabs>
              <w:tab w:val="left" w:pos="6379"/>
            </w:tabs>
            <w:ind w:right="-1"/>
            <w:jc w:val="center"/>
            <w:rPr>
              <w:szCs w:val="24"/>
            </w:rPr>
          </w:pPr>
          <w:r>
            <w:rPr>
              <w:szCs w:val="24"/>
            </w:rPr>
            <w:t>2023</w:t>
          </w:r>
          <w:r>
            <w:rPr>
              <w:szCs w:val="24"/>
            </w:rPr>
            <w:t xml:space="preserve"> m. gegužės 25 d. Nr. T1-119</w:t>
          </w:r>
        </w:p>
        <w:p w14:paraId="138E562A" w14:textId="77777777" w:rsidR="00D77EFE" w:rsidRDefault="004742E7" w:rsidP="004742E7">
          <w:pPr>
            <w:tabs>
              <w:tab w:val="center" w:pos="4395"/>
            </w:tabs>
            <w:ind w:right="-1"/>
            <w:jc w:val="center"/>
          </w:pPr>
          <w:r>
            <w:t>Neringa</w:t>
          </w:r>
        </w:p>
        <w:p w14:paraId="568C4CC4" w14:textId="77777777" w:rsidR="00D77EFE" w:rsidRDefault="00D77EFE" w:rsidP="004742E7">
          <w:pPr>
            <w:ind w:right="-1"/>
            <w:jc w:val="center"/>
            <w:rPr>
              <w:sz w:val="20"/>
            </w:rPr>
          </w:pPr>
        </w:p>
        <w:p w14:paraId="5F69EE4B" w14:textId="32D02AFB" w:rsidR="00D77EFE" w:rsidRDefault="00D77EFE">
          <w:pPr>
            <w:rPr>
              <w:szCs w:val="24"/>
              <w:lang w:eastAsia="lt-LT"/>
            </w:rPr>
          </w:pPr>
        </w:p>
        <w:sdt>
          <w:sdtPr>
            <w:rPr>
              <w:szCs w:val="24"/>
            </w:rPr>
            <w:alias w:val="preambule"/>
            <w:tag w:val="part_7ae7527a7fd541ebbc5c344ae84e98a6"/>
            <w:id w:val="-325436583"/>
            <w:lock w:val="sdtLocked"/>
            <w:placeholder>
              <w:docPart w:val="DefaultPlaceholder_-1854013440"/>
            </w:placeholder>
          </w:sdtPr>
          <w:sdtContent>
            <w:p w14:paraId="7DE78D15" w14:textId="5656D040" w:rsidR="00D77EFE" w:rsidRDefault="004742E7" w:rsidP="004742E7">
              <w:pPr>
                <w:spacing w:line="259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15 straipsnio 2 dalies 4 </w:t>
              </w:r>
              <w:r>
                <w:rPr>
                  <w:szCs w:val="24"/>
                </w:rPr>
                <w:t xml:space="preserve">punktu ir Lietuvos Respublikos želdynų įstatymo 5 straipsnio 1 dalies 5 punktu, Neringos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</w:t>
              </w:r>
            </w:p>
          </w:sdtContent>
        </w:sdt>
        <w:sdt>
          <w:sdtPr>
            <w:rPr>
              <w:szCs w:val="24"/>
            </w:rPr>
            <w:alias w:val="pastraipa"/>
            <w:tag w:val="part_ac91f9571b8045d3bae011408828167c"/>
            <w:id w:val="1861389726"/>
            <w:lock w:val="sdtLocked"/>
            <w:placeholder>
              <w:docPart w:val="DefaultPlaceholder_-1854013440"/>
            </w:placeholder>
          </w:sdtPr>
          <w:sdtContent>
            <w:p w14:paraId="3C071B36" w14:textId="1EDA4AEF" w:rsidR="00D77EFE" w:rsidRDefault="004742E7" w:rsidP="004742E7">
              <w:pPr>
                <w:spacing w:line="259" w:lineRule="auto"/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pakeisti </w:t>
              </w:r>
              <w:r>
                <w:rPr>
                  <w:szCs w:val="24"/>
                </w:rPr>
                <w:t>Neringos savivaldybės tarybos 2021 m. gruodžio 23 d. sprendimo Nr. T1-238 „Dėl Neringos savivaldybės želdynų ir želdinių apsaugos ir priežiūros komisijos sudarymo ir jos nuostatų patvirtinimo“ 1 punktą ir išdėstyti jį taip:</w:t>
              </w:r>
            </w:p>
            <w:sdt>
              <w:sdtPr>
                <w:alias w:val="citata"/>
                <w:tag w:val="part_f9366efd4cb04e86af4c2b67c815906e"/>
                <w:id w:val="1209375610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1 p."/>
                    <w:tag w:val="part_0a545b4455964702b181d7511546d574"/>
                    <w:id w:val="1909804798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5535914C" w14:textId="2787E938" w:rsidR="00D77EFE" w:rsidRDefault="004742E7" w:rsidP="004742E7">
                      <w:pPr>
                        <w:spacing w:line="259" w:lineRule="auto"/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0a545b4455964702b181d7511546d574"/>
                          <w:id w:val="-5708934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Sudaryti Neringos savivald</w:t>
                      </w:r>
                      <w:r>
                        <w:rPr>
                          <w:szCs w:val="24"/>
                          <w:lang w:eastAsia="lt-LT"/>
                        </w:rPr>
                        <w:t>ybės želdynų ir želdinių apsaugos, priežiūros ir tvarkymo komisiją šios sudėties:</w:t>
                      </w:r>
                    </w:p>
                    <w:p w14:paraId="0313ECC6" w14:textId="77777777" w:rsidR="00D77EFE" w:rsidRDefault="004742E7" w:rsidP="004742E7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pirmininkė – Renata Jakienė, Miesto tvarkymo ir statybos skyriaus vyriausioji specialistė (ekologė);</w:t>
                      </w:r>
                    </w:p>
                    <w:p w14:paraId="2E6F2B71" w14:textId="77777777" w:rsidR="00D77EFE" w:rsidRDefault="004742E7" w:rsidP="004742E7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pavaduotojas – Sigitas Šveikauskas, Neringos savivaldybės vicemeras;</w:t>
                      </w:r>
                    </w:p>
                    <w:p w14:paraId="79E25AC7" w14:textId="77777777" w:rsidR="00D77EFE" w:rsidRDefault="004742E7" w:rsidP="004742E7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nari</w:t>
                      </w:r>
                      <w:r>
                        <w:rPr>
                          <w:szCs w:val="24"/>
                        </w:rPr>
                        <w:t>ai:</w:t>
                      </w:r>
                    </w:p>
                    <w:p w14:paraId="79AD5430" w14:textId="77777777" w:rsidR="00D77EFE" w:rsidRDefault="004742E7" w:rsidP="004742E7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Kęstutis Dikšas, Valstybės įmonės Valstybinės miškų urėdijos Kretingos regioninio padalinio Nidos girininkijos girininkas;</w:t>
                      </w:r>
                    </w:p>
                    <w:p w14:paraId="0983A097" w14:textId="0F9CB29C" w:rsidR="00D77EFE" w:rsidRDefault="004742E7" w:rsidP="004742E7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Algirdas Kurtinaitis, Valstybės įmonės Valstybinės miškų urėdijos Kretingos regioninio padalinio Juodkrantės girininkijos girinin</w:t>
                      </w:r>
                      <w:r>
                        <w:rPr>
                          <w:szCs w:val="24"/>
                        </w:rPr>
                        <w:t>kas.</w:t>
                      </w:r>
                    </w:p>
                    <w:p w14:paraId="4AC9F8D4" w14:textId="77777777" w:rsidR="00D77EFE" w:rsidRDefault="004742E7" w:rsidP="004742E7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Simonas Sakevičius, Miesto tvarkymo ir statybos skyriaus vedėjo pavaduotojas;</w:t>
                      </w:r>
                    </w:p>
                    <w:p w14:paraId="7BC17522" w14:textId="102351F2" w:rsidR="00D77EFE" w:rsidRDefault="004742E7" w:rsidP="004742E7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Vaidas Venckus, Neringos savivaldybės tarybos narys. “</w:t>
                      </w:r>
                    </w:p>
                    <w:p w14:paraId="62081E8D" w14:textId="48DAE453" w:rsidR="00D77EFE" w:rsidRDefault="004742E7" w:rsidP="004742E7">
                      <w:pPr>
                        <w:widowControl w:val="0"/>
                        <w:tabs>
                          <w:tab w:val="left" w:pos="8239"/>
                        </w:tabs>
                        <w:ind w:firstLine="720"/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pastraipa"/>
            <w:tag w:val="part_6e4f80a64be64758896eb37aef010f28"/>
            <w:id w:val="-542677461"/>
            <w:lock w:val="sdtLocked"/>
            <w:placeholder>
              <w:docPart w:val="DefaultPlaceholder_-1854013440"/>
            </w:placeholder>
          </w:sdtPr>
          <w:sdtEndPr>
            <w:rPr>
              <w:rFonts w:eastAsia="Courier New"/>
              <w:color w:val="000000"/>
              <w:lang w:eastAsia="lt-LT"/>
            </w:rPr>
          </w:sdtEndPr>
          <w:sdtContent>
            <w:p w14:paraId="63132708" w14:textId="07D775EF" w:rsidR="00D77EFE" w:rsidRDefault="004742E7" w:rsidP="004742E7">
              <w:pPr>
                <w:spacing w:line="259" w:lineRule="auto"/>
                <w:ind w:firstLine="720"/>
                <w:jc w:val="both"/>
                <w:rPr>
                  <w:rFonts w:eastAsia="Courier New"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</w:rPr>
                <w:t>Skelbti šį sprendimą Teisės aktų registre.</w:t>
              </w:r>
            </w:p>
            <w:p w14:paraId="70CD4DB2" w14:textId="77777777" w:rsidR="00D77EFE" w:rsidRDefault="00D77EFE">
              <w:pPr>
                <w:widowControl w:val="0"/>
                <w:tabs>
                  <w:tab w:val="left" w:pos="8239"/>
                </w:tabs>
                <w:jc w:val="both"/>
                <w:rPr>
                  <w:rFonts w:eastAsia="Courier New"/>
                  <w:color w:val="000000"/>
                  <w:szCs w:val="24"/>
                  <w:lang w:eastAsia="lt-LT"/>
                </w:rPr>
              </w:pPr>
            </w:p>
            <w:p w14:paraId="723586E0" w14:textId="77777777" w:rsidR="00D77EFE" w:rsidRDefault="00D77EFE">
              <w:pPr>
                <w:widowControl w:val="0"/>
                <w:tabs>
                  <w:tab w:val="left" w:pos="8239"/>
                </w:tabs>
                <w:jc w:val="both"/>
                <w:rPr>
                  <w:rFonts w:eastAsia="Courier New"/>
                  <w:color w:val="000000"/>
                  <w:szCs w:val="24"/>
                  <w:lang w:eastAsia="lt-LT"/>
                </w:rPr>
              </w:pPr>
            </w:p>
            <w:p w14:paraId="75543125" w14:textId="2A6BE25B" w:rsidR="00D77EFE" w:rsidRDefault="004742E7">
              <w:pPr>
                <w:widowControl w:val="0"/>
                <w:tabs>
                  <w:tab w:val="left" w:pos="8239"/>
                </w:tabs>
                <w:jc w:val="both"/>
                <w:rPr>
                  <w:rFonts w:eastAsia="Courier New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f4bd097699d48d8aae9675607b25988"/>
            <w:id w:val="-907689213"/>
            <w:lock w:val="sdtLocked"/>
          </w:sdtPr>
          <w:sdtEndPr/>
          <w:sdtContent>
            <w:p w14:paraId="20E2A43E" w14:textId="3F9BB0F3" w:rsidR="00D77EFE" w:rsidRDefault="004742E7">
              <w:pPr>
                <w:widowControl w:val="0"/>
                <w:tabs>
                  <w:tab w:val="left" w:pos="8239"/>
                </w:tabs>
                <w:jc w:val="both"/>
                <w:rPr>
                  <w:rFonts w:eastAsia="Courier New"/>
                  <w:color w:val="000000"/>
                  <w:szCs w:val="24"/>
                  <w:lang w:eastAsia="lt-LT"/>
                </w:rPr>
              </w:pPr>
              <w:r>
                <w:rPr>
                  <w:rFonts w:eastAsia="Courier New"/>
                  <w:color w:val="000000"/>
                  <w:szCs w:val="24"/>
                  <w:lang w:eastAsia="lt-LT"/>
                </w:rPr>
                <w:t xml:space="preserve">Savivaldybės meras </w:t>
              </w:r>
              <w:r>
                <w:rPr>
                  <w:rFonts w:eastAsia="Courier New"/>
                  <w:color w:val="000000"/>
                  <w:szCs w:val="24"/>
                  <w:lang w:eastAsia="lt-LT"/>
                </w:rPr>
                <w:tab/>
                <w:t>Darius Jasaitis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D77EFE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0B82"/>
    <w:rsid w:val="00290B82"/>
    <w:rsid w:val="004742E7"/>
    <w:rsid w:val="00D77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7430FF2"/>
  <w15:chartTrackingRefBased/>
  <w15:docId w15:val="{D9696A49-DCA7-42A8-8CA9-6A2F27D13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742E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005511F-22C3-4B12-9A39-911501ABA4CB}"/>
      </w:docPartPr>
      <w:docPartBody>
        <w:p w:rsidR="00000000" w:rsidRDefault="007E1FDA">
          <w:r w:rsidRPr="00F654C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1FDA"/>
    <w:rsid w:val="007E1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E1FD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5a6106f2e02c4a3b879d4fbc9e51c90d" PartId="8bee1f275cfa4b31b2503d939c956942">
    <Part Type="preambule" DocPartId="21fdb1c5cad5434ab403e4dcb1dce69c" PartId="7ae7527a7fd541ebbc5c344ae84e98a6"/>
    <Part Type="pastraipa" DocPartId="d8dc1e102dfa4ec6ad52d4ab3f62b7be" PartId="ac91f9571b8045d3bae011408828167c">
      <Part Type="citata" DocPartId="eb670670e49f4f95ae26fbc6a796c028" PartId="f9366efd4cb04e86af4c2b67c815906e">
        <Part Type="punktas" Nr="1" Abbr="1 p." DocPartId="3c08e7de01514eaba35203957c863929" PartId="0a545b4455964702b181d7511546d574"/>
      </Part>
    </Part>
    <Part Type="pastraipa" DocPartId="fa93195c461d42a3b6abf9c58dd292e0" PartId="6e4f80a64be64758896eb37aef010f28"/>
    <Part Type="signatura" DocPartId="9b3454c12bf24ecd994fcd0fa5e967fc" PartId="9f4bd097699d48d8aae9675607b25988"/>
  </Part>
</Parts>
</file>

<file path=customXml/itemProps1.xml><?xml version="1.0" encoding="utf-8"?>
<ds:datastoreItem xmlns:ds="http://schemas.openxmlformats.org/officeDocument/2006/customXml" ds:itemID="{8852F71A-D760-4AE3-9CDD-98CD4CCAA12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964</Words>
  <Characters>550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 Jakienė</dc:creator>
  <cp:lastModifiedBy>JUOSPONIENĖ Karolina</cp:lastModifiedBy>
  <cp:revision>3</cp:revision>
  <cp:lastPrinted>2023-05-29T07:40:00Z</cp:lastPrinted>
  <dcterms:created xsi:type="dcterms:W3CDTF">2023-05-29T13:18:00Z</dcterms:created>
  <dcterms:modified xsi:type="dcterms:W3CDTF">2023-05-29T17:34:00Z</dcterms:modified>
</cp:coreProperties>
</file>