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59f61aa21464a1ca9e900fd39b1ade1"/>
        <w:id w:val="1340966931"/>
        <w:lock w:val="sdtLocked"/>
      </w:sdtPr>
      <w:sdtEndPr/>
      <w:sdtContent>
        <w:p w14:paraId="1B751696" w14:textId="77777777" w:rsidR="009B4D7B" w:rsidRDefault="009B4D7B">
          <w:pPr>
            <w:tabs>
              <w:tab w:val="center" w:pos="4153"/>
              <w:tab w:val="right" w:pos="8306"/>
            </w:tabs>
            <w:ind w:firstLine="567"/>
            <w:jc w:val="both"/>
            <w:rPr>
              <w:szCs w:val="24"/>
            </w:rPr>
          </w:pPr>
        </w:p>
        <w:p w14:paraId="1B751697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  <w:caps/>
            </w:rPr>
          </w:pPr>
          <w:r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1B7516AD" wp14:editId="1B7516AE">
                <wp:extent cx="542925" cy="5524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B751698" w14:textId="77777777" w:rsidR="009B4D7B" w:rsidRDefault="009B4D7B">
          <w:pPr>
            <w:tabs>
              <w:tab w:val="left" w:pos="4820"/>
              <w:tab w:val="left" w:pos="7229"/>
            </w:tabs>
            <w:jc w:val="center"/>
            <w:rPr>
              <w:b/>
              <w:caps/>
            </w:rPr>
          </w:pPr>
        </w:p>
        <w:p w14:paraId="1B751699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VALSTYBINĖS MOKESČIŲ INSPEKCIJOS </w:t>
          </w:r>
          <w:r>
            <w:rPr>
              <w:b/>
              <w:caps/>
            </w:rPr>
            <w:br/>
            <w:t xml:space="preserve">PRIE LIETUVOS RESPUBLIKOS FINANSŲ MINISTERIJOS </w:t>
          </w:r>
          <w:r>
            <w:rPr>
              <w:b/>
              <w:caps/>
            </w:rPr>
            <w:br/>
            <w:t>VIRŠININKAS</w:t>
          </w:r>
        </w:p>
        <w:p w14:paraId="1B75169A" w14:textId="77777777" w:rsidR="009B4D7B" w:rsidRDefault="009B4D7B">
          <w:pPr>
            <w:tabs>
              <w:tab w:val="left" w:pos="4820"/>
              <w:tab w:val="left" w:pos="7229"/>
            </w:tabs>
            <w:jc w:val="center"/>
          </w:pPr>
        </w:p>
        <w:p w14:paraId="1B75169B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ĮSAKYMAS</w:t>
          </w:r>
        </w:p>
        <w:p w14:paraId="1B75169C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VALSTYBINĖS MOKESČIŲ INSPEKCIJOS PRIE LIETUVOS RESPUBLIKOS FINANSŲ </w:t>
          </w:r>
          <w:r>
            <w:rPr>
              <w:b/>
              <w:bCs/>
              <w:szCs w:val="24"/>
            </w:rPr>
            <w:t>MINISTERIJOS VIRŠININKO 2017 M. GRUODŽIO 20 D. ĮSAKYMO NR. VA-121 „DĖL MĖNESINĖS PAJAMŲ MOKESČIO DEKLARACIJOS GPM313 FORMOS IR JOS UŽPILDYMO IR PATEIKIMO TAISYKLIŲ PATVIRTINIMO“ PAKEITIMO</w:t>
          </w:r>
        </w:p>
        <w:p w14:paraId="1B75169D" w14:textId="77777777" w:rsidR="009B4D7B" w:rsidRDefault="009B4D7B" w:rsidP="0092094A">
          <w:pPr>
            <w:jc w:val="center"/>
          </w:pPr>
        </w:p>
        <w:p w14:paraId="1B75169E" w14:textId="77777777" w:rsidR="009B4D7B" w:rsidRDefault="009B4D7B" w:rsidP="0092094A">
          <w:pPr>
            <w:tabs>
              <w:tab w:val="left" w:pos="4820"/>
              <w:tab w:val="left" w:pos="7229"/>
            </w:tabs>
            <w:jc w:val="center"/>
          </w:pPr>
        </w:p>
        <w:p w14:paraId="1B75169F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</w:rPr>
          </w:pPr>
          <w:r>
            <w:t>2018 m. vasario 27 d. Nr. VA-18</w:t>
          </w:r>
        </w:p>
        <w:p w14:paraId="1B7516A0" w14:textId="77777777" w:rsidR="009B4D7B" w:rsidRDefault="0092094A">
          <w:pPr>
            <w:tabs>
              <w:tab w:val="left" w:pos="4820"/>
              <w:tab w:val="left" w:pos="7229"/>
            </w:tabs>
            <w:jc w:val="center"/>
            <w:rPr>
              <w:b/>
            </w:rPr>
          </w:pPr>
          <w:r>
            <w:t>Vilnius</w:t>
          </w:r>
        </w:p>
        <w:p w14:paraId="1B7516A1" w14:textId="77777777" w:rsidR="009B4D7B" w:rsidRDefault="009B4D7B">
          <w:pPr>
            <w:tabs>
              <w:tab w:val="left" w:pos="4820"/>
              <w:tab w:val="left" w:pos="7229"/>
            </w:tabs>
            <w:jc w:val="center"/>
          </w:pPr>
        </w:p>
        <w:p w14:paraId="1B7516A3" w14:textId="77777777" w:rsidR="009B4D7B" w:rsidRDefault="009B4D7B"/>
        <w:sdt>
          <w:sdtPr>
            <w:alias w:val="pastraipa"/>
            <w:tag w:val="part_c019380286a7441981fb29f81bc4f475"/>
            <w:id w:val="109718008"/>
            <w:lock w:val="sdtLocked"/>
          </w:sdtPr>
          <w:sdtEndPr/>
          <w:sdtContent>
            <w:p w14:paraId="1B7516A4" w14:textId="77777777" w:rsidR="009B4D7B" w:rsidRDefault="0092094A">
              <w:pPr>
                <w:ind w:firstLine="620"/>
                <w:jc w:val="both"/>
                <w:textAlignment w:val="center"/>
                <w:rPr>
                  <w:szCs w:val="24"/>
                </w:rPr>
              </w:pPr>
              <w:r>
                <w:rPr>
                  <w:spacing w:val="8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Mėnesinės paja</w:t>
              </w:r>
              <w:r>
                <w:rPr>
                  <w:szCs w:val="24"/>
                </w:rPr>
                <w:t>mų mokesčio deklaracijos GPM313 formos užpildymo ir pateikimo taisykles, patvirtintas Valstybinės mokesčių inspekcijos prie Lietuvos Respublikos finansų ministerijos viršininko 2017 m. gruodžio 20 d. įsakymu Nr. VA-121 „Dėl Mėnesinės pajamų mokesčio deklar</w:t>
              </w:r>
              <w:r>
                <w:rPr>
                  <w:szCs w:val="24"/>
                </w:rPr>
                <w:t>acijos GPM313 formos ir jos užpildymo ir pateikimo taisyklių patvirtinimo“:</w:t>
              </w:r>
            </w:p>
          </w:sdtContent>
        </w:sdt>
        <w:sdt>
          <w:sdtPr>
            <w:alias w:val="1 p."/>
            <w:tag w:val="part_e6d43cecf8324121a15f69f49a3e157f"/>
            <w:id w:val="-135179242"/>
            <w:lock w:val="sdtLocked"/>
          </w:sdtPr>
          <w:sdtEndPr/>
          <w:sdtContent>
            <w:p w14:paraId="1B7516A5" w14:textId="77777777" w:rsidR="009B4D7B" w:rsidRDefault="0092094A">
              <w:pPr>
                <w:ind w:left="747" w:hanging="18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d43cecf8324121a15f69f49a3e157f"/>
                  <w:id w:val="175532144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9.3 papunktį ir jį išdėstau taip:</w:t>
              </w:r>
            </w:p>
            <w:sdt>
              <w:sdtPr>
                <w:alias w:val="citata"/>
                <w:tag w:val="part_375f9ad6cf2e4c9f9e36eb9c070c292d"/>
                <w:id w:val="-712570188"/>
                <w:lock w:val="sdtLocked"/>
              </w:sdtPr>
              <w:sdtEndPr/>
              <w:sdtContent>
                <w:sdt>
                  <w:sdtPr>
                    <w:alias w:val="9.3 pp."/>
                    <w:tag w:val="part_a159bd17ad0244e387abfd07e448b763"/>
                    <w:id w:val="-1926106741"/>
                    <w:lock w:val="sdtLocked"/>
                  </w:sdtPr>
                  <w:sdtEndPr/>
                  <w:sdtContent>
                    <w:p w14:paraId="1B7516A6" w14:textId="77777777" w:rsidR="009B4D7B" w:rsidRDefault="0092094A">
                      <w:pPr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159bd17ad0244e387abfd07e448b763"/>
                          <w:id w:val="18973893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Deklaracijos 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7 laukelyje </w:t>
                      </w:r>
                      <w:r>
                        <w:rPr>
                          <w:szCs w:val="24"/>
                        </w:rPr>
                        <w:t xml:space="preserve">turi būti įrašoma pajamų mokesčio suma, išskaičiuota ir / arba sumokėta išmokas išmokėjusio </w:t>
                      </w:r>
                      <w:r>
                        <w:rPr>
                          <w:szCs w:val="24"/>
                        </w:rPr>
                        <w:t>asmens lėšomis nuo su darbo santykiais arba jų esmę atitinkančiais santykiais susijusių A klasės apmokestinamųjų išmokų (įskaitant pajamų mokesčio sumą, išskaičiuotą nuo iš Garantinio fondo lėšų išmokėtų išmokų), kurios gyventojams buvo išmokėtos po mokest</w:t>
                      </w:r>
                      <w:r>
                        <w:rPr>
                          <w:szCs w:val="24"/>
                        </w:rPr>
                        <w:t>inio laikotarpio mėnesio 15 dienos iki mėnesio paskutinės dienos (imtinai).“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d2e867990a542a1adcc036c248f4622"/>
            <w:id w:val="912895355"/>
            <w:lock w:val="sdtLocked"/>
          </w:sdtPr>
          <w:sdtEndPr/>
          <w:sdtContent>
            <w:p w14:paraId="1B7516A7" w14:textId="77777777" w:rsidR="009B4D7B" w:rsidRDefault="0092094A">
              <w:pPr>
                <w:ind w:left="747" w:hanging="18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d2e867990a542a1adcc036c248f4622"/>
                  <w:id w:val="8294098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11.2 papunktį ir jį išdėstau taip:</w:t>
              </w:r>
            </w:p>
            <w:sdt>
              <w:sdtPr>
                <w:alias w:val="citata"/>
                <w:tag w:val="part_891cffff13d8459cb68392e6201c970c"/>
                <w:id w:val="2078089772"/>
                <w:lock w:val="sdtLocked"/>
              </w:sdtPr>
              <w:sdtEndPr/>
              <w:sdtContent>
                <w:sdt>
                  <w:sdtPr>
                    <w:alias w:val="11.2 pp."/>
                    <w:tag w:val="part_da209b67dfb7400c951d59f8e2dfa982"/>
                    <w:id w:val="-1368829838"/>
                    <w:lock w:val="sdtLocked"/>
                  </w:sdtPr>
                  <w:sdtEndPr/>
                  <w:sdtContent>
                    <w:p w14:paraId="1B7516A8" w14:textId="77777777" w:rsidR="009B4D7B" w:rsidRDefault="0092094A">
                      <w:pPr>
                        <w:tabs>
                          <w:tab w:val="left" w:pos="851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a209b67dfb7400c951d59f8e2dfa982"/>
                          <w:id w:val="-17945932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Deklaracijos </w:t>
                      </w:r>
                      <w:r>
                        <w:rPr>
                          <w:b/>
                          <w:szCs w:val="24"/>
                        </w:rPr>
                        <w:t>12 laukelyje</w:t>
                      </w:r>
                      <w:r>
                        <w:rPr>
                          <w:szCs w:val="24"/>
                        </w:rPr>
                        <w:t xml:space="preserve"> turi būti įrašoma pajamų mokesčio suma, išskaičiuota ir / arba sumokėta išmokas išmokėjus</w:t>
                      </w:r>
                      <w:r>
                        <w:rPr>
                          <w:szCs w:val="24"/>
                        </w:rPr>
                        <w:t>io asmens lėšomis nuo per mokestinio laikotarpio mėnesį gyventojams išmokėtų B klasės išmokų.</w:t>
                      </w:r>
                    </w:p>
                    <w:p w14:paraId="1B7516AB" w14:textId="3855CCB6" w:rsidR="009B4D7B" w:rsidRDefault="0092094A" w:rsidP="0092094A">
                      <w:pPr>
                        <w:tabs>
                          <w:tab w:val="left" w:pos="851"/>
                        </w:tabs>
                        <w:ind w:firstLine="567"/>
                        <w:jc w:val="both"/>
                      </w:pPr>
                      <w:r>
                        <w:rPr>
                          <w:szCs w:val="24"/>
                        </w:rPr>
                        <w:t>Kai išmokas išmokėjęs asmuo pajamų mokestį nuo B klasės išmokų sumoka savo lėšomis vėlesnį mėnesį nei tą mėnesį, kurį buvo išmokėtos išmokos, tokios B klasės išmo</w:t>
                      </w:r>
                      <w:r>
                        <w:rPr>
                          <w:szCs w:val="24"/>
                        </w:rPr>
                        <w:t>kos ir nuo jų išmokas išmokėjusio asmens lėšomis sumokėtas pajamų mokestis turi būti deklaruojamas to mėnesio, kurį buvo išmokėtos išmokos, Deklaracijoje.“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6c27129575b4a268b82386c7943b81e"/>
            <w:id w:val="-1743407124"/>
            <w:lock w:val="sdtLocked"/>
          </w:sdtPr>
          <w:sdtEndPr/>
          <w:sdtContent>
            <w:p w14:paraId="169E765B" w14:textId="77777777" w:rsidR="0092094A" w:rsidRDefault="0092094A" w:rsidP="0092094A">
              <w:pPr>
                <w:tabs>
                  <w:tab w:val="left" w:pos="7513"/>
                </w:tabs>
              </w:pPr>
            </w:p>
            <w:p w14:paraId="27F65250" w14:textId="77777777" w:rsidR="0092094A" w:rsidRDefault="0092094A" w:rsidP="0092094A">
              <w:pPr>
                <w:tabs>
                  <w:tab w:val="left" w:pos="7513"/>
                </w:tabs>
              </w:pPr>
            </w:p>
            <w:p w14:paraId="2FC0907E" w14:textId="77777777" w:rsidR="0092094A" w:rsidRDefault="0092094A" w:rsidP="0092094A">
              <w:pPr>
                <w:tabs>
                  <w:tab w:val="left" w:pos="7513"/>
                </w:tabs>
              </w:pPr>
              <w:bookmarkStart w:id="0" w:name="_GoBack"/>
              <w:bookmarkEnd w:id="0"/>
            </w:p>
            <w:p w14:paraId="1B7516AC" w14:textId="582F41A6" w:rsidR="009B4D7B" w:rsidRDefault="0092094A" w:rsidP="0092094A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>Viršininkė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Edita </w:t>
              </w:r>
              <w:proofErr w:type="spellStart"/>
              <w:r>
                <w:rPr>
                  <w:szCs w:val="24"/>
                </w:rPr>
                <w:t>Janušienė</w:t>
              </w:r>
              <w:proofErr w:type="spellEnd"/>
            </w:p>
          </w:sdtContent>
        </w:sdt>
      </w:sdtContent>
    </w:sdt>
    <w:sectPr w:rsidR="009B4D7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418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7516B1" w14:textId="77777777" w:rsidR="009B4D7B" w:rsidRDefault="0092094A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B7516B2" w14:textId="77777777" w:rsidR="009B4D7B" w:rsidRDefault="0092094A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7" w14:textId="77777777" w:rsidR="009B4D7B" w:rsidRDefault="009B4D7B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8" w14:textId="77777777" w:rsidR="009B4D7B" w:rsidRDefault="009B4D7B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A" w14:textId="77777777" w:rsidR="009B4D7B" w:rsidRDefault="009B4D7B">
    <w:pPr>
      <w:tabs>
        <w:tab w:val="center" w:pos="4153"/>
        <w:tab w:val="right" w:pos="8306"/>
      </w:tabs>
      <w:ind w:firstLine="567"/>
      <w:jc w:val="both"/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7516AF" w14:textId="77777777" w:rsidR="009B4D7B" w:rsidRDefault="0092094A">
      <w:pPr>
        <w:ind w:firstLine="567"/>
        <w:jc w:val="both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B7516B0" w14:textId="77777777" w:rsidR="009B4D7B" w:rsidRDefault="0092094A">
      <w:pPr>
        <w:ind w:firstLine="567"/>
        <w:jc w:val="both"/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3" w14:textId="77777777" w:rsidR="009B4D7B" w:rsidRDefault="0092094A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B7516B4" w14:textId="77777777" w:rsidR="009B4D7B" w:rsidRDefault="009B4D7B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5" w14:textId="77777777" w:rsidR="009B4D7B" w:rsidRDefault="0092094A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B7516B6" w14:textId="77777777" w:rsidR="009B4D7B" w:rsidRDefault="009B4D7B">
    <w:pPr>
      <w:tabs>
        <w:tab w:val="center" w:pos="4153"/>
        <w:tab w:val="right" w:pos="8306"/>
      </w:tabs>
      <w:ind w:firstLine="567"/>
      <w:jc w:val="both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516B9" w14:textId="77777777" w:rsidR="009B4D7B" w:rsidRDefault="009B4D7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D44"/>
    <w:rsid w:val="0092094A"/>
    <w:rsid w:val="009B4D7B"/>
    <w:rsid w:val="00D74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1B7516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648086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88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85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5b9930f29e147fb8401172d34aeac6e" PartId="059f61aa21464a1ca9e900fd39b1ade1">
    <Part Type="pastraipa" DocPartId="87b750842116475cb0fd374962e20589" PartId="c019380286a7441981fb29f81bc4f475"/>
    <Part Type="punktas" Nr="1" Abbr="1 p." DocPartId="b58d5251c0a74b848ad6f80f8507dfe9" PartId="e6d43cecf8324121a15f69f49a3e157f">
      <Part Type="citata" DocPartId="929b569d08f54a11a31f0bf17251cead" PartId="375f9ad6cf2e4c9f9e36eb9c070c292d">
        <Part Type="papunktis" Nr="9.3" Abbr="9.3 pp." DocPartId="9a52c5265d184883b405f928122dd4c1" PartId="a159bd17ad0244e387abfd07e448b763"/>
      </Part>
    </Part>
    <Part Type="punktas" Nr="2" Abbr="2 p." DocPartId="8d42bd1146df45c58e5ed550473f28b1" PartId="6d2e867990a542a1adcc036c248f4622">
      <Part Type="citata" DocPartId="01fcda0afc474fcdbed44f62fb22bf4b" PartId="891cffff13d8459cb68392e6201c970c">
        <Part Type="papunktis" Nr="11.2" Abbr="11.2 pp." DocPartId="f5df148ecbdd487daef1c80a16e41c06" PartId="da209b67dfb7400c951d59f8e2dfa982"/>
      </Part>
    </Part>
    <Part Type="signatura" DocPartId="2086151a9b2745d6be603e1ceab7d06c" PartId="96c27129575b4a268b82386c7943b81e"/>
  </Part>
</Parts>
</file>

<file path=customXml/itemProps1.xml><?xml version="1.0" encoding="utf-8"?>
<ds:datastoreItem xmlns:ds="http://schemas.openxmlformats.org/officeDocument/2006/customXml" ds:itemID="{1539A565-CBA7-4C85-A530-42303480CC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1660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VMI</Company>
  <LinksUpToDate>false</LinksUpToDate>
  <CharactersWithSpaces>1905</CharactersWithSpaces>
  <SharedDoc>false</SharedDoc>
  <HyperlinkBase/>
  <HLinks>
    <vt:vector size="12" baseType="variant">
      <vt:variant>
        <vt:i4>983141</vt:i4>
      </vt:variant>
      <vt:variant>
        <vt:i4>3</vt:i4>
      </vt:variant>
      <vt:variant>
        <vt:i4>0</vt:i4>
      </vt:variant>
      <vt:variant>
        <vt:i4>5</vt:i4>
      </vt:variant>
      <vt:variant>
        <vt:lpwstr>http://ec.europa.eu/taxation_customs/tin/tinRequest.html</vt:lpwstr>
      </vt:variant>
      <vt:variant>
        <vt:lpwstr/>
      </vt:variant>
      <vt:variant>
        <vt:i4>6684686</vt:i4>
      </vt:variant>
      <vt:variant>
        <vt:i4>0</vt:i4>
      </vt:variant>
      <vt:variant>
        <vt:i4>0</vt:i4>
      </vt:variant>
      <vt:variant>
        <vt:i4>5</vt:i4>
      </vt:variant>
      <vt:variant>
        <vt:lpwstr>http://ec.europa.eu/taxation_customs/tin/tinByCountry.html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A.Kononenko</dc:creator>
  <cp:lastModifiedBy>GUMBYTĖ Danguolė</cp:lastModifiedBy>
  <cp:revision>3</cp:revision>
  <cp:lastPrinted>2015-10-23T06:49:00Z</cp:lastPrinted>
  <dcterms:created xsi:type="dcterms:W3CDTF">2018-02-28T09:32:00Z</dcterms:created>
  <dcterms:modified xsi:type="dcterms:W3CDTF">2018-02-28T09:35:00Z</dcterms:modified>
</cp:coreProperties>
</file>