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11ac1b43c2d459e861a1f28dbdb9984"/>
        <w:id w:val="1024442830"/>
        <w:lock w:val="sdtLocked"/>
        <w:placeholder>
          <w:docPart w:val="DefaultPlaceholder_1082065158"/>
        </w:placeholder>
      </w:sdtPr>
      <w:sdtEndPr/>
      <w:sdtContent>
        <w:p w:rsidR="00B708EC" w:rsidRDefault="00B708EC" w:rsidP="001E6CFE">
          <w:pPr>
            <w:tabs>
              <w:tab w:val="center" w:pos="4986"/>
              <w:tab w:val="right" w:pos="9972"/>
            </w:tabs>
            <w:rPr>
              <w:rFonts w:ascii="HelveticaLT" w:hAnsi="HelveticaLT"/>
              <w:sz w:val="20"/>
              <w:lang w:val="en-GB"/>
            </w:rPr>
          </w:pPr>
        </w:p>
        <w:p w:rsidR="00B708EC" w:rsidRDefault="00846B28" w:rsidP="001E6CFE">
          <w:pPr>
            <w:jc w:val="center"/>
            <w:rPr>
              <w:b/>
              <w:bCs/>
              <w:szCs w:val="24"/>
            </w:rPr>
          </w:pPr>
          <w:r>
            <w:rPr>
              <w:b/>
              <w:bCs/>
              <w:noProof/>
              <w:szCs w:val="24"/>
              <w:lang w:eastAsia="lt-LT"/>
            </w:rPr>
            <w:drawing>
              <wp:inline distT="0" distB="0" distL="0" distR="0" wp14:anchorId="422A58F3" wp14:editId="6DA341A9">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B708EC" w:rsidRDefault="00846B28">
          <w:pPr>
            <w:jc w:val="center"/>
            <w:rPr>
              <w:szCs w:val="24"/>
            </w:rPr>
          </w:pPr>
          <w:r>
            <w:rPr>
              <w:b/>
              <w:bCs/>
              <w:szCs w:val="24"/>
            </w:rPr>
            <w:t>LIETUVOS RESPUBLIKOS ŠVIETIMO IR MOKSLO MINISTRAS</w:t>
          </w:r>
        </w:p>
        <w:p w:rsidR="00B708EC" w:rsidRDefault="00B708EC">
          <w:pPr>
            <w:overflowPunct w:val="0"/>
            <w:jc w:val="center"/>
            <w:textAlignment w:val="baseline"/>
            <w:rPr>
              <w:szCs w:val="24"/>
            </w:rPr>
          </w:pPr>
        </w:p>
        <w:p w:rsidR="00B708EC" w:rsidRDefault="00846B28">
          <w:pPr>
            <w:overflowPunct w:val="0"/>
            <w:jc w:val="center"/>
            <w:textAlignment w:val="baseline"/>
            <w:rPr>
              <w:b/>
              <w:bCs/>
              <w:szCs w:val="24"/>
            </w:rPr>
          </w:pPr>
          <w:r>
            <w:rPr>
              <w:b/>
              <w:bCs/>
              <w:szCs w:val="24"/>
            </w:rPr>
            <w:t>ĮSAKYMAS</w:t>
          </w:r>
        </w:p>
        <w:p w:rsidR="00B708EC" w:rsidRDefault="00846B28">
          <w:pPr>
            <w:overflowPunct w:val="0"/>
            <w:jc w:val="center"/>
            <w:textAlignment w:val="baseline"/>
            <w:rPr>
              <w:b/>
              <w:bCs/>
              <w:caps/>
              <w:szCs w:val="24"/>
            </w:rPr>
          </w:pPr>
          <w:r>
            <w:rPr>
              <w:b/>
              <w:bCs/>
              <w:szCs w:val="24"/>
            </w:rPr>
            <w:t xml:space="preserve">DĖL </w:t>
          </w:r>
          <w:r>
            <w:rPr>
              <w:b/>
              <w:bCs/>
              <w:caps/>
              <w:szCs w:val="24"/>
            </w:rPr>
            <w:t>ŠVIETIMO IR MOKSLO MINISTRO 2016 m. gruodžio 30 d. įsakymo NR. V-1168 „DĖL BENDRŲJŲ STUDIJŲ VYKDYMO REIKALAVIMŲ APRAŠO PATVIRTINIMO“ pakeitimo</w:t>
          </w:r>
        </w:p>
        <w:p w:rsidR="00B708EC" w:rsidRDefault="00B708EC">
          <w:pPr>
            <w:overflowPunct w:val="0"/>
            <w:jc w:val="center"/>
            <w:textAlignment w:val="baseline"/>
            <w:rPr>
              <w:szCs w:val="24"/>
            </w:rPr>
          </w:pPr>
        </w:p>
        <w:p w:rsidR="00B708EC" w:rsidRDefault="00846B28">
          <w:pPr>
            <w:keepNext/>
            <w:tabs>
              <w:tab w:val="left" w:pos="4927"/>
            </w:tabs>
            <w:overflowPunct w:val="0"/>
            <w:jc w:val="center"/>
            <w:textAlignment w:val="baseline"/>
            <w:outlineLvl w:val="2"/>
            <w:rPr>
              <w:szCs w:val="24"/>
            </w:rPr>
          </w:pPr>
          <w:r>
            <w:rPr>
              <w:szCs w:val="24"/>
            </w:rPr>
            <w:t xml:space="preserve">2021 m. lapkričio 15 d. Nr. </w:t>
          </w:r>
          <w:r>
            <w:rPr>
              <w:color w:val="333333"/>
              <w:szCs w:val="24"/>
            </w:rPr>
            <w:t>V-2069</w:t>
          </w:r>
        </w:p>
        <w:p w:rsidR="00B708EC" w:rsidRDefault="00846B28">
          <w:pPr>
            <w:overflowPunct w:val="0"/>
            <w:jc w:val="center"/>
            <w:textAlignment w:val="baseline"/>
            <w:rPr>
              <w:szCs w:val="24"/>
            </w:rPr>
          </w:pPr>
          <w:r>
            <w:rPr>
              <w:szCs w:val="24"/>
            </w:rPr>
            <w:t>Vilnius</w:t>
          </w:r>
        </w:p>
        <w:p w:rsidR="00B708EC" w:rsidRDefault="00B708EC">
          <w:pPr>
            <w:overflowPunct w:val="0"/>
            <w:jc w:val="center"/>
            <w:textAlignment w:val="baseline"/>
            <w:rPr>
              <w:szCs w:val="24"/>
            </w:rPr>
          </w:pPr>
        </w:p>
        <w:p w:rsidR="001E6CFE" w:rsidRDefault="001E6CFE">
          <w:pPr>
            <w:overflowPunct w:val="0"/>
            <w:jc w:val="center"/>
            <w:textAlignment w:val="baseline"/>
            <w:rPr>
              <w:szCs w:val="24"/>
            </w:rPr>
          </w:pPr>
        </w:p>
        <w:sdt>
          <w:sdtPr>
            <w:rPr>
              <w:szCs w:val="24"/>
            </w:rPr>
            <w:alias w:val="preambule"/>
            <w:tag w:val="part_4e936487f6f340ea8d2356b00c809bdf"/>
            <w:id w:val="-1599393743"/>
            <w:lock w:val="sdtLocked"/>
            <w:placeholder>
              <w:docPart w:val="DefaultPlaceholder_1082065158"/>
            </w:placeholder>
          </w:sdtPr>
          <w:sdtEndPr/>
          <w:sdtContent>
            <w:p w:rsidR="00B708EC" w:rsidRDefault="00846B28">
              <w:pPr>
                <w:overflowPunct w:val="0"/>
                <w:ind w:firstLine="1247"/>
                <w:jc w:val="both"/>
                <w:textAlignment w:val="baseline"/>
                <w:rPr>
                  <w:szCs w:val="24"/>
                </w:rPr>
              </w:pPr>
              <w:r>
                <w:rPr>
                  <w:szCs w:val="24"/>
                </w:rPr>
                <w:t>P a k e i č i u Lietuvos Respublikos švietimo ir mokslo ministro 2016 m. gruodžio 30 d. įsakymą Nr. V-1168 „</w:t>
              </w:r>
              <w:r>
                <w:rPr>
                  <w:bCs/>
                  <w:szCs w:val="24"/>
                </w:rPr>
                <w:t>Dėl Bendrųjų studijų vykdymo reikalavimų aprašo patvirtinimo</w:t>
              </w:r>
              <w:r>
                <w:rPr>
                  <w:szCs w:val="24"/>
                </w:rPr>
                <w:t>“:</w:t>
              </w:r>
            </w:p>
          </w:sdtContent>
        </w:sdt>
        <w:sdt>
          <w:sdtPr>
            <w:alias w:val="1 p."/>
            <w:tag w:val="part_f489bc6bb697460da4d900bd7e576377"/>
            <w:id w:val="-544371019"/>
            <w:lock w:val="sdtLocked"/>
            <w:placeholder>
              <w:docPart w:val="DefaultPlaceholder_1082065158"/>
            </w:placeholder>
          </w:sdtPr>
          <w:sdtEndPr/>
          <w:sdtContent>
            <w:p w:rsidR="00B708EC" w:rsidRDefault="001E6CFE">
              <w:pPr>
                <w:overflowPunct w:val="0"/>
                <w:ind w:firstLine="1276"/>
                <w:jc w:val="both"/>
                <w:textAlignment w:val="baseline"/>
                <w:rPr>
                  <w:szCs w:val="24"/>
                </w:rPr>
              </w:pPr>
              <w:sdt>
                <w:sdtPr>
                  <w:alias w:val="Numeris"/>
                  <w:tag w:val="nr_f489bc6bb697460da4d900bd7e576377"/>
                  <w:id w:val="1742829870"/>
                  <w:lock w:val="sdtLocked"/>
                </w:sdtPr>
                <w:sdtEndPr/>
                <w:sdtContent>
                  <w:r w:rsidR="00846B28">
                    <w:rPr>
                      <w:szCs w:val="24"/>
                    </w:rPr>
                    <w:t>1</w:t>
                  </w:r>
                </w:sdtContent>
              </w:sdt>
              <w:r w:rsidR="00846B28">
                <w:rPr>
                  <w:szCs w:val="24"/>
                </w:rPr>
                <w:t>. Pakeičiu nurodytą įsakymą ir išdėstau jį nauja redakcija (Bendrųjų studijų vykdymo reikalavimų aprašas nauja redakcija nedėstomas):</w:t>
              </w:r>
            </w:p>
            <w:p w:rsidR="00B708EC" w:rsidRDefault="00B708EC">
              <w:pPr>
                <w:overflowPunct w:val="0"/>
                <w:jc w:val="both"/>
                <w:textAlignment w:val="baseline"/>
                <w:rPr>
                  <w:szCs w:val="24"/>
                </w:rPr>
              </w:pPr>
            </w:p>
            <w:sdt>
              <w:sdtPr>
                <w:alias w:val="citata"/>
                <w:tag w:val="part_1ff45ded0d4841c99b41b31b2991300c"/>
                <w:id w:val="2121177535"/>
                <w:lock w:val="sdtLocked"/>
              </w:sdtPr>
              <w:sdtEndPr/>
              <w:sdtContent>
                <w:sdt>
                  <w:sdtPr>
                    <w:alias w:val="pagrindine"/>
                    <w:tag w:val="part_63f707963df1438a82ae486c44a9db51"/>
                    <w:id w:val="-1872452000"/>
                    <w:lock w:val="sdtLocked"/>
                    <w:placeholder>
                      <w:docPart w:val="DefaultPlaceholder_1082065158"/>
                    </w:placeholder>
                  </w:sdtPr>
                  <w:sdtContent>
                    <w:p w:rsidR="00B708EC" w:rsidRDefault="00846B28">
                      <w:pPr>
                        <w:jc w:val="center"/>
                        <w:rPr>
                          <w:szCs w:val="24"/>
                        </w:rPr>
                      </w:pPr>
                      <w:r>
                        <w:rPr>
                          <w:b/>
                          <w:bCs/>
                          <w:szCs w:val="24"/>
                        </w:rPr>
                        <w:t>„</w:t>
                      </w:r>
                      <w:r>
                        <w:rPr>
                          <w:b/>
                          <w:bCs/>
                          <w:sz w:val="28"/>
                          <w:szCs w:val="28"/>
                        </w:rPr>
                        <w:t>LIETUVOS RESPUBLIKOS ŠVIETIMO, MOKSLO IR SPORTO MINISTRAS</w:t>
                      </w:r>
                    </w:p>
                    <w:p w:rsidR="00B708EC" w:rsidRDefault="00B708EC" w:rsidP="00846B28">
                      <w:pPr>
                        <w:overflowPunct w:val="0"/>
                        <w:jc w:val="both"/>
                        <w:textAlignment w:val="baseline"/>
                        <w:rPr>
                          <w:szCs w:val="24"/>
                        </w:rPr>
                      </w:pPr>
                    </w:p>
                    <w:p w:rsidR="00B708EC" w:rsidRDefault="00846B28">
                      <w:pPr>
                        <w:overflowPunct w:val="0"/>
                        <w:jc w:val="center"/>
                        <w:textAlignment w:val="baseline"/>
                        <w:rPr>
                          <w:szCs w:val="24"/>
                        </w:rPr>
                      </w:pPr>
                      <w:r>
                        <w:rPr>
                          <w:b/>
                          <w:bCs/>
                          <w:szCs w:val="24"/>
                        </w:rPr>
                        <w:t>ĮSAKYMAS</w:t>
                      </w:r>
                    </w:p>
                    <w:p w:rsidR="00B708EC" w:rsidRDefault="00846B28">
                      <w:pPr>
                        <w:widowControl w:val="0"/>
                        <w:suppressAutoHyphens/>
                        <w:overflowPunct w:val="0"/>
                        <w:ind w:firstLine="454"/>
                        <w:jc w:val="center"/>
                        <w:textAlignment w:val="baseline"/>
                        <w:rPr>
                          <w:b/>
                          <w:bCs/>
                          <w:szCs w:val="24"/>
                        </w:rPr>
                      </w:pPr>
                      <w:r>
                        <w:rPr>
                          <w:b/>
                          <w:bCs/>
                          <w:szCs w:val="24"/>
                        </w:rPr>
                        <w:t>DĖL BENDRŲJŲ STUDIJŲ VYKDYMO REIKALAVIMŲ APRAŠO PATVIRTINIMO</w:t>
                      </w:r>
                    </w:p>
                    <w:p w:rsidR="00B708EC" w:rsidRDefault="00B708EC">
                      <w:pPr>
                        <w:overflowPunct w:val="0"/>
                        <w:jc w:val="center"/>
                        <w:textAlignment w:val="baseline"/>
                        <w:rPr>
                          <w:b/>
                          <w:bCs/>
                          <w:caps/>
                          <w:szCs w:val="24"/>
                        </w:rPr>
                      </w:pPr>
                    </w:p>
                    <w:p w:rsidR="00B708EC" w:rsidRDefault="00B708EC">
                      <w:pPr>
                        <w:rPr>
                          <w:sz w:val="2"/>
                          <w:szCs w:val="2"/>
                        </w:rPr>
                      </w:pPr>
                    </w:p>
                    <w:sdt>
                      <w:sdtPr>
                        <w:rPr>
                          <w:szCs w:val="24"/>
                        </w:rPr>
                        <w:alias w:val="preambule"/>
                        <w:tag w:val="part_141bb3855162468c8395b87e493571ef"/>
                        <w:id w:val="205919283"/>
                        <w:lock w:val="sdtLocked"/>
                        <w:placeholder>
                          <w:docPart w:val="DefaultPlaceholder_1082065158"/>
                        </w:placeholder>
                      </w:sdtPr>
                      <w:sdtContent>
                        <w:p w:rsidR="00B708EC" w:rsidRDefault="00846B28">
                          <w:pPr>
                            <w:widowControl w:val="0"/>
                            <w:suppressAutoHyphens/>
                            <w:overflowPunct w:val="0"/>
                            <w:ind w:firstLine="1247"/>
                            <w:jc w:val="both"/>
                            <w:textAlignment w:val="baseline"/>
                            <w:rPr>
                              <w:szCs w:val="24"/>
                            </w:rPr>
                          </w:pPr>
                          <w:r>
                            <w:rPr>
                              <w:szCs w:val="24"/>
                            </w:rPr>
                            <w:t>Vadovaudamasi Lietuvos Respublikos mokslo ir studijų įstatymo 53 straipsnio 2 dalimi:</w:t>
                          </w:r>
                        </w:p>
                      </w:sdtContent>
                    </w:sdt>
                    <w:sdt>
                      <w:sdtPr>
                        <w:alias w:val="1 p."/>
                        <w:tag w:val="part_67a86382bb9f4cdcbb36831e1533a87d"/>
                        <w:id w:val="-419103254"/>
                        <w:lock w:val="sdtLocked"/>
                        <w:placeholder>
                          <w:docPart w:val="DefaultPlaceholder_1082065158"/>
                        </w:placeholder>
                      </w:sdtPr>
                      <w:sdtEndPr>
                        <w:rPr>
                          <w:szCs w:val="24"/>
                        </w:rPr>
                      </w:sdtEndPr>
                      <w:sdtContent>
                        <w:p w:rsidR="00B708EC" w:rsidRDefault="001E6CFE">
                          <w:pPr>
                            <w:widowControl w:val="0"/>
                            <w:suppressAutoHyphens/>
                            <w:overflowPunct w:val="0"/>
                            <w:ind w:firstLine="1247"/>
                            <w:jc w:val="both"/>
                            <w:textAlignment w:val="baseline"/>
                            <w:rPr>
                              <w:szCs w:val="24"/>
                            </w:rPr>
                          </w:pPr>
                          <w:sdt>
                            <w:sdtPr>
                              <w:alias w:val="Numeris"/>
                              <w:tag w:val="nr_67a86382bb9f4cdcbb36831e1533a87d"/>
                              <w:id w:val="596994640"/>
                              <w:lock w:val="sdtLocked"/>
                            </w:sdtPr>
                            <w:sdtEndPr/>
                            <w:sdtContent>
                              <w:r w:rsidR="00846B28">
                                <w:rPr>
                                  <w:szCs w:val="24"/>
                                </w:rPr>
                                <w:t>1</w:t>
                              </w:r>
                            </w:sdtContent>
                          </w:sdt>
                          <w:r w:rsidR="00846B28">
                            <w:rPr>
                              <w:szCs w:val="24"/>
                            </w:rPr>
                            <w:t>. T</w:t>
                          </w:r>
                          <w:r w:rsidR="00846B28">
                            <w:rPr>
                              <w:rFonts w:ascii="HelveticaLT" w:hAnsi="HelveticaLT"/>
                              <w:sz w:val="20"/>
                            </w:rPr>
                            <w:t xml:space="preserve"> </w:t>
                          </w:r>
                          <w:r w:rsidR="00846B28">
                            <w:rPr>
                              <w:szCs w:val="24"/>
                            </w:rPr>
                            <w:t>v</w:t>
                          </w:r>
                          <w:r w:rsidR="00846B28">
                            <w:rPr>
                              <w:rFonts w:ascii="HelveticaLT" w:hAnsi="HelveticaLT"/>
                              <w:sz w:val="20"/>
                            </w:rPr>
                            <w:t xml:space="preserve"> </w:t>
                          </w:r>
                          <w:r w:rsidR="00846B28">
                            <w:rPr>
                              <w:szCs w:val="24"/>
                            </w:rPr>
                            <w:t>i</w:t>
                          </w:r>
                          <w:r w:rsidR="00846B28">
                            <w:rPr>
                              <w:rFonts w:ascii="HelveticaLT" w:hAnsi="HelveticaLT"/>
                              <w:sz w:val="20"/>
                            </w:rPr>
                            <w:t xml:space="preserve"> </w:t>
                          </w:r>
                          <w:r w:rsidR="00846B28">
                            <w:rPr>
                              <w:szCs w:val="24"/>
                            </w:rPr>
                            <w:t>r</w:t>
                          </w:r>
                          <w:r w:rsidR="00846B28">
                            <w:rPr>
                              <w:rFonts w:ascii="HelveticaLT" w:hAnsi="HelveticaLT"/>
                              <w:sz w:val="20"/>
                            </w:rPr>
                            <w:t xml:space="preserve"> </w:t>
                          </w:r>
                          <w:r w:rsidR="00846B28">
                            <w:rPr>
                              <w:szCs w:val="24"/>
                            </w:rPr>
                            <w:t>t</w:t>
                          </w:r>
                          <w:r w:rsidR="00846B28">
                            <w:rPr>
                              <w:rFonts w:ascii="HelveticaLT" w:hAnsi="HelveticaLT"/>
                              <w:sz w:val="20"/>
                            </w:rPr>
                            <w:t xml:space="preserve"> </w:t>
                          </w:r>
                          <w:r w:rsidR="00846B28">
                            <w:rPr>
                              <w:szCs w:val="24"/>
                            </w:rPr>
                            <w:t>i</w:t>
                          </w:r>
                          <w:r w:rsidR="00846B28">
                            <w:rPr>
                              <w:rFonts w:ascii="HelveticaLT" w:hAnsi="HelveticaLT"/>
                              <w:sz w:val="20"/>
                            </w:rPr>
                            <w:t xml:space="preserve"> </w:t>
                          </w:r>
                          <w:r w:rsidR="00846B28">
                            <w:rPr>
                              <w:szCs w:val="24"/>
                            </w:rPr>
                            <w:t>n</w:t>
                          </w:r>
                          <w:r w:rsidR="00846B28">
                            <w:rPr>
                              <w:rFonts w:ascii="HelveticaLT" w:hAnsi="HelveticaLT"/>
                              <w:sz w:val="20"/>
                            </w:rPr>
                            <w:t xml:space="preserve"> </w:t>
                          </w:r>
                          <w:r w:rsidR="00846B28">
                            <w:rPr>
                              <w:szCs w:val="24"/>
                            </w:rPr>
                            <w:t>u  Bendrųjų studijų vykdymo reikalavimų aprašą (toliau – aprašas) (pridedama).</w:t>
                          </w:r>
                        </w:p>
                      </w:sdtContent>
                    </w:sdt>
                    <w:sdt>
                      <w:sdtPr>
                        <w:alias w:val="2 p."/>
                        <w:tag w:val="part_2f4f81b0e45c407db222af8b822aab86"/>
                        <w:id w:val="-865515093"/>
                        <w:lock w:val="sdtLocked"/>
                      </w:sdtPr>
                      <w:sdtEndPr/>
                      <w:sdtContent>
                        <w:p w:rsidR="00B708EC" w:rsidRDefault="001E6CFE">
                          <w:pPr>
                            <w:widowControl w:val="0"/>
                            <w:suppressAutoHyphens/>
                            <w:overflowPunct w:val="0"/>
                            <w:ind w:firstLine="1247"/>
                            <w:jc w:val="both"/>
                            <w:textAlignment w:val="baseline"/>
                            <w:rPr>
                              <w:szCs w:val="24"/>
                            </w:rPr>
                          </w:pPr>
                          <w:sdt>
                            <w:sdtPr>
                              <w:alias w:val="Numeris"/>
                              <w:tag w:val="nr_2f4f81b0e45c407db222af8b822aab86"/>
                              <w:id w:val="1348903334"/>
                              <w:lock w:val="sdtLocked"/>
                            </w:sdtPr>
                            <w:sdtEndPr/>
                            <w:sdtContent>
                              <w:r w:rsidR="00846B28">
                                <w:rPr>
                                  <w:szCs w:val="24"/>
                                </w:rPr>
                                <w:t>2</w:t>
                              </w:r>
                            </w:sdtContent>
                          </w:sdt>
                          <w:r w:rsidR="00846B28">
                            <w:rPr>
                              <w:szCs w:val="24"/>
                            </w:rPr>
                            <w:t>. N u s t a t a u, kad aprašas taikomas pakopinių studijų programoms.“</w:t>
                          </w:r>
                        </w:p>
                      </w:sdtContent>
                    </w:sdt>
                  </w:sdtContent>
                </w:sdt>
              </w:sdtContent>
            </w:sdt>
          </w:sdtContent>
        </w:sdt>
        <w:sdt>
          <w:sdtPr>
            <w:alias w:val="2 p."/>
            <w:tag w:val="part_c9149df850134d318357fe7e72bb2426"/>
            <w:id w:val="101767855"/>
            <w:lock w:val="sdtLocked"/>
            <w:placeholder>
              <w:docPart w:val="DefaultPlaceholder_1082065158"/>
            </w:placeholder>
          </w:sdtPr>
          <w:sdtEndPr/>
          <w:sdtContent>
            <w:p w:rsidR="00B708EC" w:rsidRDefault="001E6CFE">
              <w:pPr>
                <w:widowControl w:val="0"/>
                <w:suppressAutoHyphens/>
                <w:overflowPunct w:val="0"/>
                <w:ind w:firstLine="1247"/>
                <w:jc w:val="both"/>
                <w:textAlignment w:val="baseline"/>
                <w:rPr>
                  <w:szCs w:val="24"/>
                </w:rPr>
              </w:pPr>
              <w:sdt>
                <w:sdtPr>
                  <w:alias w:val="Numeris"/>
                  <w:tag w:val="nr_c9149df850134d318357fe7e72bb2426"/>
                  <w:id w:val="1831097815"/>
                  <w:lock w:val="sdtLocked"/>
                </w:sdtPr>
                <w:sdtEndPr/>
                <w:sdtContent>
                  <w:r w:rsidR="00846B28">
                    <w:rPr>
                      <w:szCs w:val="24"/>
                    </w:rPr>
                    <w:t>2</w:t>
                  </w:r>
                </w:sdtContent>
              </w:sdt>
              <w:r w:rsidR="00846B28">
                <w:rPr>
                  <w:szCs w:val="24"/>
                </w:rPr>
                <w:t>. Pakeičiu nurodytu įsakymu patvirtintą Bendrųjų studijų vykdymo reikalavimų aprašą:</w:t>
              </w:r>
            </w:p>
            <w:sdt>
              <w:sdtPr>
                <w:alias w:val="2.1 pp."/>
                <w:tag w:val="part_55c01a2d6c0347c6b4afcf11ab3f94a3"/>
                <w:id w:val="323396138"/>
                <w:lock w:val="sdtLocked"/>
              </w:sdtPr>
              <w:sdtEndPr/>
              <w:sdtContent>
                <w:p w:rsidR="00B708EC" w:rsidRDefault="001E6CFE">
                  <w:pPr>
                    <w:widowControl w:val="0"/>
                    <w:suppressAutoHyphens/>
                    <w:overflowPunct w:val="0"/>
                    <w:ind w:firstLine="1247"/>
                    <w:jc w:val="both"/>
                    <w:textAlignment w:val="baseline"/>
                  </w:pPr>
                  <w:sdt>
                    <w:sdtPr>
                      <w:alias w:val="Numeris"/>
                      <w:tag w:val="nr_55c01a2d6c0347c6b4afcf11ab3f94a3"/>
                      <w:id w:val="1836344119"/>
                      <w:lock w:val="sdtLocked"/>
                    </w:sdtPr>
                    <w:sdtEndPr/>
                    <w:sdtContent>
                      <w:r w:rsidR="00846B28">
                        <w:rPr>
                          <w:szCs w:val="24"/>
                        </w:rPr>
                        <w:t>2.1</w:t>
                      </w:r>
                    </w:sdtContent>
                  </w:sdt>
                  <w:r w:rsidR="00846B28">
                    <w:rPr>
                      <w:szCs w:val="24"/>
                    </w:rPr>
                    <w:t>. pakeičiu tvirtinimo žymą ir ją išdėstau taip:</w:t>
                  </w:r>
                </w:p>
                <w:sdt>
                  <w:sdtPr>
                    <w:alias w:val="citata"/>
                    <w:tag w:val="part_5eb59d7ee717486b81b805a7dd533d62"/>
                    <w:id w:val="-1747249005"/>
                    <w:lock w:val="sdtLocked"/>
                  </w:sdtPr>
                  <w:sdtEndPr/>
                  <w:sdtContent>
                    <w:sdt>
                      <w:sdtPr>
                        <w:alias w:val="pastraipa"/>
                        <w:tag w:val="part_3100dd5fcead461eb56e074a6a3c4a7b"/>
                        <w:id w:val="-1954170177"/>
                        <w:lock w:val="sdtLocked"/>
                      </w:sdtPr>
                      <w:sdtEndPr/>
                      <w:sdtContent>
                        <w:p w:rsidR="00B708EC" w:rsidRDefault="00846B28">
                          <w:pPr>
                            <w:widowControl w:val="0"/>
                            <w:suppressAutoHyphens/>
                            <w:overflowPunct w:val="0"/>
                            <w:ind w:left="2494" w:firstLine="1247"/>
                            <w:jc w:val="both"/>
                            <w:textAlignment w:val="baseline"/>
                            <w:rPr>
                              <w:szCs w:val="24"/>
                            </w:rPr>
                          </w:pPr>
                          <w:r>
                            <w:rPr>
                              <w:szCs w:val="24"/>
                            </w:rPr>
                            <w:t xml:space="preserve">„PATVIRTINTA </w:t>
                          </w:r>
                        </w:p>
                        <w:p w:rsidR="00B708EC" w:rsidRDefault="00846B28">
                          <w:pPr>
                            <w:widowControl w:val="0"/>
                            <w:suppressAutoHyphens/>
                            <w:overflowPunct w:val="0"/>
                            <w:ind w:left="2494" w:firstLine="1247"/>
                            <w:jc w:val="both"/>
                            <w:textAlignment w:val="baseline"/>
                            <w:rPr>
                              <w:szCs w:val="24"/>
                            </w:rPr>
                          </w:pPr>
                          <w:r>
                            <w:rPr>
                              <w:szCs w:val="24"/>
                            </w:rPr>
                            <w:t xml:space="preserve">Lietuvos Respublikos švietimo, mokslo  ir sporto </w:t>
                          </w:r>
                        </w:p>
                        <w:p w:rsidR="00B708EC" w:rsidRDefault="00846B28">
                          <w:pPr>
                            <w:widowControl w:val="0"/>
                            <w:suppressAutoHyphens/>
                            <w:overflowPunct w:val="0"/>
                            <w:ind w:left="2494" w:firstLine="1247"/>
                            <w:jc w:val="both"/>
                            <w:textAlignment w:val="baseline"/>
                            <w:rPr>
                              <w:szCs w:val="24"/>
                            </w:rPr>
                          </w:pPr>
                          <w:r>
                            <w:rPr>
                              <w:szCs w:val="24"/>
                            </w:rPr>
                            <w:t xml:space="preserve">ministro 2016 m. </w:t>
                          </w:r>
                          <w:r>
                            <w:t>gruodžio 30 d.</w:t>
                          </w:r>
                          <w:r>
                            <w:rPr>
                              <w:szCs w:val="24"/>
                            </w:rPr>
                            <w:t xml:space="preserve"> </w:t>
                          </w:r>
                        </w:p>
                        <w:p w:rsidR="00B708EC" w:rsidRDefault="00846B28">
                          <w:pPr>
                            <w:widowControl w:val="0"/>
                            <w:suppressAutoHyphens/>
                            <w:overflowPunct w:val="0"/>
                            <w:ind w:left="2494" w:firstLine="1247"/>
                            <w:jc w:val="both"/>
                            <w:textAlignment w:val="baseline"/>
                            <w:rPr>
                              <w:szCs w:val="24"/>
                            </w:rPr>
                          </w:pPr>
                          <w:r>
                            <w:rPr>
                              <w:szCs w:val="24"/>
                            </w:rPr>
                            <w:t xml:space="preserve">įsakymu Nr. </w:t>
                          </w:r>
                          <w:r>
                            <w:t>V-1168“;</w:t>
                          </w:r>
                        </w:p>
                      </w:sdtContent>
                    </w:sdt>
                  </w:sdtContent>
                </w:sdt>
              </w:sdtContent>
            </w:sdt>
            <w:sdt>
              <w:sdtPr>
                <w:alias w:val="2.2 pp."/>
                <w:tag w:val="part_581208a3802a4df4aac2811c2e6de346"/>
                <w:id w:val="-1335372767"/>
                <w:lock w:val="sdtLocked"/>
              </w:sdtPr>
              <w:sdtEndPr/>
              <w:sdtContent>
                <w:p w:rsidR="00B708EC" w:rsidRDefault="001E6CFE">
                  <w:pPr>
                    <w:overflowPunct w:val="0"/>
                    <w:ind w:firstLine="1253"/>
                    <w:jc w:val="both"/>
                    <w:textAlignment w:val="baseline"/>
                    <w:rPr>
                      <w:szCs w:val="24"/>
                    </w:rPr>
                  </w:pPr>
                  <w:sdt>
                    <w:sdtPr>
                      <w:alias w:val="Numeris"/>
                      <w:tag w:val="nr_581208a3802a4df4aac2811c2e6de346"/>
                      <w:id w:val="2061744914"/>
                      <w:lock w:val="sdtLocked"/>
                    </w:sdtPr>
                    <w:sdtEndPr/>
                    <w:sdtContent>
                      <w:r w:rsidR="00846B28">
                        <w:rPr>
                          <w:szCs w:val="24"/>
                        </w:rPr>
                        <w:t>2.2</w:t>
                      </w:r>
                    </w:sdtContent>
                  </w:sdt>
                  <w:r w:rsidR="00846B28">
                    <w:rPr>
                      <w:szCs w:val="24"/>
                    </w:rPr>
                    <w:t>. pakeičiu 2 punktą ir jį išdėstau taip:</w:t>
                  </w:r>
                </w:p>
                <w:sdt>
                  <w:sdtPr>
                    <w:alias w:val="citata"/>
                    <w:tag w:val="part_0b6b13405e0a456ab92bad5a2440a542"/>
                    <w:id w:val="-87624113"/>
                    <w:lock w:val="sdtLocked"/>
                  </w:sdtPr>
                  <w:sdtEndPr/>
                  <w:sdtContent>
                    <w:sdt>
                      <w:sdtPr>
                        <w:alias w:val="2 p."/>
                        <w:tag w:val="part_57030c7adad54f8a8a5b9404be4f8d63"/>
                        <w:id w:val="-1469275049"/>
                        <w:lock w:val="sdtLocked"/>
                      </w:sdtPr>
                      <w:sdtEndPr/>
                      <w:sdtContent>
                        <w:p w:rsidR="00B708EC" w:rsidRDefault="00846B28">
                          <w:pPr>
                            <w:widowControl w:val="0"/>
                            <w:suppressAutoHyphens/>
                            <w:overflowPunct w:val="0"/>
                            <w:ind w:firstLine="1247"/>
                            <w:jc w:val="both"/>
                            <w:textAlignment w:val="baseline"/>
                            <w:rPr>
                              <w:szCs w:val="24"/>
                            </w:rPr>
                          </w:pPr>
                          <w:r>
                            <w:rPr>
                              <w:szCs w:val="24"/>
                            </w:rPr>
                            <w:t>„</w:t>
                          </w:r>
                          <w:sdt>
                            <w:sdtPr>
                              <w:alias w:val="Numeris"/>
                              <w:tag w:val="nr_57030c7adad54f8a8a5b9404be4f8d63"/>
                              <w:id w:val="-113839534"/>
                              <w:lock w:val="sdtLocked"/>
                            </w:sdtPr>
                            <w:sdtEndPr/>
                            <w:sdtContent>
                              <w:r>
                                <w:rPr>
                                  <w:szCs w:val="24"/>
                                </w:rPr>
                                <w:t>2</w:t>
                              </w:r>
                            </w:sdtContent>
                          </w:sdt>
                          <w:r>
                            <w:rPr>
                              <w:szCs w:val="24"/>
                            </w:rPr>
                            <w:t xml:space="preserve">. Bendraisiais reikalavimais turi vadovautis aukštosios mokyklos, vykdančios ir (arba) ketinančios vykdyti pakopines (trumposios pakopos, pirmosios pakopos, antrosios pakopos) arba </w:t>
                          </w:r>
                          <w:proofErr w:type="spellStart"/>
                          <w:r>
                            <w:rPr>
                              <w:szCs w:val="24"/>
                            </w:rPr>
                            <w:t>vientisąsias</w:t>
                          </w:r>
                          <w:proofErr w:type="spellEnd"/>
                          <w:r>
                            <w:rPr>
                              <w:szCs w:val="24"/>
                            </w:rPr>
                            <w:t xml:space="preserve"> studijas, taip pat institucijos, vertinančios ir (arba) akredituojančios vykdomas ir (arba) ketinamas vykdyti tam tikros krypties studijas. Teologijos krypties katalikiškosioms studijoms Bendrieji reikalavimai taikomi tiek, kiek to nereglamentuoja Šventojo Sosto dokumentai“;</w:t>
                          </w:r>
                        </w:p>
                      </w:sdtContent>
                    </w:sdt>
                  </w:sdtContent>
                </w:sdt>
              </w:sdtContent>
            </w:sdt>
            <w:sdt>
              <w:sdtPr>
                <w:alias w:val="2.3 pp."/>
                <w:tag w:val="part_c2a455c05d984799a627c3941491dde6"/>
                <w:id w:val="-1860733893"/>
                <w:lock w:val="sdtLocked"/>
              </w:sdtPr>
              <w:sdtEndPr/>
              <w:sdtContent>
                <w:p w:rsidR="00B708EC" w:rsidRDefault="001E6CFE">
                  <w:pPr>
                    <w:widowControl w:val="0"/>
                    <w:suppressAutoHyphens/>
                    <w:overflowPunct w:val="0"/>
                    <w:ind w:firstLine="1247"/>
                    <w:jc w:val="both"/>
                    <w:textAlignment w:val="baseline"/>
                    <w:rPr>
                      <w:szCs w:val="24"/>
                    </w:rPr>
                  </w:pPr>
                  <w:sdt>
                    <w:sdtPr>
                      <w:alias w:val="Numeris"/>
                      <w:tag w:val="nr_c2a455c05d984799a627c3941491dde6"/>
                      <w:id w:val="1463617958"/>
                      <w:lock w:val="sdtLocked"/>
                    </w:sdtPr>
                    <w:sdtEndPr/>
                    <w:sdtContent>
                      <w:r w:rsidR="00846B28">
                        <w:rPr>
                          <w:szCs w:val="24"/>
                        </w:rPr>
                        <w:t>2.3</w:t>
                      </w:r>
                    </w:sdtContent>
                  </w:sdt>
                  <w:r w:rsidR="00846B28">
                    <w:rPr>
                      <w:szCs w:val="24"/>
                    </w:rPr>
                    <w:t xml:space="preserve">. pakeičiu 3 punktą ir jį išdėstau taip:  </w:t>
                  </w:r>
                </w:p>
                <w:sdt>
                  <w:sdtPr>
                    <w:alias w:val="citata"/>
                    <w:tag w:val="part_79ac186d3382443c817978f8c107e9f3"/>
                    <w:id w:val="1325699658"/>
                    <w:lock w:val="sdtLocked"/>
                  </w:sdtPr>
                  <w:sdtEndPr/>
                  <w:sdtContent>
                    <w:sdt>
                      <w:sdtPr>
                        <w:alias w:val="3 p."/>
                        <w:tag w:val="part_c5d3f58f58f44d1aab17a93cb341f6ee"/>
                        <w:id w:val="-1059238456"/>
                        <w:lock w:val="sdtLocked"/>
                      </w:sdtPr>
                      <w:sdtEndPr/>
                      <w:sdtContent>
                        <w:p w:rsidR="00B708EC" w:rsidRDefault="00846B28">
                          <w:pPr>
                            <w:widowControl w:val="0"/>
                            <w:suppressAutoHyphens/>
                            <w:overflowPunct w:val="0"/>
                            <w:ind w:firstLine="1247"/>
                            <w:jc w:val="both"/>
                            <w:textAlignment w:val="baseline"/>
                            <w:rPr>
                              <w:szCs w:val="24"/>
                            </w:rPr>
                          </w:pPr>
                          <w:r>
                            <w:rPr>
                              <w:szCs w:val="24"/>
                            </w:rPr>
                            <w:t>„</w:t>
                          </w:r>
                          <w:sdt>
                            <w:sdtPr>
                              <w:alias w:val="Numeris"/>
                              <w:tag w:val="nr_c5d3f58f58f44d1aab17a93cb341f6ee"/>
                              <w:id w:val="1993208790"/>
                              <w:lock w:val="sdtLocked"/>
                            </w:sdtPr>
                            <w:sdtEndPr/>
                            <w:sdtContent>
                              <w:r>
                                <w:rPr>
                                  <w:szCs w:val="24"/>
                                </w:rPr>
                                <w:t>3</w:t>
                              </w:r>
                            </w:sdtContent>
                          </w:sdt>
                          <w:r>
                            <w:rPr>
                              <w:szCs w:val="24"/>
                            </w:rPr>
                            <w:t xml:space="preserve">. Trumposios pakopos studijas vykdo kolegijos, vadovaudamosi </w:t>
                          </w:r>
                          <w:r>
                            <w:t xml:space="preserve">švietimo, mokslo ir sporto ministro </w:t>
                          </w:r>
                          <w:r>
                            <w:rPr>
                              <w:szCs w:val="24"/>
                            </w:rPr>
                            <w:t>tvirtinamu suteikiamų kvalifikacijų ir studijų krypčių, kuriose gali būti vykdomos trumposios studijos, sąrašu. Pirmosios pakopos studijos yra universitetinės ir koleginės, a</w:t>
                          </w:r>
                          <w:r>
                            <w:rPr>
                              <w:bCs/>
                              <w:szCs w:val="24"/>
                            </w:rPr>
                            <w:t xml:space="preserve">ntrosios pakopos ir </w:t>
                          </w:r>
                          <w:proofErr w:type="spellStart"/>
                          <w:r>
                            <w:rPr>
                              <w:bCs/>
                              <w:szCs w:val="24"/>
                            </w:rPr>
                            <w:t>vientisosios</w:t>
                          </w:r>
                          <w:proofErr w:type="spellEnd"/>
                          <w:r>
                            <w:rPr>
                              <w:bCs/>
                              <w:szCs w:val="24"/>
                            </w:rPr>
                            <w:t xml:space="preserve"> studijos – </w:t>
                          </w:r>
                          <w:r>
                            <w:rPr>
                              <w:szCs w:val="24"/>
                            </w:rPr>
                            <w:t xml:space="preserve">tik universitetinės. Studijos vykdomos pagal aukštųjų mokyklų </w:t>
                          </w:r>
                          <w:r>
                            <w:rPr>
                              <w:szCs w:val="24"/>
                            </w:rPr>
                            <w:lastRenderedPageBreak/>
                            <w:t>patvirtintas studijų programas (toliau – programa, programos). Programos gali būti ir jungtinės, vykdomos dviejų ar daugiau šalies arba šalies ir užsienio aukštųjų mokyklų, turinčių teisę vykdyti tos pačios pakopos universitetines arba kolegines studijas. Rengiant krašto apsaugos sistemai reikalingus specialistus, jungtines programas gali vykdyti universitetai kartu  su  kolegijomis, suderinę  su  Krašto apsaugos ministerija ir Švietimo, mokslo ir sporto ministerija.“;</w:t>
                          </w:r>
                        </w:p>
                      </w:sdtContent>
                    </w:sdt>
                  </w:sdtContent>
                </w:sdt>
              </w:sdtContent>
            </w:sdt>
            <w:sdt>
              <w:sdtPr>
                <w:alias w:val="2.4 pp."/>
                <w:tag w:val="part_3a013329777447abb7242e01ff58a579"/>
                <w:id w:val="2044330148"/>
                <w:lock w:val="sdtLocked"/>
              </w:sdtPr>
              <w:sdtEndPr/>
              <w:sdtContent>
                <w:p w:rsidR="00B708EC" w:rsidRDefault="001E6CFE">
                  <w:pPr>
                    <w:widowControl w:val="0"/>
                    <w:suppressAutoHyphens/>
                    <w:overflowPunct w:val="0"/>
                    <w:ind w:firstLine="1247"/>
                    <w:jc w:val="both"/>
                    <w:textAlignment w:val="baseline"/>
                    <w:rPr>
                      <w:szCs w:val="24"/>
                    </w:rPr>
                  </w:pPr>
                  <w:sdt>
                    <w:sdtPr>
                      <w:alias w:val="Numeris"/>
                      <w:tag w:val="nr_3a013329777447abb7242e01ff58a579"/>
                      <w:id w:val="1738979099"/>
                      <w:lock w:val="sdtLocked"/>
                    </w:sdtPr>
                    <w:sdtEndPr/>
                    <w:sdtContent>
                      <w:r w:rsidR="00846B28">
                        <w:rPr>
                          <w:szCs w:val="24"/>
                        </w:rPr>
                        <w:t>2.4</w:t>
                      </w:r>
                    </w:sdtContent>
                  </w:sdt>
                  <w:r w:rsidR="00846B28">
                    <w:rPr>
                      <w:szCs w:val="24"/>
                    </w:rPr>
                    <w:t>. pakeičiu 4 punktą ir jį išdėstau taip:</w:t>
                  </w:r>
                </w:p>
                <w:sdt>
                  <w:sdtPr>
                    <w:alias w:val="citata"/>
                    <w:tag w:val="part_eee794b211124f5aa9ec0eb5555a2521"/>
                    <w:id w:val="2037233018"/>
                    <w:lock w:val="sdtLocked"/>
                  </w:sdtPr>
                  <w:sdtEndPr/>
                  <w:sdtContent>
                    <w:sdt>
                      <w:sdtPr>
                        <w:alias w:val="4 p."/>
                        <w:tag w:val="part_45a9fab640db49c4ae7167113a0ab6ec"/>
                        <w:id w:val="-70121911"/>
                        <w:lock w:val="sdtLocked"/>
                      </w:sdtPr>
                      <w:sdtEndPr/>
                      <w:sdtContent>
                        <w:p w:rsidR="00B708EC" w:rsidRDefault="00846B28">
                          <w:pPr>
                            <w:widowControl w:val="0"/>
                            <w:suppressAutoHyphens/>
                            <w:overflowPunct w:val="0"/>
                            <w:ind w:firstLine="1247"/>
                            <w:jc w:val="both"/>
                            <w:textAlignment w:val="baseline"/>
                            <w:rPr>
                              <w:szCs w:val="24"/>
                            </w:rPr>
                          </w:pPr>
                          <w:r>
                            <w:rPr>
                              <w:szCs w:val="24"/>
                            </w:rPr>
                            <w:t>„</w:t>
                          </w:r>
                          <w:sdt>
                            <w:sdtPr>
                              <w:alias w:val="Numeris"/>
                              <w:tag w:val="nr_45a9fab640db49c4ae7167113a0ab6ec"/>
                              <w:id w:val="-580758187"/>
                              <w:lock w:val="sdtLocked"/>
                            </w:sdtPr>
                            <w:sdtEndPr/>
                            <w:sdtContent>
                              <w:r>
                                <w:rPr>
                                  <w:szCs w:val="24"/>
                                </w:rPr>
                                <w:t>4</w:t>
                              </w:r>
                            </w:sdtContent>
                          </w:sdt>
                          <w:r>
                            <w:rPr>
                              <w:szCs w:val="24"/>
                            </w:rPr>
                            <w:t>. Programos turi tenkinti Lietuvos kvalifikacijų sandaros aprašo, patvirtinto Lietuvos Respublikos Vyriausybės 2010 m. gegužės 4 d. nutarimu Nr. 535 „Dėl Lietuvos kvalifikacijų sandaros aprašo patvirtinimo“, ir studijų krypčių (toliau – kryptis, kryptys) aprašų reikalavimus, kuriuos tvirtina švietimo, mokslo ir sporto ministras. Jeigu baigus programą įgyjama kvalifikacija, kurios reikalavimai yra nustatyti Lietuvos Respublikos ar tarptautiniuose teisės aktuose, ji turi tenkinti ir šiuos reikalavimus.“;</w:t>
                          </w:r>
                        </w:p>
                      </w:sdtContent>
                    </w:sdt>
                  </w:sdtContent>
                </w:sdt>
              </w:sdtContent>
            </w:sdt>
            <w:sdt>
              <w:sdtPr>
                <w:alias w:val="2.5 pp."/>
                <w:tag w:val="part_4c35ab2eed064c548d2f53eba4f79eed"/>
                <w:id w:val="1851516753"/>
                <w:lock w:val="sdtLocked"/>
              </w:sdtPr>
              <w:sdtEndPr/>
              <w:sdtContent>
                <w:p w:rsidR="00B708EC" w:rsidRDefault="001E6CFE">
                  <w:pPr>
                    <w:overflowPunct w:val="0"/>
                    <w:ind w:firstLine="1253"/>
                    <w:jc w:val="both"/>
                    <w:textAlignment w:val="baseline"/>
                    <w:rPr>
                      <w:szCs w:val="24"/>
                    </w:rPr>
                  </w:pPr>
                  <w:sdt>
                    <w:sdtPr>
                      <w:alias w:val="Numeris"/>
                      <w:tag w:val="nr_4c35ab2eed064c548d2f53eba4f79eed"/>
                      <w:id w:val="-504206696"/>
                      <w:lock w:val="sdtLocked"/>
                    </w:sdtPr>
                    <w:sdtEndPr/>
                    <w:sdtContent>
                      <w:r w:rsidR="00846B28">
                        <w:rPr>
                          <w:szCs w:val="24"/>
                        </w:rPr>
                        <w:t>2.5</w:t>
                      </w:r>
                    </w:sdtContent>
                  </w:sdt>
                  <w:r w:rsidR="00846B28">
                    <w:rPr>
                      <w:szCs w:val="24"/>
                    </w:rPr>
                    <w:t>. papildau 8</w:t>
                  </w:r>
                  <w:r w:rsidR="00846B28">
                    <w:rPr>
                      <w:szCs w:val="24"/>
                      <w:vertAlign w:val="superscript"/>
                    </w:rPr>
                    <w:t>1</w:t>
                  </w:r>
                  <w:r w:rsidR="00846B28">
                    <w:rPr>
                      <w:szCs w:val="24"/>
                    </w:rPr>
                    <w:t xml:space="preserve"> punktu:</w:t>
                  </w:r>
                </w:p>
                <w:sdt>
                  <w:sdtPr>
                    <w:alias w:val="citata"/>
                    <w:tag w:val="part_20d1e780b358455287dc857245db485b"/>
                    <w:id w:val="1483264944"/>
                    <w:lock w:val="sdtLocked"/>
                  </w:sdtPr>
                  <w:sdtEndPr/>
                  <w:sdtContent>
                    <w:sdt>
                      <w:sdtPr>
                        <w:alias w:val="8-1 p."/>
                        <w:tag w:val="part_eda1874a185649faa8590a4db10d69f4"/>
                        <w:id w:val="-1137410625"/>
                        <w:lock w:val="sdtLocked"/>
                      </w:sdtPr>
                      <w:sdtEndPr/>
                      <w:sdtContent>
                        <w:p w:rsidR="00B708EC" w:rsidRDefault="00846B28">
                          <w:pPr>
                            <w:widowControl w:val="0"/>
                            <w:suppressAutoHyphens/>
                            <w:overflowPunct w:val="0"/>
                            <w:ind w:firstLine="1247"/>
                            <w:jc w:val="both"/>
                            <w:textAlignment w:val="baseline"/>
                            <w:rPr>
                              <w:szCs w:val="24"/>
                            </w:rPr>
                          </w:pPr>
                          <w:r>
                            <w:rPr>
                              <w:szCs w:val="24"/>
                            </w:rPr>
                            <w:t>„</w:t>
                          </w:r>
                          <w:sdt>
                            <w:sdtPr>
                              <w:alias w:val="Numeris"/>
                              <w:tag w:val="nr_eda1874a185649faa8590a4db10d69f4"/>
                              <w:id w:val="-1340153239"/>
                              <w:lock w:val="sdtLocked"/>
                            </w:sdtPr>
                            <w:sdtEndPr/>
                            <w:sdtContent>
                              <w:r>
                                <w:rPr>
                                  <w:szCs w:val="24"/>
                                </w:rPr>
                                <w:t>8</w:t>
                              </w:r>
                              <w:r>
                                <w:rPr>
                                  <w:szCs w:val="24"/>
                                  <w:vertAlign w:val="superscript"/>
                                </w:rPr>
                                <w:t>1</w:t>
                              </w:r>
                            </w:sdtContent>
                          </w:sdt>
                          <w:r>
                            <w:rPr>
                              <w:szCs w:val="24"/>
                            </w:rPr>
                            <w:t>. Trumposios pakopos programos apimtis gali būti 90 arba 120 (</w:t>
                          </w:r>
                          <w:r>
                            <w:rPr>
                              <w:color w:val="000000"/>
                            </w:rPr>
                            <w:t xml:space="preserve">studijų krypties (krypčių) apraše) nustatytais atvejais) </w:t>
                          </w:r>
                          <w:r>
                            <w:rPr>
                              <w:szCs w:val="24"/>
                            </w:rPr>
                            <w:t>studijų kreditų, iš jų:</w:t>
                          </w:r>
                        </w:p>
                        <w:sdt>
                          <w:sdtPr>
                            <w:alias w:val="8-1.1 pp."/>
                            <w:tag w:val="part_edd9ba41ee434683ab71991d16e97426"/>
                            <w:id w:val="-1194230398"/>
                            <w:lock w:val="sdtLocked"/>
                          </w:sdtPr>
                          <w:sdtEndPr/>
                          <w:sdtContent>
                            <w:p w:rsidR="00B708EC" w:rsidRDefault="001E6CFE">
                              <w:pPr>
                                <w:widowControl w:val="0"/>
                                <w:suppressAutoHyphens/>
                                <w:overflowPunct w:val="0"/>
                                <w:ind w:firstLine="1247"/>
                                <w:jc w:val="both"/>
                                <w:textAlignment w:val="baseline"/>
                                <w:rPr>
                                  <w:szCs w:val="24"/>
                                </w:rPr>
                              </w:pPr>
                              <w:sdt>
                                <w:sdtPr>
                                  <w:alias w:val="Numeris"/>
                                  <w:tag w:val="nr_edd9ba41ee434683ab71991d16e97426"/>
                                  <w:id w:val="1382740923"/>
                                  <w:lock w:val="sdtLocked"/>
                                </w:sdtPr>
                                <w:sdtEndPr/>
                                <w:sdtContent>
                                  <w:r w:rsidR="00846B28">
                                    <w:rPr>
                                      <w:szCs w:val="24"/>
                                    </w:rPr>
                                    <w:t>8</w:t>
                                  </w:r>
                                  <w:r w:rsidR="00846B28">
                                    <w:rPr>
                                      <w:szCs w:val="24"/>
                                      <w:vertAlign w:val="superscript"/>
                                    </w:rPr>
                                    <w:t>1</w:t>
                                  </w:r>
                                  <w:r w:rsidR="00846B28">
                                    <w:rPr>
                                      <w:szCs w:val="24"/>
                                    </w:rPr>
                                    <w:t>.1</w:t>
                                  </w:r>
                                </w:sdtContent>
                              </w:sdt>
                              <w:r w:rsidR="00846B28">
                                <w:rPr>
                                  <w:szCs w:val="24"/>
                                </w:rPr>
                                <w:t xml:space="preserve">. krypties studijoms skiriama ne mažiau kaip 50 studijų kreditų (įskaitant taikomojo projekto rengimą, jeigu jis numatytas); </w:t>
                              </w:r>
                            </w:p>
                          </w:sdtContent>
                        </w:sdt>
                        <w:sdt>
                          <w:sdtPr>
                            <w:alias w:val="8-1.2 pp."/>
                            <w:tag w:val="part_28518a305cc94f3e83007b0e9a3fd8c6"/>
                            <w:id w:val="-99725433"/>
                            <w:lock w:val="sdtLocked"/>
                          </w:sdtPr>
                          <w:sdtEndPr/>
                          <w:sdtContent>
                            <w:p w:rsidR="00B708EC" w:rsidRDefault="001E6CFE">
                              <w:pPr>
                                <w:widowControl w:val="0"/>
                                <w:suppressAutoHyphens/>
                                <w:overflowPunct w:val="0"/>
                                <w:ind w:firstLine="1247"/>
                                <w:jc w:val="both"/>
                                <w:textAlignment w:val="baseline"/>
                                <w:rPr>
                                  <w:szCs w:val="24"/>
                                </w:rPr>
                              </w:pPr>
                              <w:sdt>
                                <w:sdtPr>
                                  <w:alias w:val="Numeris"/>
                                  <w:tag w:val="nr_28518a305cc94f3e83007b0e9a3fd8c6"/>
                                  <w:id w:val="858091460"/>
                                  <w:lock w:val="sdtLocked"/>
                                </w:sdtPr>
                                <w:sdtEndPr/>
                                <w:sdtContent>
                                  <w:r w:rsidR="00846B28">
                                    <w:rPr>
                                      <w:szCs w:val="24"/>
                                    </w:rPr>
                                    <w:t>8</w:t>
                                  </w:r>
                                  <w:r w:rsidR="00846B28">
                                    <w:rPr>
                                      <w:szCs w:val="24"/>
                                      <w:vertAlign w:val="superscript"/>
                                    </w:rPr>
                                    <w:t>1</w:t>
                                  </w:r>
                                  <w:r w:rsidR="00846B28">
                                    <w:rPr>
                                      <w:szCs w:val="24"/>
                                    </w:rPr>
                                    <w:t>.2</w:t>
                                  </w:r>
                                </w:sdtContent>
                              </w:sdt>
                              <w:r w:rsidR="00846B28">
                                <w:rPr>
                                  <w:szCs w:val="24"/>
                                </w:rPr>
                                <w:t>. praktikai realioje darbo vietoje skiriama 30 studijų kreditų (jei programos apimtis – 90) arba 40 studijų kreditų (jei programos apimtis  – 120 studijų kreditų);</w:t>
                              </w:r>
                            </w:p>
                          </w:sdtContent>
                        </w:sdt>
                        <w:sdt>
                          <w:sdtPr>
                            <w:alias w:val="8-1.3 pp."/>
                            <w:tag w:val="part_996987e01cee43b48d5ab00423aa4c4a"/>
                            <w:id w:val="105696177"/>
                            <w:lock w:val="sdtLocked"/>
                          </w:sdtPr>
                          <w:sdtEndPr/>
                          <w:sdtContent>
                            <w:p w:rsidR="00B708EC" w:rsidRDefault="001E6CFE">
                              <w:pPr>
                                <w:widowControl w:val="0"/>
                                <w:suppressAutoHyphens/>
                                <w:overflowPunct w:val="0"/>
                                <w:ind w:firstLine="1247"/>
                                <w:jc w:val="both"/>
                                <w:textAlignment w:val="baseline"/>
                                <w:rPr>
                                  <w:szCs w:val="24"/>
                                </w:rPr>
                              </w:pPr>
                              <w:sdt>
                                <w:sdtPr>
                                  <w:alias w:val="Numeris"/>
                                  <w:tag w:val="nr_996987e01cee43b48d5ab00423aa4c4a"/>
                                  <w:id w:val="1229424655"/>
                                  <w:lock w:val="sdtLocked"/>
                                </w:sdtPr>
                                <w:sdtEndPr/>
                                <w:sdtContent>
                                  <w:r w:rsidR="00846B28">
                                    <w:rPr>
                                      <w:szCs w:val="24"/>
                                    </w:rPr>
                                    <w:t>8</w:t>
                                  </w:r>
                                  <w:r w:rsidR="00846B28">
                                    <w:rPr>
                                      <w:szCs w:val="24"/>
                                      <w:vertAlign w:val="superscript"/>
                                    </w:rPr>
                                    <w:t>1</w:t>
                                  </w:r>
                                  <w:r w:rsidR="00846B28">
                                    <w:rPr>
                                      <w:szCs w:val="24"/>
                                    </w:rPr>
                                    <w:t>.3</w:t>
                                  </w:r>
                                </w:sdtContent>
                              </w:sdt>
                              <w:r w:rsidR="00846B28">
                                <w:rPr>
                                  <w:szCs w:val="24"/>
                                </w:rPr>
                                <w:t>. aukštosios mokyklos nustatytoms arba studento pasirenkamoms studijoms (praktikai, skaitmeninės kompetencijos, kitų bendrųjų gebėjimų ugdymui ir pan.) skiriama 10 (jei programos apimtis – 90) arba 30 studijų kreditų (jei programos apimtis  – 120 studijų kreditų).“;</w:t>
                              </w:r>
                            </w:p>
                          </w:sdtContent>
                        </w:sdt>
                      </w:sdtContent>
                    </w:sdt>
                  </w:sdtContent>
                </w:sdt>
              </w:sdtContent>
            </w:sdt>
            <w:sdt>
              <w:sdtPr>
                <w:alias w:val="2.6 pp."/>
                <w:tag w:val="part_8bd7553d0c1b4850bddbbdf9dfb702dc"/>
                <w:id w:val="1473868973"/>
                <w:lock w:val="sdtLocked"/>
              </w:sdtPr>
              <w:sdtEndPr/>
              <w:sdtContent>
                <w:p w:rsidR="00B708EC" w:rsidRDefault="001E6CFE">
                  <w:pPr>
                    <w:widowControl w:val="0"/>
                    <w:suppressAutoHyphens/>
                    <w:overflowPunct w:val="0"/>
                    <w:ind w:firstLine="1247"/>
                    <w:jc w:val="both"/>
                    <w:textAlignment w:val="baseline"/>
                    <w:rPr>
                      <w:szCs w:val="24"/>
                    </w:rPr>
                  </w:pPr>
                  <w:sdt>
                    <w:sdtPr>
                      <w:alias w:val="Numeris"/>
                      <w:tag w:val="nr_8bd7553d0c1b4850bddbbdf9dfb702dc"/>
                      <w:id w:val="-2052529226"/>
                      <w:lock w:val="sdtLocked"/>
                    </w:sdtPr>
                    <w:sdtEndPr/>
                    <w:sdtContent>
                      <w:r w:rsidR="00846B28">
                        <w:rPr>
                          <w:szCs w:val="24"/>
                        </w:rPr>
                        <w:t>2.6</w:t>
                      </w:r>
                    </w:sdtContent>
                  </w:sdt>
                  <w:r w:rsidR="00846B28">
                    <w:rPr>
                      <w:szCs w:val="24"/>
                    </w:rPr>
                    <w:t>. pakeičiu 12 punktą ir jį išdėstau taip:</w:t>
                  </w:r>
                </w:p>
                <w:sdt>
                  <w:sdtPr>
                    <w:alias w:val="citata"/>
                    <w:tag w:val="part_f94946dbc46748609f5499a7539f06fb"/>
                    <w:id w:val="371889927"/>
                    <w:lock w:val="sdtLocked"/>
                  </w:sdtPr>
                  <w:sdtEndPr/>
                  <w:sdtContent>
                    <w:sdt>
                      <w:sdtPr>
                        <w:alias w:val="12 p."/>
                        <w:tag w:val="part_61ff6d9dea2d4b1ea7efe3e63628ad0a"/>
                        <w:id w:val="-1383406106"/>
                        <w:lock w:val="sdtLocked"/>
                      </w:sdtPr>
                      <w:sdtEndPr/>
                      <w:sdtContent>
                        <w:p w:rsidR="00B708EC" w:rsidRDefault="00846B28">
                          <w:pPr>
                            <w:overflowPunct w:val="0"/>
                            <w:ind w:firstLine="1253"/>
                            <w:jc w:val="both"/>
                            <w:textAlignment w:val="baseline"/>
                            <w:rPr>
                              <w:szCs w:val="24"/>
                            </w:rPr>
                          </w:pPr>
                          <w:r>
                            <w:rPr>
                              <w:szCs w:val="24"/>
                            </w:rPr>
                            <w:t>„</w:t>
                          </w:r>
                          <w:sdt>
                            <w:sdtPr>
                              <w:alias w:val="Numeris"/>
                              <w:tag w:val="nr_61ff6d9dea2d4b1ea7efe3e63628ad0a"/>
                              <w:id w:val="631985151"/>
                              <w:lock w:val="sdtLocked"/>
                            </w:sdtPr>
                            <w:sdtEndPr/>
                            <w:sdtContent>
                              <w:r>
                                <w:rPr>
                                  <w:szCs w:val="24"/>
                                </w:rPr>
                                <w:t>12</w:t>
                              </w:r>
                            </w:sdtContent>
                          </w:sdt>
                          <w:r>
                            <w:rPr>
                              <w:szCs w:val="24"/>
                            </w:rPr>
                            <w:t xml:space="preserve">. Studijų programa pradedama vykdyti, kai krypties studijos yra akredituotos, o programa įregistruota Studijų, mokymo programų ir kvalifikacijų registre švietimo, mokslo ir sporto ministro nustatyta tvarka. </w:t>
                          </w:r>
                          <w:r>
                            <w:rPr>
                              <w:bCs/>
                              <w:color w:val="000000"/>
                              <w:szCs w:val="24"/>
                            </w:rPr>
                            <w:t>Studijos gali būti vykdomos tik savivaldybės, kurioje yra aukštosios mokyklos buveinė ar jos padalinys, teritorijoje.</w:t>
                          </w:r>
                          <w:r>
                            <w:rPr>
                              <w:color w:val="000000"/>
                              <w:szCs w:val="24"/>
                            </w:rPr>
                            <w:t xml:space="preserve"> </w:t>
                          </w:r>
                          <w:r>
                            <w:rPr>
                              <w:bCs/>
                              <w:color w:val="000000"/>
                              <w:szCs w:val="24"/>
                            </w:rPr>
                            <w:t xml:space="preserve">Jeigu daugiau nei trečdalis studijų programos yra vykdoma savivaldybės, kurioje yra aukštosios mokyklos padalinys, teritorijoje, tai privalo būti nurodyta </w:t>
                          </w:r>
                          <w:r>
                            <w:rPr>
                              <w:szCs w:val="24"/>
                            </w:rPr>
                            <w:t>Studijų, mokymo programų ir kvalifikacijų registre</w:t>
                          </w:r>
                          <w:r>
                            <w:rPr>
                              <w:color w:val="000000"/>
                              <w:szCs w:val="24"/>
                            </w:rPr>
                            <w:t xml:space="preserve">. </w:t>
                          </w:r>
                          <w:r>
                            <w:rPr>
                              <w:bCs/>
                              <w:color w:val="000000"/>
                              <w:szCs w:val="24"/>
                            </w:rPr>
                            <w:t>Studijų vykdymas</w:t>
                          </w:r>
                          <w:r>
                            <w:rPr>
                              <w:color w:val="000000"/>
                              <w:szCs w:val="24"/>
                            </w:rPr>
                            <w:t xml:space="preserve"> </w:t>
                          </w:r>
                          <w:r>
                            <w:rPr>
                              <w:bCs/>
                              <w:color w:val="000000"/>
                              <w:szCs w:val="24"/>
                            </w:rPr>
                            <w:t>savivaldybės, kurioje yra aukštosios mokyklos padalinys, teritorijoje galimas tik gavus Studijų kokybės vertinimo centro pritarimą tokioms studijoms vykdyti Studijų krypties išorinio vertinimo ir akreditavimo tvarkos apraše nustatyta tvarka.</w:t>
                          </w:r>
                          <w:r>
                            <w:rPr>
                              <w:szCs w:val="24"/>
                            </w:rPr>
                            <w:t xml:space="preserve"> Jungtinės programos pradedamos vykdyti, kai yra įteisintos visose ją vykdančių aukštųjų mokyklų partnerių šalyse. Pirmosios pakopos programos, kai studentams sudaroma galimybė savo kryptį pasirinkti studijų eigoje, pradedamos vykdyti, kai atitinkamų krypčių studijos yra akredituotos pirmajai pakopai. Trumpųjų studijų programos gali būti pradėtos vykdyti, jei kolegija vykdo atitinkamos studijų krypties kolegines  studijas.“;</w:t>
                          </w:r>
                        </w:p>
                      </w:sdtContent>
                    </w:sdt>
                  </w:sdtContent>
                </w:sdt>
              </w:sdtContent>
            </w:sdt>
            <w:sdt>
              <w:sdtPr>
                <w:alias w:val="2.7 pp."/>
                <w:tag w:val="part_9cfedd42284545818e9183d75aa1d95f"/>
                <w:id w:val="1841506287"/>
                <w:lock w:val="sdtLocked"/>
              </w:sdtPr>
              <w:sdtEndPr/>
              <w:sdtContent>
                <w:p w:rsidR="00B708EC" w:rsidRDefault="001E6CFE">
                  <w:pPr>
                    <w:widowControl w:val="0"/>
                    <w:suppressAutoHyphens/>
                    <w:overflowPunct w:val="0"/>
                    <w:ind w:firstLine="1247"/>
                    <w:jc w:val="both"/>
                    <w:textAlignment w:val="baseline"/>
                    <w:rPr>
                      <w:szCs w:val="24"/>
                    </w:rPr>
                  </w:pPr>
                  <w:sdt>
                    <w:sdtPr>
                      <w:alias w:val="Numeris"/>
                      <w:tag w:val="nr_9cfedd42284545818e9183d75aa1d95f"/>
                      <w:id w:val="1680933279"/>
                      <w:lock w:val="sdtLocked"/>
                    </w:sdtPr>
                    <w:sdtEndPr/>
                    <w:sdtContent>
                      <w:r w:rsidR="00846B28">
                        <w:rPr>
                          <w:szCs w:val="24"/>
                        </w:rPr>
                        <w:t>2.7</w:t>
                      </w:r>
                    </w:sdtContent>
                  </w:sdt>
                  <w:r w:rsidR="00846B28">
                    <w:rPr>
                      <w:szCs w:val="24"/>
                    </w:rPr>
                    <w:t>. pakeičiu 21.1 papunktį ir jį išdėstau taip:</w:t>
                  </w:r>
                </w:p>
                <w:sdt>
                  <w:sdtPr>
                    <w:alias w:val="citata"/>
                    <w:tag w:val="part_6ea082381da047f582f8bb5d9f9395ed"/>
                    <w:id w:val="1740823132"/>
                    <w:lock w:val="sdtLocked"/>
                  </w:sdtPr>
                  <w:sdtEndPr/>
                  <w:sdtContent>
                    <w:sdt>
                      <w:sdtPr>
                        <w:alias w:val="21.1 pp."/>
                        <w:tag w:val="part_d71119c27c974ddbb422d06b5effa246"/>
                        <w:id w:val="-1986857334"/>
                        <w:lock w:val="sdtLocked"/>
                      </w:sdtPr>
                      <w:sdtEndPr/>
                      <w:sdtContent>
                        <w:p w:rsidR="00B708EC" w:rsidRDefault="00846B28">
                          <w:pPr>
                            <w:widowControl w:val="0"/>
                            <w:suppressAutoHyphens/>
                            <w:overflowPunct w:val="0"/>
                            <w:ind w:firstLine="1247"/>
                            <w:jc w:val="both"/>
                            <w:textAlignment w:val="baseline"/>
                            <w:rPr>
                              <w:szCs w:val="24"/>
                            </w:rPr>
                          </w:pPr>
                          <w:r>
                            <w:rPr>
                              <w:szCs w:val="24"/>
                            </w:rPr>
                            <w:t>„</w:t>
                          </w:r>
                          <w:sdt>
                            <w:sdtPr>
                              <w:alias w:val="Numeris"/>
                              <w:tag w:val="nr_d71119c27c974ddbb422d06b5effa246"/>
                              <w:id w:val="-2087992748"/>
                              <w:lock w:val="sdtLocked"/>
                            </w:sdtPr>
                            <w:sdtEndPr/>
                            <w:sdtContent>
                              <w:r>
                                <w:rPr>
                                  <w:szCs w:val="24"/>
                                </w:rPr>
                                <w:t>21.1</w:t>
                              </w:r>
                            </w:sdtContent>
                          </w:sdt>
                          <w:r>
                            <w:rPr>
                              <w:szCs w:val="24"/>
                            </w:rPr>
                            <w:t xml:space="preserve">. trumposios pakopos, pirmosios pakopos ir </w:t>
                          </w:r>
                          <w:proofErr w:type="spellStart"/>
                          <w:r>
                            <w:rPr>
                              <w:szCs w:val="24"/>
                            </w:rPr>
                            <w:t>vientisųjų</w:t>
                          </w:r>
                          <w:proofErr w:type="spellEnd"/>
                          <w:r>
                            <w:rPr>
                              <w:szCs w:val="24"/>
                            </w:rPr>
                            <w:t xml:space="preserve"> studijų programos dalies, atitinkančios pirmąją studijų pakopą, kontaktinio darbo (įskaitant nuotolinį) apimtis turi būti ne mažesnė kaip 20 procentų, o tiesiogiai dalyvaujant dėstytojams ir studentams (ne nuotolinis kontaktinis darbas) – ne mažiau kaip 10 procentų, studento savarankiško darbo apimtis turi būti ne mažesnė kaip 30 procentų, jeigu krypties apraše nenustatyta kitaip;“;</w:t>
                          </w:r>
                        </w:p>
                      </w:sdtContent>
                    </w:sdt>
                  </w:sdtContent>
                </w:sdt>
              </w:sdtContent>
            </w:sdt>
            <w:sdt>
              <w:sdtPr>
                <w:alias w:val="2.8 pp."/>
                <w:tag w:val="part_ad547915144548b4849edd9f6cf0418b"/>
                <w:id w:val="-836610436"/>
                <w:lock w:val="sdtLocked"/>
              </w:sdtPr>
              <w:sdtEndPr/>
              <w:sdtContent>
                <w:p w:rsidR="00B708EC" w:rsidRDefault="001E6CFE">
                  <w:pPr>
                    <w:widowControl w:val="0"/>
                    <w:suppressAutoHyphens/>
                    <w:overflowPunct w:val="0"/>
                    <w:ind w:firstLine="1247"/>
                    <w:jc w:val="both"/>
                    <w:textAlignment w:val="baseline"/>
                    <w:rPr>
                      <w:szCs w:val="24"/>
                    </w:rPr>
                  </w:pPr>
                  <w:sdt>
                    <w:sdtPr>
                      <w:alias w:val="Numeris"/>
                      <w:tag w:val="nr_ad547915144548b4849edd9f6cf0418b"/>
                      <w:id w:val="1136070060"/>
                      <w:lock w:val="sdtLocked"/>
                    </w:sdtPr>
                    <w:sdtEndPr/>
                    <w:sdtContent>
                      <w:r w:rsidR="00846B28">
                        <w:rPr>
                          <w:szCs w:val="24"/>
                        </w:rPr>
                        <w:t>2.8</w:t>
                      </w:r>
                    </w:sdtContent>
                  </w:sdt>
                  <w:r w:rsidR="00846B28">
                    <w:rPr>
                      <w:szCs w:val="24"/>
                    </w:rPr>
                    <w:t>. pakeičiu 28 punktą ir jį išdėstau taip:</w:t>
                  </w:r>
                </w:p>
                <w:sdt>
                  <w:sdtPr>
                    <w:alias w:val="citata"/>
                    <w:tag w:val="part_418e2ede176945f58978eb4bbdb971ff"/>
                    <w:id w:val="2136752356"/>
                    <w:lock w:val="sdtLocked"/>
                  </w:sdtPr>
                  <w:sdtEndPr/>
                  <w:sdtContent>
                    <w:sdt>
                      <w:sdtPr>
                        <w:alias w:val="28 p."/>
                        <w:tag w:val="part_a6e689f2935b4d6aae58cc8f9301609c"/>
                        <w:id w:val="1386675010"/>
                        <w:lock w:val="sdtLocked"/>
                      </w:sdtPr>
                      <w:sdtEndPr/>
                      <w:sdtContent>
                        <w:p w:rsidR="00B708EC" w:rsidRDefault="00846B28">
                          <w:pPr>
                            <w:overflowPunct w:val="0"/>
                            <w:ind w:firstLine="1253"/>
                            <w:jc w:val="both"/>
                            <w:textAlignment w:val="baseline"/>
                            <w:rPr>
                              <w:szCs w:val="24"/>
                            </w:rPr>
                          </w:pPr>
                          <w:r>
                            <w:rPr>
                              <w:szCs w:val="24"/>
                            </w:rPr>
                            <w:t>„</w:t>
                          </w:r>
                          <w:sdt>
                            <w:sdtPr>
                              <w:alias w:val="Numeris"/>
                              <w:tag w:val="nr_a6e689f2935b4d6aae58cc8f9301609c"/>
                              <w:id w:val="-998032376"/>
                              <w:lock w:val="sdtLocked"/>
                            </w:sdtPr>
                            <w:sdtEndPr/>
                            <w:sdtContent>
                              <w:r>
                                <w:rPr>
                                  <w:szCs w:val="24"/>
                                </w:rPr>
                                <w:t>2</w:t>
                              </w:r>
                              <w:bookmarkStart w:id="0" w:name="_GoBack"/>
                              <w:bookmarkEnd w:id="0"/>
                              <w:r>
                                <w:rPr>
                                  <w:szCs w:val="24"/>
                                </w:rPr>
                                <w:t>8</w:t>
                              </w:r>
                            </w:sdtContent>
                          </w:sdt>
                          <w:r>
                            <w:rPr>
                              <w:szCs w:val="24"/>
                            </w:rPr>
                            <w:t>. </w:t>
                          </w:r>
                          <w:r>
                            <w:rPr>
                              <w:color w:val="000000"/>
                              <w:szCs w:val="24"/>
                            </w:rPr>
                            <w:t xml:space="preserve">Ne mažiau kaip 50 procentų pirmosios pakopos universitetinių ir ne mažiau kaip 10 procentų trumposios pakopos ir koleginių studijų krypties dalykų apimties turi dėstyti mokslininkai arba pripažinti menininkai (meno dalykus). Daugiau kaip pusė trumposios pakopos ir koleginių studijų </w:t>
                          </w:r>
                          <w:r>
                            <w:rPr>
                              <w:szCs w:val="24"/>
                            </w:rPr>
                            <w:t>krypties dėstytojų turi turėti ne mažiau kaip 3 metus praktinio darbo dėstomo dalyko srityje patirties. T</w:t>
                          </w:r>
                          <w:r>
                            <w:rPr>
                              <w:color w:val="000000"/>
                              <w:szCs w:val="24"/>
                            </w:rPr>
                            <w:t>rumposios pakopos ir k</w:t>
                          </w:r>
                          <w:r>
                            <w:rPr>
                              <w:szCs w:val="24"/>
                            </w:rPr>
                            <w:t>oleginių studijų studentų praktiniams užsiėmimams (praktiniams darbams, pratyboms, studentų praktikai ir kt.) gali vadovauti asmuo, turintis ne žemesnį kaip bakalauro arba profesinio bakalauro kvalifikacinį laipsnį“.</w:t>
                          </w:r>
                        </w:p>
                      </w:sdtContent>
                    </w:sdt>
                  </w:sdtContent>
                </w:sdt>
              </w:sdtContent>
            </w:sdt>
          </w:sdtContent>
        </w:sdt>
        <w:sdt>
          <w:sdtPr>
            <w:alias w:val="signatura"/>
            <w:tag w:val="part_4c7bc197210941e2a2e3476d79739f22"/>
            <w:id w:val="-512847133"/>
            <w:lock w:val="sdtLocked"/>
          </w:sdtPr>
          <w:sdtEndPr/>
          <w:sdtContent>
            <w:p w:rsidR="00846B28" w:rsidRDefault="00846B28">
              <w:pPr>
                <w:tabs>
                  <w:tab w:val="left" w:pos="5778"/>
                </w:tabs>
                <w:overflowPunct w:val="0"/>
                <w:textAlignment w:val="baseline"/>
              </w:pPr>
            </w:p>
            <w:p w:rsidR="00846B28" w:rsidRDefault="00846B28">
              <w:pPr>
                <w:tabs>
                  <w:tab w:val="left" w:pos="5778"/>
                </w:tabs>
                <w:overflowPunct w:val="0"/>
                <w:textAlignment w:val="baseline"/>
              </w:pPr>
            </w:p>
            <w:p w:rsidR="00846B28" w:rsidRDefault="00846B28">
              <w:pPr>
                <w:tabs>
                  <w:tab w:val="left" w:pos="5778"/>
                </w:tabs>
                <w:overflowPunct w:val="0"/>
                <w:textAlignment w:val="baseline"/>
              </w:pPr>
            </w:p>
            <w:p w:rsidR="00B708EC" w:rsidRDefault="00846B28">
              <w:pPr>
                <w:tabs>
                  <w:tab w:val="left" w:pos="5778"/>
                </w:tabs>
                <w:overflowPunct w:val="0"/>
                <w:textAlignment w:val="baseline"/>
                <w:rPr>
                  <w:szCs w:val="24"/>
                </w:rPr>
              </w:pPr>
              <w:r>
                <w:rPr>
                  <w:szCs w:val="24"/>
                </w:rPr>
                <w:t>Švietimo, mokslo ir sporto ministrė</w:t>
              </w:r>
              <w:r>
                <w:rPr>
                  <w:szCs w:val="24"/>
                </w:rPr>
                <w:tab/>
              </w:r>
              <w:r>
                <w:rPr>
                  <w:szCs w:val="24"/>
                </w:rPr>
                <w:tab/>
              </w:r>
              <w:r>
                <w:rPr>
                  <w:szCs w:val="24"/>
                </w:rPr>
                <w:tab/>
                <w:t xml:space="preserve">Jurgita </w:t>
              </w:r>
              <w:proofErr w:type="spellStart"/>
              <w:r>
                <w:rPr>
                  <w:szCs w:val="24"/>
                </w:rPr>
                <w:t>Šiugždinienė</w:t>
              </w:r>
              <w:proofErr w:type="spellEnd"/>
            </w:p>
          </w:sdtContent>
        </w:sdt>
      </w:sdtContent>
    </w:sdt>
    <w:sectPr w:rsidR="00B708EC" w:rsidSect="001E6CFE">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701" w:right="567" w:bottom="1134" w:left="1701" w:header="288" w:footer="720" w:gutter="0"/>
      <w:cols w:space="720"/>
      <w:noEndnote/>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08EC" w:rsidRDefault="00846B28">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rsidR="00B708EC" w:rsidRDefault="00846B28">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HelveticaLT">
    <w:altName w:val="Arial"/>
    <w:charset w:val="BA"/>
    <w:family w:val="swiss"/>
    <w:pitch w:val="variable"/>
    <w:sig w:usb0="00000287" w:usb1="00000000" w:usb2="00000000" w:usb3="00000000" w:csb0="000000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08EC" w:rsidRDefault="00846B28">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rsidR="00B708EC" w:rsidRDefault="00B708EC">
    <w:pPr>
      <w:tabs>
        <w:tab w:val="center" w:pos="4153"/>
        <w:tab w:val="right" w:pos="8306"/>
      </w:tabs>
      <w:overflowPunct w:val="0"/>
      <w:ind w:right="360"/>
      <w:textAlignment w:val="baseline"/>
      <w:rPr>
        <w:rFonts w:ascii="HelveticaLT" w:hAnsi="HelveticaLT"/>
        <w:sz w:val="20"/>
        <w:lang w:val="en-GB"/>
      </w:rPr>
    </w:pPr>
  </w:p>
  <w:p w:rsidR="00B708EC" w:rsidRDefault="00B708E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08EC" w:rsidRDefault="00B708EC">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08EC" w:rsidRDefault="00B708EC">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08EC" w:rsidRDefault="00846B28">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rsidR="00B708EC" w:rsidRDefault="00846B28">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08EC" w:rsidRDefault="00B708EC">
    <w:pPr>
      <w:tabs>
        <w:tab w:val="center" w:pos="4819"/>
        <w:tab w:val="right" w:pos="9071"/>
      </w:tabs>
      <w:overflowPunct w:val="0"/>
      <w:textAlignment w:val="baseline"/>
      <w:rPr>
        <w:rFonts w:ascii="HelveticaLT" w:hAnsi="HelveticaLT"/>
        <w:sz w:val="20"/>
        <w:lang w:val="en-GB"/>
      </w:rPr>
    </w:pPr>
  </w:p>
  <w:p w:rsidR="00B708EC" w:rsidRDefault="00B708EC"/>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08EC" w:rsidRDefault="00846B28">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1E6CFE">
      <w:rPr>
        <w:noProof/>
        <w:sz w:val="22"/>
        <w:szCs w:val="22"/>
        <w:lang w:eastAsia="lt-LT"/>
      </w:rPr>
      <w:t>3</w:t>
    </w:r>
    <w:r>
      <w:rPr>
        <w:sz w:val="22"/>
        <w:szCs w:val="22"/>
        <w:lang w:eastAsia="lt-LT"/>
      </w:rPr>
      <w:fldChar w:fldCharType="end"/>
    </w:r>
  </w:p>
  <w:p w:rsidR="00B708EC" w:rsidRDefault="00B708EC"/>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08EC" w:rsidRDefault="00B708EC">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30721"/>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2F9E"/>
    <w:rsid w:val="001E6CFE"/>
    <w:rsid w:val="00846B28"/>
    <w:rsid w:val="00B708EC"/>
    <w:rsid w:val="00FA2F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46B2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46B2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893932733">
      <w:bodyDiv w:val="1"/>
      <w:marLeft w:val="0"/>
      <w:marRight w:val="0"/>
      <w:marTop w:val="0"/>
      <w:marBottom w:val="0"/>
      <w:divBdr>
        <w:top w:val="none" w:sz="0" w:space="0" w:color="auto"/>
        <w:left w:val="none" w:sz="0" w:space="0" w:color="auto"/>
        <w:bottom w:val="none" w:sz="0" w:space="0" w:color="auto"/>
        <w:right w:val="none" w:sz="0" w:space="0" w:color="auto"/>
      </w:divBdr>
    </w:div>
    <w:div w:id="1113326926">
      <w:bodyDiv w:val="1"/>
      <w:marLeft w:val="0"/>
      <w:marRight w:val="0"/>
      <w:marTop w:val="0"/>
      <w:marBottom w:val="0"/>
      <w:divBdr>
        <w:top w:val="none" w:sz="0" w:space="0" w:color="auto"/>
        <w:left w:val="none" w:sz="0" w:space="0" w:color="auto"/>
        <w:bottom w:val="none" w:sz="0" w:space="0" w:color="auto"/>
        <w:right w:val="none" w:sz="0" w:space="0" w:color="auto"/>
      </w:divBdr>
    </w:div>
    <w:div w:id="1868132553">
      <w:bodyDiv w:val="1"/>
      <w:marLeft w:val="0"/>
      <w:marRight w:val="0"/>
      <w:marTop w:val="0"/>
      <w:marBottom w:val="0"/>
      <w:divBdr>
        <w:top w:val="none" w:sz="0" w:space="0" w:color="auto"/>
        <w:left w:val="none" w:sz="0" w:space="0" w:color="auto"/>
        <w:bottom w:val="none" w:sz="0" w:space="0" w:color="auto"/>
        <w:right w:val="none" w:sz="0" w:space="0" w:color="auto"/>
      </w:divBdr>
    </w:div>
    <w:div w:id="2127236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7A70D213-2897-4EA9-B565-3DBB80EA7F40}"/>
      </w:docPartPr>
      <w:docPartBody>
        <w:p w:rsidR="009945ED" w:rsidRDefault="00B27328">
          <w:r w:rsidRPr="00CE06E4">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HelveticaLT">
    <w:altName w:val="Arial"/>
    <w:charset w:val="BA"/>
    <w:family w:val="swiss"/>
    <w:pitch w:val="variable"/>
    <w:sig w:usb0="00000287" w:usb1="00000000" w:usb2="00000000" w:usb3="00000000" w:csb0="000000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7328"/>
    <w:rsid w:val="009945ED"/>
    <w:rsid w:val="00B27328"/>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27328"/>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2732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fffcc76e0f7b4d3799966ae0ef6b8781" PartId="311ac1b43c2d459e861a1f28dbdb9984">
    <Part Type="preambule" DocPartId="6dcc7b7c5cc647c39da1d59250761571" PartId="4e936487f6f340ea8d2356b00c809bdf"/>
    <Part Type="punktas" Nr="1" Abbr="1 p." DocPartId="eaa4362d27cd4d678e95c4a7409afafb" PartId="f489bc6bb697460da4d900bd7e576377">
      <Part Type="citata" DocPartId="8392d16963ce4d99bdff5f3deece5cac" PartId="1ff45ded0d4841c99b41b31b2991300c">
        <Part Type="pagrindine" DocPartId="aed020e7d7c641cdb8e3f22e7004e364" PartId="63f707963df1438a82ae486c44a9db51">
          <Part Type="preambule" DocPartId="1c326d1bcb3e4ae7920d78aa964e3f90" PartId="141bb3855162468c8395b87e493571ef"/>
          <Part Type="punktas" Nr="1" Abbr="1 p." DocPartId="f63351985674409d918ec988f2503716" PartId="67a86382bb9f4cdcbb36831e1533a87d"/>
          <Part Type="punktas" Nr="2" Abbr="2 p." DocPartId="aacb1ab12d414be6af918d4f8ee900ad" PartId="2f4f81b0e45c407db222af8b822aab86"/>
        </Part>
      </Part>
    </Part>
    <Part Type="punktas" Nr="2" Abbr="2 p." DocPartId="8788c77a47754a5f8cdd945b62d2141d" PartId="c9149df850134d318357fe7e72bb2426">
      <Part Type="papunktis" Nr="2.1" Abbr="2.1 pp." DocPartId="df3fbdcc3e8546eba24318d8d28dde46" PartId="55c01a2d6c0347c6b4afcf11ab3f94a3">
        <Part Type="citata" DocPartId="e0c1afa1d2a24fa5955ca930c11fbc1c" PartId="5eb59d7ee717486b81b805a7dd533d62">
          <Part Type="pastraipa" DocPartId="b853760ae1484daa89b224c27fe4c884" PartId="3100dd5fcead461eb56e074a6a3c4a7b"/>
        </Part>
      </Part>
      <Part Type="papunktis" Nr="2.2" Abbr="2.2 pp." DocPartId="b2ba77ab95f24ec18ec437faa229dc73" PartId="581208a3802a4df4aac2811c2e6de346">
        <Part Type="citata" DocPartId="210be4781e5440fda6021f2f12ed899d" PartId="0b6b13405e0a456ab92bad5a2440a542">
          <Part Type="punktas" Nr="2" Abbr="2 p." DocPartId="caa97bee181d4917b2ad824148989ed0" PartId="57030c7adad54f8a8a5b9404be4f8d63"/>
        </Part>
      </Part>
      <Part Type="papunktis" Nr="2.3" Abbr="2.3 pp." DocPartId="9720effb6f4c401b81caed8dc5336c1d" PartId="c2a455c05d984799a627c3941491dde6">
        <Part Type="citata" DocPartId="7adb2a88fb074f8ba45008d6f497cd9a" PartId="79ac186d3382443c817978f8c107e9f3">
          <Part Type="punktas" Nr="3" Abbr="3 p." DocPartId="64c9f0add4fd4506bd6d62f8544c4bfb" PartId="c5d3f58f58f44d1aab17a93cb341f6ee"/>
        </Part>
      </Part>
      <Part Type="papunktis" Nr="2.4" Abbr="2.4 pp." DocPartId="97ebb36285654c1bafaa53d6ad2e08d7" PartId="3a013329777447abb7242e01ff58a579">
        <Part Type="citata" DocPartId="7ce358150e3a43e2a5a61b6a5590e78d" PartId="eee794b211124f5aa9ec0eb5555a2521">
          <Part Type="punktas" Nr="4" Abbr="4 p." DocPartId="752ae085e61546a9993c67e43f7d1729" PartId="45a9fab640db49c4ae7167113a0ab6ec"/>
        </Part>
      </Part>
      <Part Type="papunktis" Nr="2.5" Abbr="2.5 pp." DocPartId="e7ed87b4292f49e88c2fd6077c5e082e" PartId="4c35ab2eed064c548d2f53eba4f79eed">
        <Part Type="citata" DocPartId="09327de3e20c43cab768eb07e9a91268" PartId="20d1e780b358455287dc857245db485b">
          <Part Type="punktas" Nr="8-1" Abbr="8-1 p." DocPartId="e041d028cbb94d17aeebaaa09e381e09" PartId="eda1874a185649faa8590a4db10d69f4">
            <Part Type="papunktis" Nr="8-1.1" Abbr="8-1.1 pp." DocPartId="f5945cbfc5484c51895d2f210dd6df4f" PartId="edd9ba41ee434683ab71991d16e97426"/>
            <Part Type="papunktis" Nr="8-1.2" Abbr="8-1.2 pp." DocPartId="b86bb325c3674d62844cc9245c0a5ba1" PartId="28518a305cc94f3e83007b0e9a3fd8c6"/>
            <Part Type="papunktis" Nr="8-1.3" Abbr="8-1.3 pp." DocPartId="f00d4fbd311e4f90b3f1eb9a9ef3891b" PartId="996987e01cee43b48d5ab00423aa4c4a"/>
          </Part>
        </Part>
      </Part>
      <Part Type="papunktis" Nr="2.6" Abbr="2.6 pp." DocPartId="9972af42d78b4466987d0bd8dad4d6be" PartId="8bd7553d0c1b4850bddbbdf9dfb702dc">
        <Part Type="citata" DocPartId="6ce70c0082004edf9f6413d019027b25" PartId="f94946dbc46748609f5499a7539f06fb">
          <Part Type="punktas" Nr="12" Abbr="12 p." DocPartId="af24132a605a4be4af174ae910453e67" PartId="61ff6d9dea2d4b1ea7efe3e63628ad0a"/>
        </Part>
      </Part>
      <Part Type="papunktis" Nr="2.7" Abbr="2.7 pp." DocPartId="e30ddbe8cc4a4b648c67fff81c3540ab" PartId="9cfedd42284545818e9183d75aa1d95f">
        <Part Type="citata" DocPartId="7b53fe5e68ef49c4ae953599c1f792d0" PartId="6ea082381da047f582f8bb5d9f9395ed">
          <Part Type="papunktis" Nr="21.1" Abbr="21.1 pp." DocPartId="d4f4d9f7cd204e208df0fd42b85dc9b2" PartId="d71119c27c974ddbb422d06b5effa246"/>
        </Part>
      </Part>
      <Part Type="papunktis" Nr="2.8" Abbr="2.8 pp." DocPartId="8f0194e628b642f6a8b6ad32f2622836" PartId="ad547915144548b4849edd9f6cf0418b">
        <Part Type="citata" DocPartId="54457422c07342bfad647c6cf8bb6f5d" PartId="418e2ede176945f58978eb4bbdb971ff">
          <Part Type="punktas" Nr="28" Abbr="28 p." DocPartId="80b4bf8172d9490ba7cb37774e156ab4" PartId="a6e689f2935b4d6aae58cc8f9301609c"/>
        </Part>
      </Part>
    </Part>
    <Part Type="signatura" DocPartId="219648216764481d8dfd2d7fed57c451" PartId="4c7bc197210941e2a2e3476d79739f22"/>
  </Part>
</Parts>
</file>

<file path=customXml/itemProps1.xml><?xml version="1.0" encoding="utf-8"?>
<ds:datastoreItem xmlns:ds="http://schemas.openxmlformats.org/officeDocument/2006/customXml" ds:itemID="{CF7461E7-E132-4856-BB35-37009ED9C171}">
  <ds:schemaRefs>
    <ds:schemaRef ds:uri="http://schemas.microsoft.com/sharepoint/v3/contenttype/forms"/>
  </ds:schemaRefs>
</ds:datastoreItem>
</file>

<file path=customXml/itemProps2.xml><?xml version="1.0" encoding="utf-8"?>
<ds:datastoreItem xmlns:ds="http://schemas.openxmlformats.org/officeDocument/2006/customXml" ds:itemID="{1179815F-0ECB-491A-A4DE-C1F2072B8D4B}">
  <ds:schemaRefs>
    <ds:schemaRef ds:uri="http://purl.org/dc/terms/"/>
    <ds:schemaRef ds:uri="http://schemas.microsoft.com/office/2006/documentManagement/types"/>
    <ds:schemaRef ds:uri="http://www.w3.org/XML/1998/namespace"/>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0B860B03-EBF8-4F90-ACBB-CD80336DC5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035F5967-FDB4-46AB-B615-64708F3CD1B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827</Words>
  <Characters>5704</Characters>
  <Application>Microsoft Office Word</Application>
  <DocSecurity>0</DocSecurity>
  <Lines>47</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100a350d-7ab8-4876-9ea9-128b39516425</vt:lpstr>
      <vt:lpstr>100a350d-7ab8-4876-9ea9-128b39516425</vt:lpstr>
    </vt:vector>
  </TitlesOfParts>
  <Company>VKS</Company>
  <LinksUpToDate>false</LinksUpToDate>
  <CharactersWithSpaces>6518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85de8b20-041d-4763-8de4-7404d52103ef</dc:title>
  <dc:creator>Remeisienė Eglė</dc:creator>
  <cp:lastModifiedBy>DRAZDAUSKIENĖ Nijolė</cp:lastModifiedBy>
  <cp:revision>4</cp:revision>
  <cp:lastPrinted>2018-06-06T11:14:00Z</cp:lastPrinted>
  <dcterms:created xsi:type="dcterms:W3CDTF">2021-11-15T08:02:00Z</dcterms:created>
  <dcterms:modified xsi:type="dcterms:W3CDTF">2021-11-16T07:24:00Z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Koreguota po vizavimo</vt:lpwstr>
  </property>
</Properties>
</file>