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c83462937634a9eb426c104c2ae080a"/>
        <w:id w:val="570007248"/>
        <w:lock w:val="sdtLocked"/>
      </w:sdtPr>
      <w:sdtEndPr/>
      <w:sdtContent>
        <w:p w:rsidR="00F65702" w:rsidRDefault="00F65702">
          <w:pPr>
            <w:jc w:val="center"/>
            <w:rPr>
              <w:rFonts w:ascii="Arial" w:hAnsi="Arial" w:cs="Arial"/>
              <w:lang w:eastAsia="lt-LT"/>
            </w:rPr>
          </w:pPr>
        </w:p>
        <w:p w:rsidR="00F65702" w:rsidRDefault="00F65702">
          <w:pPr>
            <w:jc w:val="center"/>
            <w:rPr>
              <w:rFonts w:ascii="Arial" w:hAnsi="Arial" w:cs="Arial"/>
              <w:lang w:eastAsia="lt-LT"/>
            </w:rPr>
          </w:pPr>
        </w:p>
        <w:p w:rsidR="00F65702" w:rsidRDefault="00326D8E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F68E558" wp14:editId="063350FE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65702" w:rsidRDefault="00F65702" w:rsidP="00326D8E">
          <w:pPr>
            <w:jc w:val="center"/>
            <w:rPr>
              <w:sz w:val="10"/>
              <w:szCs w:val="10"/>
            </w:rPr>
          </w:pPr>
        </w:p>
        <w:p w:rsidR="00F65702" w:rsidRDefault="00326D8E" w:rsidP="00326D8E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F65702" w:rsidRDefault="00F65702" w:rsidP="00326D8E">
          <w:pPr>
            <w:jc w:val="center"/>
            <w:rPr>
              <w:sz w:val="6"/>
              <w:szCs w:val="6"/>
            </w:rPr>
          </w:pPr>
        </w:p>
        <w:p w:rsidR="00F65702" w:rsidRDefault="00326D8E" w:rsidP="00326D8E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F65702" w:rsidRDefault="00F65702" w:rsidP="00326D8E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F65702" w:rsidRDefault="00326D8E" w:rsidP="00326D8E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F65702" w:rsidRDefault="00326D8E" w:rsidP="00326D8E">
          <w:pPr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>LIETUVOS RESPUBLIKOS MINISTRO PIRMININKO 2015 M. SAUSIO 13 D. POTVARKIO NR. 5 „DĖL VALSTYBĖS INSTITUCIJŲ IR ĮSTAIGŲ, KURIŲ ATSTOVAI PRISTATO LIETUVOS RESPUBLIKOS POZICIJĄ EUROPOS SĄJUNGOS TARYBOS DARBO GRUPĖSE IR KOMITETUOSE, EUROPOS KOMISIJOS KOMITETUOSE IR EKSPERTŲ GRUPĖSE, STOJIMO Į EUROPOS SĄJUNGĄ SUTARTIES AKTO 52 STRAIPSNIO KOMITETUOSE IR DARBO GRUPĖSE, SĄRAŠŲ PATVIRTINIMO“ PAKEITIMO</w:t>
          </w:r>
        </w:p>
        <w:p w:rsidR="00F65702" w:rsidRDefault="00F65702" w:rsidP="00326D8E">
          <w:pPr>
            <w:jc w:val="center"/>
            <w:rPr>
              <w:lang w:eastAsia="lt-LT"/>
            </w:rPr>
          </w:pPr>
        </w:p>
        <w:p w:rsidR="00326D8E" w:rsidRPr="00326D8E" w:rsidRDefault="00326D8E" w:rsidP="00326D8E">
          <w:pPr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2025 m. vasario 4 d. Nr. </w:t>
          </w:r>
          <w:r w:rsidRPr="00326D8E">
            <w:rPr>
              <w:szCs w:val="24"/>
              <w:lang w:eastAsia="lt-LT"/>
            </w:rPr>
            <w:t>12</w:t>
          </w:r>
        </w:p>
        <w:p w:rsidR="00F65702" w:rsidRDefault="00326D8E" w:rsidP="00326D8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65702" w:rsidRDefault="00F65702" w:rsidP="00326D8E">
          <w:pPr>
            <w:tabs>
              <w:tab w:val="left" w:pos="6237"/>
            </w:tabs>
            <w:jc w:val="center"/>
            <w:rPr>
              <w:lang w:eastAsia="lt-LT"/>
            </w:rPr>
          </w:pPr>
        </w:p>
        <w:p w:rsidR="00326D8E" w:rsidRDefault="00326D8E" w:rsidP="00326D8E">
          <w:pPr>
            <w:tabs>
              <w:tab w:val="left" w:pos="6237"/>
            </w:tabs>
            <w:jc w:val="center"/>
            <w:rPr>
              <w:lang w:eastAsia="lt-LT"/>
            </w:rPr>
          </w:pPr>
        </w:p>
        <w:sdt>
          <w:sdtPr>
            <w:alias w:val="pastraipa"/>
            <w:tag w:val="part_9b0be6150ade4a0783a774bed915776a"/>
            <w:id w:val="-208795274"/>
            <w:lock w:val="sdtLocked"/>
          </w:sdtPr>
          <w:sdtEndPr/>
          <w:sdtContent>
            <w:p w:rsidR="00F65702" w:rsidRDefault="00326D8E" w:rsidP="00326D8E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szCs w:val="24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Ministro Pirmininko 2015 m. sausio 13 d. potvarkį Nr. 5 „Dėl Valstybės institucijų ir įstaigų, kurių atstovai pristato Lietuvos Respublikos poziciją Europos Sąjungos Tarybos darbo grupėse ir komitetuose, Europos Komisijos komitetuose ir ekspertų grupėse, Stojimo į Europos Sąjungą sutarties Akto 52 straipsnio komitetuose ir darbo grupėse, sąrašų patvirtinimo“:</w:t>
              </w:r>
            </w:p>
          </w:sdtContent>
        </w:sdt>
        <w:sdt>
          <w:sdtPr>
            <w:alias w:val="1 p."/>
            <w:tag w:val="part_628d2b09aee542d089c7d8b272dff52f"/>
            <w:id w:val="-825740808"/>
            <w:lock w:val="sdtLocked"/>
          </w:sdtPr>
          <w:sdtEndPr/>
          <w:sdtContent>
            <w:p w:rsidR="00F65702" w:rsidRDefault="00F00575" w:rsidP="00326D8E">
              <w:pPr>
                <w:tabs>
                  <w:tab w:val="left" w:pos="709"/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8d2b09aee542d089c7d8b272dff52f"/>
                  <w:id w:val="890155249"/>
                  <w:lock w:val="sdtLocked"/>
                </w:sdtPr>
                <w:sdtEndPr/>
                <w:sdtContent>
                  <w:r w:rsidR="00326D8E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326D8E">
                <w:rPr>
                  <w:szCs w:val="24"/>
                  <w:lang w:eastAsia="lt-LT"/>
                </w:rPr>
                <w:t>. Pakeičiu nurodytu potvarkiu patvirtintą Valstybės institucijų ir įstaigų, kurių atstovai pristato Lietuvos Respublikos poziciją Europos Sąjungos Tarybos darbo grupėse ir komitetuose, sąrašą:</w:t>
              </w:r>
            </w:p>
            <w:sdt>
              <w:sdtPr>
                <w:alias w:val="1.1 pp."/>
                <w:tag w:val="part_b75465c0894345e58fbb1c498566829e"/>
                <w:id w:val="512731368"/>
                <w:lock w:val="sdtLocked"/>
              </w:sdtPr>
              <w:sdtEndPr/>
              <w:sdtContent>
                <w:p w:rsidR="00F65702" w:rsidRDefault="00F00575" w:rsidP="00326D8E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5465c0894345e58fbb1c498566829e"/>
                      <w:id w:val="2021423933"/>
                      <w:lock w:val="sdtLocked"/>
                    </w:sdtPr>
                    <w:sdtEndPr/>
                    <w:sdtContent>
                      <w:r w:rsidR="00326D8E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326D8E">
                    <w:rPr>
                      <w:szCs w:val="24"/>
                      <w:lang w:eastAsia="lt-LT"/>
                    </w:rPr>
                    <w:t>. Pakeičiu pastraipą, kurios kodas – „E.21“, ir ją išdėstau taip:</w:t>
                  </w:r>
                </w:p>
                <w:p w:rsidR="00F65702" w:rsidRDefault="00F65702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ind w:left="703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8930" w:type="dxa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F65702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„E.21</w:t>
                        </w:r>
                      </w:p>
                    </w:tc>
                    <w:tc>
                      <w:tcPr>
                        <w:tcW w:w="184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Civilinės saugos darbo grupė (PROCIV)</w:t>
                        </w:r>
                      </w:p>
                    </w:tc>
                    <w:tc>
                      <w:tcPr>
                        <w:tcW w:w="2410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Priešgaisrinės apsaugos ir gelbėjimo departamentas</w:t>
                        </w:r>
                      </w:p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prie Vidaus reikalų ministerijos (toliau – Priešgaisrinės apsaugos ir gelbėjimo departamentas) </w:t>
                        </w:r>
                      </w:p>
                    </w:tc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984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Vyriausybės kanceliarija</w:t>
                        </w: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ind w:firstLine="57"/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</w:tc>
                    <w:tc>
                      <w:tcPr>
                        <w:tcW w:w="99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F65702" w:rsidRDefault="00F00575"/>
              </w:sdtContent>
            </w:sdt>
            <w:sdt>
              <w:sdtPr>
                <w:alias w:val="1.2 pp."/>
                <w:tag w:val="part_91ce7dae22aa4cabb5b471bb39ac39f1"/>
                <w:id w:val="837040667"/>
                <w:lock w:val="sdtLocked"/>
              </w:sdtPr>
              <w:sdtEndPr/>
              <w:sdtContent>
                <w:p w:rsidR="00F65702" w:rsidRDefault="00F00575" w:rsidP="00326D8E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ce7dae22aa4cabb5b471bb39ac39f1"/>
                      <w:id w:val="497550232"/>
                      <w:lock w:val="sdtLocked"/>
                    </w:sdtPr>
                    <w:sdtEndPr/>
                    <w:sdtContent>
                      <w:r w:rsidR="00326D8E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326D8E">
                    <w:rPr>
                      <w:szCs w:val="24"/>
                      <w:lang w:eastAsia="lt-LT"/>
                    </w:rPr>
                    <w:t>. Pakeičiu pastraipą, kurios kodas – „E.25“, ir ją išdėstau taip:</w:t>
                  </w:r>
                </w:p>
                <w:p w:rsidR="00F65702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F65702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„E.25</w:t>
                        </w:r>
                      </w:p>
                    </w:tc>
                    <w:tc>
                      <w:tcPr>
                        <w:tcW w:w="184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ir teisminio bendradarbiavimo baudžiamosiose bylose koordinavimo komitetas (CATS)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410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Teisingumo ministerija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jc w:val="center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4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Muitinės departamentas 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Generalinė prokuratūra</w:t>
                        </w:r>
                      </w:p>
                    </w:tc>
                    <w:tc>
                      <w:tcPr>
                        <w:tcW w:w="99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F65702" w:rsidRDefault="00F00575"/>
              </w:sdtContent>
            </w:sdt>
            <w:sdt>
              <w:sdtPr>
                <w:alias w:val="1.3 pp."/>
                <w:tag w:val="part_458959b834ba42f28dbfe0489525726b"/>
                <w:id w:val="-1557230542"/>
                <w:lock w:val="sdtLocked"/>
              </w:sdtPr>
              <w:sdtEndPr/>
              <w:sdtContent>
                <w:p w:rsidR="00F65702" w:rsidRDefault="00F00575" w:rsidP="00326D8E">
                  <w:pPr>
                    <w:keepNext/>
                    <w:keepLines/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8959b834ba42f28dbfe0489525726b"/>
                      <w:id w:val="1982726132"/>
                      <w:lock w:val="sdtLocked"/>
                    </w:sdtPr>
                    <w:sdtEndPr/>
                    <w:sdtContent>
                      <w:r w:rsidR="00326D8E"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326D8E">
                    <w:rPr>
                      <w:szCs w:val="24"/>
                      <w:lang w:eastAsia="lt-LT"/>
                    </w:rPr>
                    <w:t>. Pakeičiu pastraipą, kurios kodas – „E.26 (a)“, ir ją išdėstau taip:</w:t>
                  </w:r>
                </w:p>
                <w:p w:rsidR="00F65702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F65702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„E.26 (a)</w:t>
                        </w:r>
                      </w:p>
                    </w:tc>
                    <w:tc>
                      <w:tcPr>
                        <w:tcW w:w="184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pogrupis</w:t>
                        </w:r>
                      </w:p>
                    </w:tc>
                    <w:tc>
                      <w:tcPr>
                        <w:tcW w:w="2410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Policijos departamentas</w:t>
                        </w:r>
                      </w:p>
                    </w:tc>
                    <w:tc>
                      <w:tcPr>
                        <w:tcW w:w="851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  <w:tc>
                      <w:tcPr>
                        <w:tcW w:w="1984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F65702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F65702">
                        <w:pPr>
                          <w:keepNext/>
                          <w:keepLines/>
                          <w:tabs>
                            <w:tab w:val="left" w:pos="993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F65702" w:rsidRDefault="00F00575"/>
              </w:sdtContent>
            </w:sdt>
            <w:sdt>
              <w:sdtPr>
                <w:alias w:val="1.4 pp."/>
                <w:tag w:val="part_d6a3a21d09984399bcf30ba6c176263e"/>
                <w:id w:val="-57485176"/>
                <w:lock w:val="sdtLocked"/>
              </w:sdtPr>
              <w:sdtEndPr/>
              <w:sdtContent>
                <w:p w:rsidR="00F65702" w:rsidRDefault="00F00575" w:rsidP="00326D8E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ind w:left="1077" w:hanging="35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a3a21d09984399bcf30ba6c176263e"/>
                      <w:id w:val="-1350095340"/>
                      <w:lock w:val="sdtLocked"/>
                    </w:sdtPr>
                    <w:sdtEndPr/>
                    <w:sdtContent>
                      <w:r w:rsidR="00326D8E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326D8E">
                    <w:rPr>
                      <w:szCs w:val="24"/>
                    </w:rPr>
                    <w:t>.</w:t>
                  </w:r>
                  <w:r w:rsidR="00326D8E">
                    <w:rPr>
                      <w:szCs w:val="24"/>
                      <w:lang w:eastAsia="lt-LT"/>
                    </w:rPr>
                    <w:t xml:space="preserve"> Pakeičiu pastraipą, kurios kodas – „E.27 (a)“, ir ją išdėstau taip:</w:t>
                  </w: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F00575" w:rsidRPr="00F00575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„E.27 (a)</w:t>
                        </w:r>
                      </w:p>
                      <w:p w:rsidR="00F65702" w:rsidRPr="00F00575" w:rsidRDefault="00F65702">
                        <w:pPr>
                          <w:widowControl w:val="0"/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Šengeno vertinimų klausimų pogrupis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F65702" w:rsidRPr="00F00575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Valstybinė duomenų apsaugos inspekcija</w:t>
                        </w: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 xml:space="preserve">Valstybės sienos apsaugos tarnyba </w:t>
                        </w: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Informatikos ir ryšių departamentas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F65702" w:rsidRPr="00F00575" w:rsidRDefault="00F00575"/>
              </w:sdtContent>
            </w:sdt>
            <w:sdt>
              <w:sdtPr>
                <w:alias w:val="1.5 pp."/>
                <w:tag w:val="part_9a4c888cabed46cfbe6604ed079c90fe"/>
                <w:id w:val="-1802839457"/>
                <w:lock w:val="sdtLocked"/>
              </w:sdtPr>
              <w:sdtEndPr/>
              <w:sdtContent>
                <w:p w:rsidR="00F65702" w:rsidRDefault="00F00575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4c888cabed46cfbe6604ed079c90fe"/>
                      <w:id w:val="1090508484"/>
                      <w:lock w:val="sdtLocked"/>
                    </w:sdtPr>
                    <w:sdtEndPr/>
                    <w:sdtContent>
                      <w:r w:rsidR="00326D8E" w:rsidRPr="00F00575"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326D8E" w:rsidRPr="00F00575">
                    <w:rPr>
                      <w:szCs w:val="24"/>
                      <w:lang w:eastAsia="lt-LT"/>
                    </w:rPr>
                    <w:t>. Pakeičiu pastraipą, kurios kodas – „E.30“, i</w:t>
                  </w:r>
                  <w:r w:rsidR="00326D8E">
                    <w:rPr>
                      <w:szCs w:val="24"/>
                      <w:lang w:eastAsia="lt-LT"/>
                    </w:rPr>
                    <w:t>r ją išdėstau taip:</w:t>
                  </w:r>
                </w:p>
                <w:p w:rsidR="00F65702" w:rsidRDefault="00F65702">
                  <w:pPr>
                    <w:rPr>
                      <w:sz w:val="16"/>
                      <w:szCs w:val="16"/>
                    </w:rPr>
                  </w:pPr>
                </w:p>
                <w:tbl>
                  <w:tblPr>
                    <w:tblW w:w="8925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0"/>
                    <w:gridCol w:w="1841"/>
                    <w:gridCol w:w="2409"/>
                    <w:gridCol w:w="851"/>
                    <w:gridCol w:w="1983"/>
                    <w:gridCol w:w="991"/>
                  </w:tblGrid>
                  <w:tr w:rsidR="00F65702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„E.30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Keitimosi informacija TVR srityje darbo grupė (IXIM)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Policijos departamentas 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Valstybės sienos apsaugos tarnyba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Informatikos ir ryšių departamentas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Default="00326D8E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  <w:p w:rsidR="00F65702" w:rsidRDefault="00F65702">
                        <w:pPr>
                          <w:tabs>
                            <w:tab w:val="left" w:pos="709"/>
                            <w:tab w:val="left" w:pos="6237"/>
                            <w:tab w:val="right" w:pos="8306"/>
                          </w:tabs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F65702" w:rsidRDefault="00F00575"/>
              </w:sdtContent>
            </w:sdt>
          </w:sdtContent>
        </w:sdt>
        <w:sdt>
          <w:sdtPr>
            <w:alias w:val="2 p."/>
            <w:tag w:val="part_8c1ad783ab75446dbd8227a89b4d4bd2"/>
            <w:id w:val="-778330875"/>
            <w:lock w:val="sdtLocked"/>
          </w:sdtPr>
          <w:sdtEndPr/>
          <w:sdtContent>
            <w:p w:rsidR="00F65702" w:rsidRDefault="00F00575">
              <w:pPr>
                <w:tabs>
                  <w:tab w:val="left" w:pos="709"/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c1ad783ab75446dbd8227a89b4d4bd2"/>
                  <w:id w:val="966393589"/>
                  <w:lock w:val="sdtLocked"/>
                </w:sdtPr>
                <w:sdtEndPr/>
                <w:sdtContent>
                  <w:r w:rsidR="00326D8E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326D8E">
                <w:rPr>
                  <w:szCs w:val="24"/>
                  <w:lang w:eastAsia="lt-LT"/>
                </w:rPr>
                <w:t>. Pakeičiu nurodytu potvarkiu patvirtintą Valstybės institucijų ir įstaigų, kurių atstovai pristato Lietuvos Respublikos poziciją Europos Komisijos komitetuose ir ekspertų grupėse, sąrašą:</w:t>
              </w:r>
            </w:p>
            <w:sdt>
              <w:sdtPr>
                <w:alias w:val="2.1 pp."/>
                <w:tag w:val="part_7312b54b082746a5bdb3d4c6d88828d4"/>
                <w:id w:val="1829867559"/>
                <w:lock w:val="sdtLocked"/>
              </w:sdtPr>
              <w:sdtEndPr/>
              <w:sdtContent>
                <w:p w:rsidR="00F65702" w:rsidRPr="002B7317" w:rsidRDefault="00F00575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12b54b082746a5bdb3d4c6d88828d4"/>
                      <w:id w:val="1963447603"/>
                      <w:lock w:val="sdtLocked"/>
                    </w:sdtPr>
                    <w:sdtEndPr/>
                    <w:sdtContent>
                      <w:r w:rsidR="00326D8E" w:rsidRPr="002B7317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326D8E" w:rsidRPr="002B7317">
                    <w:rPr>
                      <w:szCs w:val="24"/>
                      <w:lang w:eastAsia="lt-LT"/>
                    </w:rPr>
                    <w:t>. Pakeičiu 504 punktą ir jį išdėstau taip:</w:t>
                  </w:r>
                </w:p>
                <w:p w:rsidR="00F65702" w:rsidRPr="002B7317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F00575" w:rsidRPr="00F00575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„504.</w:t>
                        </w: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ab/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Vienodos formos vizų įvedimo komitetas</w:t>
                        </w: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(C20800)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 xml:space="preserve">Migracijos departamentas prie Lietuvos Respublikos vidaus reikalų ministerijos </w:t>
                        </w: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br/>
                          <w:t>(toliau – Migracijos departamentas)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F65702" w:rsidRPr="00F00575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  <w:p w:rsidR="00F65702" w:rsidRPr="00F00575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</w:p>
                    </w:tc>
                  </w:tr>
                </w:tbl>
                <w:p w:rsidR="00F65702" w:rsidRPr="00F00575" w:rsidRDefault="00F00575"/>
              </w:sdtContent>
            </w:sdt>
            <w:sdt>
              <w:sdtPr>
                <w:alias w:val="2.2 pp."/>
                <w:tag w:val="part_2a503901225d4f4faa15abe9446daeff"/>
                <w:id w:val="1198123991"/>
                <w:lock w:val="sdtLocked"/>
              </w:sdtPr>
              <w:sdtEndPr/>
              <w:sdtContent>
                <w:p w:rsidR="00F65702" w:rsidRPr="002B7317" w:rsidRDefault="00F00575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503901225d4f4faa15abe9446daeff"/>
                      <w:id w:val="-2134160375"/>
                      <w:lock w:val="sdtLocked"/>
                    </w:sdtPr>
                    <w:sdtEndPr/>
                    <w:sdtContent>
                      <w:r w:rsidR="00326D8E" w:rsidRPr="002B7317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326D8E" w:rsidRPr="002B7317">
                    <w:rPr>
                      <w:szCs w:val="24"/>
                      <w:lang w:eastAsia="lt-LT"/>
                    </w:rPr>
                    <w:t>. Pakeičiu 533 punktą ir jį išdėstau taip:</w:t>
                  </w:r>
                </w:p>
                <w:p w:rsidR="00F65702" w:rsidRPr="002B7317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58"/>
                    <w:gridCol w:w="1018"/>
                  </w:tblGrid>
                  <w:tr w:rsidR="002B7317" w:rsidRP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„533.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F65702" w:rsidRPr="002B7317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Priėmimo sąlygų direktyvos (2013/33/ES) kontaktinis komitetas (E00611)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Migracijos departamentas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 xml:space="preserve">Priėmimo ir integracijos agentūra 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95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Socialinės apsaugos ir darbo ministerija</w:t>
                        </w:r>
                      </w:p>
                      <w:p w:rsidR="00F65702" w:rsidRPr="002B7317" w:rsidRDefault="00F65702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F65702">
                        <w:pPr>
                          <w:keepNext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F65702" w:rsidRPr="002B7317" w:rsidRDefault="00F00575"/>
              </w:sdtContent>
            </w:sdt>
            <w:sdt>
              <w:sdtPr>
                <w:alias w:val="2.3 pp."/>
                <w:tag w:val="part_93c550b6c25240d9b827fb5b6d25f480"/>
                <w:id w:val="-1872140003"/>
                <w:lock w:val="sdtLocked"/>
              </w:sdtPr>
              <w:sdtEndPr/>
              <w:sdtContent>
                <w:p w:rsidR="00F65702" w:rsidRPr="002B7317" w:rsidRDefault="00F00575">
                  <w:pPr>
                    <w:keepNext/>
                    <w:keepLines/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c550b6c25240d9b827fb5b6d25f480"/>
                      <w:id w:val="-89554385"/>
                      <w:lock w:val="sdtLocked"/>
                    </w:sdtPr>
                    <w:sdtEndPr/>
                    <w:sdtContent>
                      <w:r w:rsidR="00326D8E" w:rsidRPr="002B7317"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 w:rsidR="00326D8E" w:rsidRPr="002B7317">
                    <w:rPr>
                      <w:szCs w:val="24"/>
                      <w:lang w:eastAsia="lt-LT"/>
                    </w:rPr>
                    <w:t>. Pakeičiu 578 punktą ir jį išdėstau taip:</w:t>
                  </w:r>
                </w:p>
                <w:p w:rsidR="00F65702" w:rsidRPr="002B7317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2B7317" w:rsidRP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„578.</w:t>
                        </w: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ab/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Kelionės dokumentų komitetas (C40500)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Užsienio reikalų ministerija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rPr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Valstybės sienos apsaugos tarnyba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F65702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 xml:space="preserve">Migracijos departamentas 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keepNext/>
                          <w:keepLines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1“.</w:t>
                        </w:r>
                      </w:p>
                    </w:tc>
                  </w:tr>
                </w:tbl>
                <w:p w:rsidR="00F65702" w:rsidRPr="002B7317" w:rsidRDefault="00F00575"/>
              </w:sdtContent>
            </w:sdt>
            <w:sdt>
              <w:sdtPr>
                <w:alias w:val="2.4 pp."/>
                <w:tag w:val="part_e42439c9511b430596f33980776f87b0"/>
                <w:id w:val="1856002089"/>
                <w:lock w:val="sdtLocked"/>
              </w:sdtPr>
              <w:sdtEndPr/>
              <w:sdtContent>
                <w:p w:rsidR="00F65702" w:rsidRPr="002B7317" w:rsidRDefault="00F00575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42439c9511b430596f33980776f87b0"/>
                      <w:id w:val="-659162589"/>
                      <w:lock w:val="sdtLocked"/>
                    </w:sdtPr>
                    <w:sdtEndPr/>
                    <w:sdtContent>
                      <w:r w:rsidR="00326D8E" w:rsidRPr="002B7317"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 w:rsidR="00326D8E" w:rsidRPr="002B7317">
                    <w:rPr>
                      <w:szCs w:val="24"/>
                      <w:lang w:eastAsia="lt-LT"/>
                    </w:rPr>
                    <w:t>. Pakeičiu 583 punktą ir jį išdėstau taip:</w:t>
                  </w:r>
                </w:p>
                <w:p w:rsidR="00F65702" w:rsidRPr="002B7317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2B7317" w:rsidRPr="002B7317" w:rsidTr="00F00575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„583.</w:t>
                        </w: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ab/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Kelionių palengvinimo grupė (E03617)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Migracijos departamentas</w:t>
                        </w:r>
                      </w:p>
                      <w:p w:rsidR="00F65702" w:rsidRPr="00F00575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Valstybės dokumentų technologi</w:t>
                        </w:r>
                        <w:bookmarkStart w:id="0" w:name="_GoBack"/>
                        <w:bookmarkEnd w:id="0"/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nės apsaugos tarnyba prie Finansų ministerijos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F00575" w:rsidRDefault="00F6570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Valstybės sienos apsaugos tarnyba</w:t>
                        </w:r>
                      </w:p>
                      <w:p w:rsidR="00F65702" w:rsidRPr="00F00575" w:rsidRDefault="00F6570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F00575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F00575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F00575"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</w:tc>
                  </w:tr>
                </w:tbl>
                <w:p w:rsidR="00F65702" w:rsidRPr="002B7317" w:rsidRDefault="00F00575"/>
              </w:sdtContent>
            </w:sdt>
            <w:sdt>
              <w:sdtPr>
                <w:alias w:val="2.5 pp."/>
                <w:tag w:val="part_1bd82f655da145978599137559b20c05"/>
                <w:id w:val="-958329576"/>
                <w:lock w:val="sdtLocked"/>
              </w:sdtPr>
              <w:sdtEndPr/>
              <w:sdtContent>
                <w:p w:rsidR="00F65702" w:rsidRPr="002B7317" w:rsidRDefault="00F00575">
                  <w:pPr>
                    <w:tabs>
                      <w:tab w:val="left" w:pos="709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d82f655da145978599137559b20c05"/>
                      <w:id w:val="1625046067"/>
                      <w:lock w:val="sdtLocked"/>
                    </w:sdtPr>
                    <w:sdtEndPr/>
                    <w:sdtContent>
                      <w:r w:rsidR="00326D8E" w:rsidRPr="002B7317"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 w:rsidR="00326D8E" w:rsidRPr="002B7317">
                    <w:rPr>
                      <w:szCs w:val="24"/>
                      <w:lang w:eastAsia="lt-LT"/>
                    </w:rPr>
                    <w:t>. Papildau naujais 601–604 punktais:</w:t>
                  </w:r>
                </w:p>
                <w:p w:rsidR="00F65702" w:rsidRPr="002B7317" w:rsidRDefault="00F65702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8930" w:type="dxa"/>
                    <w:tblInd w:w="13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851"/>
                    <w:gridCol w:w="1842"/>
                    <w:gridCol w:w="2410"/>
                    <w:gridCol w:w="851"/>
                    <w:gridCol w:w="1984"/>
                    <w:gridCol w:w="992"/>
                  </w:tblGrid>
                  <w:tr w:rsidR="002B7317" w:rsidRPr="002B7317" w:rsidT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„601.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both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Prieglobsčio procedūros reglamento kontaktinis komitetas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Migracijos departamentas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highlight w:val="red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2B7317" w:rsidRPr="002B7317" w:rsidT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 xml:space="preserve">602. </w:t>
                        </w: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Prieglobsčio ir migracijos valdymo reglamento reguliavimo  komitetas</w:t>
                        </w:r>
                      </w:p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(C129500)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Migracijos departamentas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2B7317" w:rsidRPr="002B7317" w:rsidT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603.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Prieglobsčio ir migracijos valdymo reglamento kontaktinis komitetas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Migracijos departamentas</w:t>
                        </w: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  <w:tr w:rsidR="002B7317" w:rsidRPr="002B7317" w:rsidTr="002B7317">
                    <w:trPr>
                      <w:cantSplit/>
                      <w:trHeight w:val="23"/>
                    </w:trPr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604.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84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Aukšto lygio perkėlimų į ES ir humanitarinio priėmimo komitetas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Vidaus reikalų ministerija</w:t>
                        </w:r>
                      </w:p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326D8E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 w:rsidRPr="002B7317">
                          <w:rPr>
                            <w:sz w:val="22"/>
                            <w:szCs w:val="22"/>
                            <w:lang w:eastAsia="lt-LT"/>
                          </w:rPr>
                          <w:t>2“.</w:t>
                        </w:r>
                      </w:p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9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:rsidR="00F65702" w:rsidRPr="002B7317" w:rsidRDefault="00F65702">
                        <w:pPr>
                          <w:widowControl w:val="0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F65702" w:rsidRDefault="00F00575"/>
              </w:sdtContent>
            </w:sdt>
            <w:sdt>
              <w:sdtPr>
                <w:alias w:val="2.6 pp."/>
                <w:tag w:val="part_31efddf9f1b44bcbbcb34e608736a077"/>
                <w:id w:val="-1573419228"/>
                <w:lock w:val="sdtLocked"/>
              </w:sdtPr>
              <w:sdtEndPr/>
              <w:sdtContent>
                <w:p w:rsidR="00F65702" w:rsidRDefault="00F00575" w:rsidP="00326D8E">
                  <w:pPr>
                    <w:tabs>
                      <w:tab w:val="left" w:pos="709"/>
                      <w:tab w:val="left" w:pos="993"/>
                      <w:tab w:val="left" w:pos="6237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1efddf9f1b44bcbbcb34e608736a077"/>
                      <w:id w:val="-1409838257"/>
                      <w:lock w:val="sdtLocked"/>
                    </w:sdtPr>
                    <w:sdtEndPr/>
                    <w:sdtContent>
                      <w:r w:rsidR="00326D8E"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 w:rsidR="00326D8E">
                    <w:rPr>
                      <w:szCs w:val="24"/>
                      <w:lang w:eastAsia="lt-LT"/>
                    </w:rPr>
                    <w:t>. Buvusius 601–740 punktus laikau atitinkamai 605–744 punktais.</w:t>
                  </w:r>
                </w:p>
              </w:sdtContent>
            </w:sdt>
          </w:sdtContent>
        </w:sdt>
        <w:sdt>
          <w:sdtPr>
            <w:alias w:val="signatura"/>
            <w:tag w:val="part_6c6eb876b5444a488f50c838f26699cd"/>
            <w:id w:val="447747630"/>
            <w:lock w:val="sdtLocked"/>
          </w:sdtPr>
          <w:sdtEndPr/>
          <w:sdtContent>
            <w:p w:rsidR="00326D8E" w:rsidRDefault="00326D8E" w:rsidP="001501ED">
              <w:pPr>
                <w:tabs>
                  <w:tab w:val="left" w:pos="6237"/>
                </w:tabs>
              </w:pPr>
            </w:p>
            <w:p w:rsidR="00326D8E" w:rsidRDefault="00326D8E" w:rsidP="001501ED">
              <w:pPr>
                <w:tabs>
                  <w:tab w:val="left" w:pos="6237"/>
                </w:tabs>
              </w:pPr>
            </w:p>
            <w:p w:rsidR="00326D8E" w:rsidRDefault="00326D8E" w:rsidP="001501ED">
              <w:pPr>
                <w:tabs>
                  <w:tab w:val="left" w:pos="6237"/>
                </w:tabs>
              </w:pPr>
            </w:p>
            <w:p w:rsidR="00F65702" w:rsidRDefault="00326D8E" w:rsidP="001501ED">
              <w:pPr>
                <w:tabs>
                  <w:tab w:val="left" w:pos="7230"/>
                </w:tabs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</w:sdtContent>
        </w:sdt>
      </w:sdtContent>
    </w:sdt>
    <w:p w:rsidR="00326D8E" w:rsidRDefault="00326D8E" w:rsidP="00326D8E">
      <w:pPr>
        <w:tabs>
          <w:tab w:val="left" w:pos="7230"/>
        </w:tabs>
        <w:rPr>
          <w:lang w:eastAsia="lt-LT"/>
        </w:rPr>
      </w:pPr>
    </w:p>
    <w:sectPr w:rsidR="00326D8E" w:rsidSect="00326D8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709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5702" w:rsidRDefault="00326D8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65702" w:rsidRDefault="00326D8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5702" w:rsidRDefault="00F6570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5702" w:rsidRDefault="00F6570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5702" w:rsidRDefault="00F6570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5702" w:rsidRDefault="00326D8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65702" w:rsidRDefault="00326D8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5702" w:rsidRDefault="00326D8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65702" w:rsidRDefault="00F6570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3508922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F65702" w:rsidRPr="00326D8E" w:rsidRDefault="00326D8E" w:rsidP="00326D8E">
        <w:pPr>
          <w:pStyle w:val="Antrats"/>
          <w:jc w:val="center"/>
          <w:rPr>
            <w:rFonts w:ascii="Times New Roman" w:hAnsi="Times New Roman"/>
          </w:rPr>
        </w:pPr>
        <w:r w:rsidRPr="00326D8E">
          <w:rPr>
            <w:rFonts w:ascii="Times New Roman" w:hAnsi="Times New Roman"/>
          </w:rPr>
          <w:fldChar w:fldCharType="begin"/>
        </w:r>
        <w:r w:rsidRPr="00326D8E">
          <w:rPr>
            <w:rFonts w:ascii="Times New Roman" w:hAnsi="Times New Roman"/>
          </w:rPr>
          <w:instrText>PAGE   \* MERGEFORMAT</w:instrText>
        </w:r>
        <w:r w:rsidRPr="00326D8E">
          <w:rPr>
            <w:rFonts w:ascii="Times New Roman" w:hAnsi="Times New Roman"/>
          </w:rPr>
          <w:fldChar w:fldCharType="separate"/>
        </w:r>
        <w:r w:rsidR="00F00575">
          <w:rPr>
            <w:rFonts w:ascii="Times New Roman" w:hAnsi="Times New Roman"/>
            <w:noProof/>
          </w:rPr>
          <w:t>4</w:t>
        </w:r>
        <w:r w:rsidRPr="00326D8E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5702" w:rsidRDefault="00F6570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501ED"/>
    <w:rsid w:val="002B7317"/>
    <w:rsid w:val="00326D8E"/>
    <w:rsid w:val="004C66E7"/>
    <w:rsid w:val="00F00575"/>
    <w:rsid w:val="00F65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87940FF-08CD-4302-8439-6A7CCB29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326D8E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326D8E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6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5d9ca7e5c0846d9a1ace843dcb55cec" PartId="0c83462937634a9eb426c104c2ae080a">
    <Part Type="pastraipa" DocPartId="fcb84ba793184fd49603605decfd46c1" PartId="9b0be6150ade4a0783a774bed915776a"/>
    <Part Type="punktas" Nr="1" Abbr="1 p." DocPartId="ce7ef0aca55a4a7bb75bbc5b2bb49921" PartId="628d2b09aee542d089c7d8b272dff52f">
      <Part Type="papunktis" Nr="1.1" Abbr="1.1 pp." DocPartId="768aee7fc06d489eb3bee52484ceb91b" PartId="b75465c0894345e58fbb1c498566829e"/>
      <Part Type="papunktis" Nr="1.2" Abbr="1.2 pp." DocPartId="380d4ef80a794a139a954a3d7d377af5" PartId="91ce7dae22aa4cabb5b471bb39ac39f1"/>
      <Part Type="papunktis" Nr="1.3" Abbr="1.3 pp." DocPartId="d4e85db6dc3d4023b6b3b18a6def1f1a" PartId="458959b834ba42f28dbfe0489525726b"/>
      <Part Type="papunktis" Nr="1.4" Abbr="1.4 pp." DocPartId="eca1c87e0c6a47c0aeebfec51d7bf473" PartId="d6a3a21d09984399bcf30ba6c176263e"/>
      <Part Type="papunktis" Nr="1.5" Abbr="1.5 pp." DocPartId="f15df088049847a394e37d642f16c540" PartId="9a4c888cabed46cfbe6604ed079c90fe"/>
    </Part>
    <Part Type="punktas" Nr="2" Abbr="2 p." DocPartId="b66c956da4084821ad8ee36325fdf408" PartId="8c1ad783ab75446dbd8227a89b4d4bd2">
      <Part Type="papunktis" Nr="2.1" Abbr="2.1 pp." DocPartId="a9445ab184034dadadf92bc389920a5a" PartId="7312b54b082746a5bdb3d4c6d88828d4"/>
      <Part Type="papunktis" Nr="2.2" Abbr="2.2 pp." DocPartId="c3e695c70e7941b8a83f3bd2db96f9e8" PartId="2a503901225d4f4faa15abe9446daeff"/>
      <Part Type="papunktis" Nr="2.3" Abbr="2.3 pp." DocPartId="2e560a4690914c24be20f6f774b9ccc2" PartId="93c550b6c25240d9b827fb5b6d25f480"/>
      <Part Type="papunktis" Nr="2.4" Abbr="2.4 pp." DocPartId="9a1fd4ee8af8486d9a869cf90d60c994" PartId="e42439c9511b430596f33980776f87b0"/>
      <Part Type="papunktis" Nr="2.5" Abbr="2.5 pp." DocPartId="df986153abb849aaadf970111fa21cd0" PartId="1bd82f655da145978599137559b20c05"/>
      <Part Type="papunktis" Nr="2.6" Abbr="2.6 pp." DocPartId="6759e95c4fd043448c1831fa3ca1939c" PartId="31efddf9f1b44bcbbcb34e608736a077"/>
    </Part>
    <Part Type="signatura" DocPartId="a92e01014aeb4fbf9c330ee87b629c65" PartId="6c6eb876b5444a488f50c838f26699cd"/>
  </Part>
</Parts>
</file>

<file path=customXml/itemProps1.xml><?xml version="1.0" encoding="utf-8"?>
<ds:datastoreItem xmlns:ds="http://schemas.openxmlformats.org/officeDocument/2006/customXml" ds:itemID="{9C5B952F-A32D-4D23-9DEC-295550CE85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534</Words>
  <Characters>3861</Characters>
  <Application>Microsoft Office Word</Application>
  <DocSecurity>0</DocSecurity>
  <Lines>32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4387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6</cp:revision>
  <cp:lastPrinted>2017-06-15T08:55:00Z</cp:lastPrinted>
  <dcterms:created xsi:type="dcterms:W3CDTF">2025-02-04T14:43:00Z</dcterms:created>
  <dcterms:modified xsi:type="dcterms:W3CDTF">2025-02-05T19:45:00Z</dcterms:modified>
</cp:coreProperties>
</file>