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76e9930f18d40429147a5a30b21aacf"/>
        <w:id w:val="-168094279"/>
        <w:lock w:val="sdtLocked"/>
      </w:sdtPr>
      <w:sdtEndPr/>
      <w:sdtContent>
        <w:bookmarkStart w:id="0" w:name="_GoBack" w:displacedByCustomXml="prev"/>
        <w:bookmarkEnd w:id="0" w:displacedByCustomXml="prev"/>
        <w:p w:rsidR="00363A48" w:rsidRDefault="00363A48">
          <w:pPr>
            <w:tabs>
              <w:tab w:val="center" w:pos="4153"/>
              <w:tab w:val="right" w:pos="8306"/>
            </w:tabs>
            <w:jc w:val="right"/>
            <w:rPr>
              <w:b/>
              <w:bCs/>
              <w:szCs w:val="24"/>
            </w:rPr>
          </w:pPr>
        </w:p>
        <w:p w:rsidR="00363A48" w:rsidRDefault="00896393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4185478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5pt;height:43pt" o:ole="" fillcolor="window">
                <v:imagedata r:id="rId11" o:title=""/>
              </v:shape>
              <o:OLEObject Type="Embed" ProgID="Word.Picture.8" ShapeID="_x0000_i1025" DrawAspect="Content" ObjectID="_1755020182" r:id="rId12"/>
            </w:object>
          </w:r>
        </w:p>
        <w:p w:rsidR="00363A48" w:rsidRDefault="00363A4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363A48" w:rsidRDefault="00896393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363A48" w:rsidRDefault="00363A4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363A48" w:rsidRDefault="00896393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363A48" w:rsidRDefault="00896393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</w:t>
          </w:r>
          <w:r>
            <w:rPr>
              <w:b/>
              <w:bCs/>
              <w:szCs w:val="24"/>
            </w:rPr>
            <w:t>„DĖL 2022–2030 METŲ PLĖTROS PROGRAMOS VALDYTOJOS LIETUVOS RESPUBLIKOS SVEIKATOS APSAUGOS MINISTERIJOS SVEIKATOS PRIEŽIŪROS KOKYBĖS IR EFEKTYVUMO DIDINIMO PLĖTROS PROGRAMOS PAŽANGOS PRIEMONĖS NR. 11-002-02-11-01 „GERINTI SVEIKATOS PRIEŽIŪROS PASLAUGŲ KOKYBĘ</w:t>
          </w:r>
          <w:r>
            <w:rPr>
              <w:b/>
              <w:bCs/>
              <w:szCs w:val="24"/>
            </w:rPr>
            <w:t xml:space="preserve"> IR PRIEINAMUMĄ“ APRAŠO PATVIRTINIMO“ PAKEITIMO</w:t>
          </w:r>
        </w:p>
        <w:p w:rsidR="00363A48" w:rsidRDefault="00363A48">
          <w:pPr>
            <w:jc w:val="center"/>
            <w:rPr>
              <w:szCs w:val="24"/>
            </w:rPr>
          </w:pPr>
        </w:p>
        <w:p w:rsidR="00363A48" w:rsidRPr="00896393" w:rsidRDefault="00896393" w:rsidP="00896393">
          <w:pPr>
            <w:jc w:val="center"/>
            <w:rPr>
              <w:szCs w:val="24"/>
            </w:rPr>
          </w:pPr>
          <w:r>
            <w:t>2023 m. rugpjūčio 31 d.</w:t>
          </w:r>
          <w:r>
            <w:t xml:space="preserve"> </w:t>
          </w:r>
          <w:r>
            <w:rPr>
              <w:szCs w:val="24"/>
            </w:rPr>
            <w:t xml:space="preserve">Nr. </w:t>
          </w:r>
          <w:r w:rsidRPr="00896393">
            <w:rPr>
              <w:szCs w:val="24"/>
            </w:rPr>
            <w:t>V-948</w:t>
          </w:r>
        </w:p>
        <w:p w:rsidR="00363A48" w:rsidRDefault="0089639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363A48" w:rsidRDefault="00363A48">
          <w:pPr>
            <w:ind w:firstLine="851"/>
            <w:jc w:val="both"/>
            <w:rPr>
              <w:szCs w:val="24"/>
            </w:rPr>
          </w:pPr>
        </w:p>
        <w:p w:rsidR="00363A48" w:rsidRDefault="00363A48">
          <w:pPr>
            <w:ind w:firstLine="851"/>
            <w:jc w:val="both"/>
            <w:rPr>
              <w:szCs w:val="24"/>
            </w:rPr>
          </w:pPr>
        </w:p>
        <w:sdt>
          <w:sdtPr>
            <w:alias w:val="preambule"/>
            <w:tag w:val="part_3d58b4d777104d46a99871f7fdff1ca8"/>
            <w:id w:val="-264226595"/>
            <w:lock w:val="sdtLocked"/>
          </w:sdtPr>
          <w:sdtEndPr/>
          <w:sdtContent>
            <w:p w:rsidR="00363A48" w:rsidRDefault="00896393">
              <w:pPr>
                <w:spacing w:line="360" w:lineRule="atLeast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 Respublikos sveikatos apsaugos ministerijos sveikatos priežiūros kokybės ir efektyvumo didinimo plėt</w:t>
              </w:r>
              <w:r>
                <w:rPr>
                  <w:szCs w:val="24"/>
                </w:rPr>
                <w:t>ros programos pažangos priemonės Nr. 11-002-02-11-01 „Gerinti sveikatos priežiūros paslaugų kokybę ir prieinamumą“ aprašą, patvirtintą Lietuvos Respublikos sveikatos apsaugos ministro 2022 m. gegužės 20 d. įsakymu Nr. V-988 „Dėl 2022–2030 metų plėtros prog</w:t>
              </w:r>
              <w:r>
                <w:rPr>
                  <w:szCs w:val="24"/>
                </w:rPr>
                <w:t>ramos valdytojos Lietuvos Respublikos sveikatos apsaugos ministerijos sveikatos priežiūros kokybės ir efektyvumo didinimo plėtros programos pažangos priemonės Nr. 11-002-02-11-01 „Gerinti sveikatos priežiūros paslaugų kokybę ir prieinamumą“ aprašo patvirti</w:t>
              </w:r>
              <w:r>
                <w:rPr>
                  <w:szCs w:val="24"/>
                </w:rPr>
                <w:t>nimo“, ir 12 priedo rodiklių lentelę išdėstau taip:</w:t>
              </w:r>
            </w:p>
            <w:p w:rsidR="00363A48" w:rsidRDefault="00896393">
              <w:pPr>
                <w:tabs>
                  <w:tab w:val="left" w:pos="426"/>
                </w:tabs>
                <w:jc w:val="both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lentele"/>
            <w:tag w:val="part_fc94c1331df145d0a468786b2dffff86"/>
            <w:id w:val="-658154703"/>
            <w:lock w:val="sdtLocked"/>
          </w:sdtPr>
          <w:sdtEndPr/>
          <w:sdtContent>
            <w:tbl>
              <w:tblPr>
                <w:tblW w:w="1530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3688"/>
                <w:gridCol w:w="3688"/>
                <w:gridCol w:w="3688"/>
                <w:gridCol w:w="4240"/>
              </w:tblGrid>
              <w:tr w:rsidR="00363A48">
                <w:trPr>
                  <w:trHeight w:val="405"/>
                </w:trPr>
                <w:tc>
                  <w:tcPr>
                    <w:tcW w:w="3688" w:type="dxa"/>
                    <w:shd w:val="clear" w:color="auto" w:fill="auto"/>
                    <w:vAlign w:val="center"/>
                  </w:tcPr>
                  <w:p w:rsidR="00363A48" w:rsidRDefault="00896393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„Rodiklio pavadinimas</w:t>
                    </w:r>
                  </w:p>
                </w:tc>
                <w:tc>
                  <w:tcPr>
                    <w:tcW w:w="3688" w:type="dxa"/>
                    <w:shd w:val="clear" w:color="auto" w:fill="auto"/>
                    <w:vAlign w:val="center"/>
                  </w:tcPr>
                  <w:p w:rsidR="00363A48" w:rsidRDefault="00896393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Rodiklio kodas</w:t>
                    </w:r>
                  </w:p>
                </w:tc>
                <w:tc>
                  <w:tcPr>
                    <w:tcW w:w="3688" w:type="dxa"/>
                    <w:shd w:val="clear" w:color="auto" w:fill="auto"/>
                    <w:vAlign w:val="center"/>
                  </w:tcPr>
                  <w:p w:rsidR="00363A48" w:rsidRDefault="00896393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Matavimo vienetai</w:t>
                    </w:r>
                  </w:p>
                </w:tc>
                <w:tc>
                  <w:tcPr>
                    <w:tcW w:w="4240" w:type="dxa"/>
                    <w:shd w:val="clear" w:color="auto" w:fill="auto"/>
                    <w:vAlign w:val="center"/>
                  </w:tcPr>
                  <w:p w:rsidR="00363A48" w:rsidRDefault="00896393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Siektina reikšmė</w:t>
                    </w:r>
                  </w:p>
                </w:tc>
              </w:tr>
              <w:tr w:rsidR="00363A48">
                <w:trPr>
                  <w:trHeight w:val="725"/>
                </w:trPr>
                <w:tc>
                  <w:tcPr>
                    <w:tcW w:w="3688" w:type="dxa"/>
                  </w:tcPr>
                  <w:p w:rsidR="00363A48" w:rsidRDefault="00896393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i/>
                        <w:iCs/>
                        <w:szCs w:val="24"/>
                      </w:rPr>
                      <w:lastRenderedPageBreak/>
                      <w:t>Šalies gyventojų, kuriems teikiamos su sveikata susijusios elektroninės paslaugos, dalis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</w:p>
                </w:tc>
                <w:tc>
                  <w:tcPr>
                    <w:tcW w:w="3688" w:type="dxa"/>
                  </w:tcPr>
                  <w:p w:rsidR="00363A48" w:rsidRDefault="00896393">
                    <w:pPr>
                      <w:jc w:val="center"/>
                      <w:rPr>
                        <w:i/>
                        <w:iCs/>
                        <w:szCs w:val="24"/>
                        <w:lang w:val="en-US"/>
                      </w:rPr>
                    </w:pPr>
                    <w:r>
                      <w:rPr>
                        <w:i/>
                        <w:iCs/>
                        <w:szCs w:val="24"/>
                        <w:lang w:val="en-US"/>
                      </w:rPr>
                      <w:t>R-11-002-02-11-01-25</w:t>
                    </w:r>
                  </w:p>
                  <w:p w:rsidR="00363A48" w:rsidRDefault="00896393">
                    <w:pPr>
                      <w:jc w:val="center"/>
                      <w:rPr>
                        <w:i/>
                        <w:iCs/>
                        <w:szCs w:val="24"/>
                        <w:lang w:val="en-US"/>
                      </w:rPr>
                    </w:pPr>
                    <w:r>
                      <w:rPr>
                        <w:i/>
                        <w:iCs/>
                        <w:szCs w:val="24"/>
                        <w:lang w:val="en-US"/>
                      </w:rPr>
                      <w:t>R.S.1.3012</w:t>
                    </w:r>
                  </w:p>
                </w:tc>
                <w:tc>
                  <w:tcPr>
                    <w:tcW w:w="3688" w:type="dxa"/>
                  </w:tcPr>
                  <w:p w:rsidR="00363A48" w:rsidRDefault="00896393">
                    <w:pPr>
                      <w:jc w:val="center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i/>
                        <w:iCs/>
                        <w:szCs w:val="24"/>
                      </w:rPr>
                      <w:t>Proc.</w:t>
                    </w:r>
                  </w:p>
                </w:tc>
                <w:tc>
                  <w:tcPr>
                    <w:tcW w:w="4240" w:type="dxa"/>
                  </w:tcPr>
                  <w:p w:rsidR="00363A48" w:rsidRDefault="00896393">
                    <w:pPr>
                      <w:jc w:val="center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i/>
                        <w:iCs/>
                        <w:szCs w:val="24"/>
                      </w:rPr>
                      <w:t xml:space="preserve">60 (2025 m. IV </w:t>
                    </w:r>
                    <w:proofErr w:type="spellStart"/>
                    <w:r>
                      <w:rPr>
                        <w:i/>
                        <w:iCs/>
                        <w:szCs w:val="24"/>
                      </w:rPr>
                      <w:t>ketv</w:t>
                    </w:r>
                    <w:proofErr w:type="spellEnd"/>
                    <w:r>
                      <w:rPr>
                        <w:i/>
                        <w:iCs/>
                        <w:szCs w:val="24"/>
                      </w:rPr>
                      <w:t>.)</w:t>
                    </w:r>
                  </w:p>
                </w:tc>
              </w:tr>
            </w:tbl>
            <w:p w:rsidR="00363A48" w:rsidRDefault="00896393"/>
          </w:sdtContent>
        </w:sdt>
        <w:sdt>
          <w:sdtPr>
            <w:alias w:val="pastraipa"/>
            <w:tag w:val="part_60f716e24392465e87e00cd6c8eabd18"/>
            <w:id w:val="-1219423103"/>
            <w:lock w:val="sdtLocked"/>
          </w:sdtPr>
          <w:sdtEndPr/>
          <w:sdtContent>
            <w:p w:rsidR="00363A48" w:rsidRDefault="00896393">
              <w:pPr>
                <w:spacing w:line="259" w:lineRule="auto"/>
                <w:jc w:val="both"/>
                <w:rPr>
                  <w:sz w:val="22"/>
                  <w:szCs w:val="22"/>
                </w:rPr>
              </w:pPr>
              <w:r>
                <w:rPr>
                  <w:b/>
                  <w:bCs/>
                  <w:sz w:val="22"/>
                  <w:szCs w:val="22"/>
                  <w:lang w:eastAsia="lt-LT"/>
                </w:rPr>
                <w:t>Pastaba</w:t>
              </w:r>
              <w:r>
                <w:rPr>
                  <w:sz w:val="22"/>
                  <w:szCs w:val="22"/>
                  <w:lang w:eastAsia="lt-LT"/>
                </w:rPr>
                <w:t xml:space="preserve">. Bendrieji rodikliai </w:t>
              </w:r>
              <w:r>
                <w:rPr>
                  <w:sz w:val="22"/>
                  <w:szCs w:val="22"/>
                </w:rPr>
                <w:t xml:space="preserve">nurodyti Ekonomikos gaivinimo ir atsparumo didinimo plane „Naujos kartos Lietuva“ ir neturi siektinų reikšmių. Duomenys bus renkami iš susijusių reformų ir investicijų rodiklių. Ataskaitinis laikotarpis </w:t>
              </w:r>
              <w:r>
                <w:rPr>
                  <w:lang w:eastAsia="ar-SA"/>
                </w:rPr>
                <w:t xml:space="preserve">– </w:t>
              </w:r>
              <w:r>
                <w:rPr>
                  <w:sz w:val="22"/>
                  <w:szCs w:val="22"/>
                </w:rPr>
                <w:t>iki 2026 m. gruodžio 31 d.“</w:t>
              </w:r>
            </w:p>
            <w:p w:rsidR="00363A48" w:rsidRDefault="00363A48">
              <w:pPr>
                <w:tabs>
                  <w:tab w:val="left" w:pos="426"/>
                </w:tabs>
                <w:jc w:val="both"/>
                <w:rPr>
                  <w:color w:val="000000"/>
                  <w:szCs w:val="24"/>
                </w:rPr>
              </w:pPr>
            </w:p>
            <w:p w:rsidR="00363A48" w:rsidRDefault="00363A48">
              <w:pPr>
                <w:tabs>
                  <w:tab w:val="left" w:pos="426"/>
                </w:tabs>
                <w:jc w:val="both"/>
                <w:rPr>
                  <w:color w:val="000000"/>
                  <w:szCs w:val="24"/>
                </w:rPr>
              </w:pPr>
            </w:p>
            <w:p w:rsidR="00363A48" w:rsidRDefault="00896393">
              <w:pPr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a256952c337a4a768f333db3bcf3293f"/>
            <w:id w:val="-715131985"/>
            <w:lock w:val="sdtLocked"/>
          </w:sdtPr>
          <w:sdtEndPr/>
          <w:sdtContent>
            <w:p w:rsidR="00363A48" w:rsidRDefault="00896393">
              <w:pPr>
                <w:rPr>
                  <w:szCs w:val="24"/>
                </w:rPr>
              </w:pPr>
              <w:r>
                <w:rPr>
                  <w:szCs w:val="24"/>
                </w:rPr>
                <w:t>Socialinės apsaugo</w:t>
              </w:r>
              <w:r>
                <w:rPr>
                  <w:szCs w:val="24"/>
                </w:rPr>
                <w:t>s ir darbo ministrė,</w:t>
              </w:r>
            </w:p>
            <w:p w:rsidR="00896393" w:rsidRDefault="00896393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pavaduojanti sveikatos apsaugos ministrą                   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                      Monika Navickienė</w:t>
              </w:r>
            </w:p>
            <w:p w:rsidR="00363A48" w:rsidRDefault="00896393">
              <w:pPr>
                <w:rPr>
                  <w:sz w:val="20"/>
                </w:rPr>
              </w:pPr>
            </w:p>
          </w:sdtContent>
        </w:sdt>
      </w:sdtContent>
    </w:sdt>
    <w:sectPr w:rsidR="00363A48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6838" w:h="11906" w:orient="landscape" w:code="9"/>
      <w:pgMar w:top="1701" w:right="1560" w:bottom="567" w:left="709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3A48" w:rsidRDefault="00896393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363A48" w:rsidRDefault="00896393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3A48" w:rsidRDefault="00363A48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3A48" w:rsidRDefault="00363A48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3A48" w:rsidRDefault="00363A48">
    <w:pPr>
      <w:tabs>
        <w:tab w:val="center" w:pos="4153"/>
        <w:tab w:val="right" w:pos="8306"/>
      </w:tabs>
      <w:rPr>
        <w:sz w:val="22"/>
        <w:szCs w:val="22"/>
      </w:rPr>
    </w:pPr>
  </w:p>
  <w:p w:rsidR="00363A48" w:rsidRDefault="00363A48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3A48" w:rsidRDefault="00896393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363A48" w:rsidRDefault="00896393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3A48" w:rsidRDefault="00896393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1</w:t>
    </w:r>
    <w:r>
      <w:rPr>
        <w:szCs w:val="24"/>
      </w:rPr>
      <w:fldChar w:fldCharType="end"/>
    </w:r>
  </w:p>
  <w:p w:rsidR="00363A48" w:rsidRDefault="00363A48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3A48" w:rsidRDefault="00896393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:rsidR="00363A48" w:rsidRDefault="00363A48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3A48" w:rsidRDefault="00363A4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F74"/>
    <w:rsid w:val="00363A48"/>
    <w:rsid w:val="00896393"/>
    <w:rsid w:val="00CD1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5DC76FC0"/>
  <w15:chartTrackingRefBased/>
  <w15:docId w15:val="{CDA945E8-902E-4140-955E-5DA130B3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70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47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253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4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4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B168CDDCDEFBEA4C8E38340A8D90E797" ma:contentTypeVersion="17" ma:contentTypeDescription="Kurkite naują dokumentą." ma:contentTypeScope="" ma:versionID="f0881803ef74d37152392b7c17f51f12">
  <xsd:schema xmlns:xsd="http://www.w3.org/2001/XMLSchema" xmlns:xs="http://www.w3.org/2001/XMLSchema" xmlns:p="http://schemas.microsoft.com/office/2006/metadata/properties" xmlns:ns2="fe4ce506-306b-4f3b-858c-685e4322984b" xmlns:ns3="5f51944c-8b8a-4190-a6e0-8c0a63b86cc1" targetNamespace="http://schemas.microsoft.com/office/2006/metadata/properties" ma:root="true" ma:fieldsID="c17557322df96ce6ff98e67eeda279f0" ns2:_="" ns3:_="">
    <xsd:import namespace="fe4ce506-306b-4f3b-858c-685e4322984b"/>
    <xsd:import namespace="5f51944c-8b8a-4190-a6e0-8c0a63b86cc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4ce506-306b-4f3b-858c-685e432298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124d5b8b-fd61-4fa7-9c1d-9263231575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51944c-8b8a-4190-a6e0-8c0a63b86cc1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568674d-1fc8-44f9-b587-d4e902c10604}" ma:internalName="TaxCatchAll" ma:showField="CatchAllData" ma:web="5f51944c-8b8a-4190-a6e0-8c0a63b86c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e4ce506-306b-4f3b-858c-685e4322984b">
      <Terms xmlns="http://schemas.microsoft.com/office/infopath/2007/PartnerControls"/>
    </lcf76f155ced4ddcb4097134ff3c332f>
    <TaxCatchAll xmlns="5f51944c-8b8a-4190-a6e0-8c0a63b86cc1" xsi:nil="true"/>
  </documentManagement>
</p:properties>
</file>

<file path=customXml/item4.xml><?xml version="1.0" encoding="utf-8"?>
<Parts xmlns="http://lrs.lt/TAIS/DocParts">
  <Part Type="pagrindine" DocPartId="31a78cbb571c4f1eb942e1d7f83aac2d" PartId="c76e9930f18d40429147a5a30b21aacf">
    <Part Type="preambule" DocPartId="99cd2687844942d1a546182d93cad722" PartId="3d58b4d777104d46a99871f7fdff1ca8"/>
    <Part Type="lentele" DocPartId="13debcd93b154d8fb28882492cc6712b" PartId="fc94c1331df145d0a468786b2dffff86"/>
    <Part Type="pastraipa" DocPartId="05795435e8444f14b89f2530b023705c" PartId="60f716e24392465e87e00cd6c8eabd18"/>
    <Part Type="signatura" DocPartId="c36ae8bf63a449f98d54ca9544705388" PartId="a256952c337a4a768f333db3bcf3293f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52FFC0-6668-46AE-971F-700EBA7FE2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e4ce506-306b-4f3b-858c-685e4322984b"/>
    <ds:schemaRef ds:uri="5f51944c-8b8a-4190-a6e0-8c0a63b86c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7983BA8-E516-41D4-B33B-292C3B0DE12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6654142-F3F3-48FB-9014-A4332985F1CF}">
  <ds:schemaRefs>
    <ds:schemaRef ds:uri="http://schemas.microsoft.com/office/2006/metadata/properties"/>
    <ds:schemaRef ds:uri="http://schemas.microsoft.com/office/infopath/2007/PartnerControls"/>
    <ds:schemaRef ds:uri="fe4ce506-306b-4f3b-858c-685e4322984b"/>
    <ds:schemaRef ds:uri="5f51944c-8b8a-4190-a6e0-8c0a63b86cc1"/>
  </ds:schemaRefs>
</ds:datastoreItem>
</file>

<file path=customXml/itemProps4.xml><?xml version="1.0" encoding="utf-8"?>
<ds:datastoreItem xmlns:ds="http://schemas.openxmlformats.org/officeDocument/2006/customXml" ds:itemID="{F14BE792-4F8D-4E17-99AB-6963A1B1C8A9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DF685BD-0AAE-4989-8388-84146D329E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1227</Words>
  <Characters>700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 Matkėnas</dc:creator>
  <cp:lastModifiedBy>JUOSPONIENĖ Karolina</cp:lastModifiedBy>
  <cp:revision>3</cp:revision>
  <dcterms:created xsi:type="dcterms:W3CDTF">2023-08-31T13:02:00Z</dcterms:created>
  <dcterms:modified xsi:type="dcterms:W3CDTF">2023-08-31T17:50:00Z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0x010100B168CDDCDEFBEA4C8E38340A8D90E797</vt:lpwstr>
  </property>
</Properties>
</file>