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8e44b6ce20d04199976b037a698e8bdb"/>
        <w:lock w:val="sdtLocked"/>
        <w:richText/>
      </w:sdtPr>
      <w:sdtContent>
        <w:p w14:paraId="3D9BDAB2" w14:textId="77777777"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 w14:paraId="404A15AB" w14:textId="77777777"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 w14:paraId="404A15AC" w14:textId="77777777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sz w:val="22"/>
              <w:szCs w:val="22"/>
              <w:lang w:val="en-US"/>
            </w:rPr>
            <w:drawing>
              <wp:inline distT="0" distB="0" distL="0" distR="0" wp14:anchorId="404A15C2" wp14:editId="404A15C3">
                <wp:extent cx="466725" cy="552450"/>
                <wp:effectExtent l="0" t="0" r="9525" b="0"/>
                <wp:docPr id="1" name="Paveikslėlis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veikslėlis 1"/>
                        <pic:cNvPicPr/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6725" cy="55245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404A15AD" w14:textId="77777777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404A15AE" w14:textId="77777777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404A15AF" w14:textId="77777777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404A15B0" w14:textId="77777777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404A15B1" w14:textId="7777777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</w:t>
          </w:r>
          <w:r>
            <w:rPr>
              <w:b/>
              <w:color w:val="000000"/>
              <w:szCs w:val="24"/>
              <w:lang w:eastAsia="lt-LT"/>
            </w:rPr>
            <w:t xml:space="preserve">2019 M. GEGUŽĖS 14 D. ĮSAKYMO NR. V-567 </w:t>
          </w:r>
          <w:r>
            <w:rPr>
              <w:b/>
              <w:bCs/>
              <w:szCs w:val="24"/>
            </w:rPr>
            <w:t xml:space="preserve">„DĖL LIETUVOS RESPUBLIKOS SVEIKATOS APSAUGOS MINISTRO </w:t>
          </w:r>
          <w:r>
            <w:rPr>
              <w:b/>
              <w:color w:val="000000"/>
              <w:szCs w:val="24"/>
              <w:lang w:eastAsia="lt-LT"/>
            </w:rPr>
            <w:t>2010 M. GRUODŽIO 17 D. ĮSAKYMO NR. V-1079</w:t>
          </w:r>
          <w:r>
            <w:rPr>
              <w:b/>
              <w:bCs/>
              <w:szCs w:val="24"/>
            </w:rPr>
            <w:t xml:space="preserve"> „</w:t>
          </w:r>
          <w:r>
            <w:rPr>
              <w:b/>
              <w:bCs/>
              <w:color w:val="000000"/>
              <w:szCs w:val="24"/>
              <w:lang w:eastAsia="lt-LT"/>
            </w:rPr>
            <w:t>DĖL SVEIKATOS PRIEŽIŪROS ĮSTAIGŲ INFORMACINIŲ SISTEMŲ SUSIEJIMO SU E. SVEIKATOS PASLAUGŲ IR BENDRADARBIAVIMO INFRASTRUKTŪRA REIKALAVIMŲ IR TECHNINIŲ SĄLYGŲ PATVIRTINIMO</w:t>
          </w:r>
          <w:r>
            <w:rPr>
              <w:b/>
              <w:bCs/>
              <w:szCs w:val="24"/>
            </w:rPr>
            <w:t>“ PAKEITIMO“ PAKEITIMO</w:t>
          </w:r>
        </w:p>
        <w:p w14:paraId="404A15B2" w14:textId="77777777">
          <w:pPr>
            <w:tabs>
              <w:tab w:val="left" w:pos="0"/>
            </w:tabs>
            <w:jc w:val="center"/>
            <w:rPr>
              <w:szCs w:val="24"/>
            </w:rPr>
          </w:pPr>
        </w:p>
        <w:p w14:paraId="404A15B3" w14:textId="77777777">
          <w:pPr>
            <w:tabs>
              <w:tab w:val="left" w:pos="0"/>
            </w:tabs>
            <w:jc w:val="center"/>
            <w:rPr>
              <w:szCs w:val="24"/>
            </w:rPr>
          </w:pPr>
          <w:r>
            <w:rPr>
              <w:szCs w:val="24"/>
            </w:rPr>
            <w:t>2019 m. gruodžio 30 d. Nr. V-1533</w:t>
          </w:r>
        </w:p>
        <w:p w14:paraId="404A15B4" w14:textId="77777777">
          <w:pPr>
            <w:tabs>
              <w:tab w:val="left" w:pos="0"/>
            </w:tabs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404A15B5" w14:textId="77777777">
          <w:pPr>
            <w:tabs>
              <w:tab w:val="left" w:pos="0"/>
              <w:tab w:val="left" w:pos="1560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851"/>
            <w:jc w:val="both"/>
            <w:rPr>
              <w:szCs w:val="24"/>
            </w:rPr>
          </w:pPr>
        </w:p>
        <w:p w14:paraId="404A15B6" w14:textId="77777777">
          <w:pPr>
            <w:tabs>
              <w:tab w:val="left" w:pos="0"/>
              <w:tab w:val="left" w:pos="1560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851"/>
            <w:jc w:val="both"/>
            <w:rPr>
              <w:szCs w:val="24"/>
            </w:rPr>
          </w:pPr>
        </w:p>
        <w:p w14:paraId="404A15B7" w14:textId="77777777">
          <w:pPr>
            <w:tabs>
              <w:tab w:val="left" w:pos="0"/>
              <w:tab w:val="left" w:pos="1560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851"/>
            <w:jc w:val="both"/>
            <w:rPr>
              <w:szCs w:val="24"/>
            </w:rPr>
          </w:pPr>
        </w:p>
        <w:sdt>
          <w:sdtPr>
            <w:alias w:val="pastraipa"/>
            <w:tag w:val="part_4c1ca73d23884856968f92cc3bc51769"/>
            <w:lock w:val="sdtLocked"/>
            <w:richText/>
          </w:sdtPr>
          <w:sdtContent>
            <w:p w14:paraId="404A15B8" w14:textId="6E38F817">
              <w:pPr>
                <w:ind w:firstLine="851"/>
                <w:jc w:val="both"/>
                <w:rPr>
                  <w:bCs/>
                  <w:color w:val="000000"/>
                  <w:szCs w:val="24"/>
                  <w:lang w:eastAsia="lt-LT"/>
                </w:rPr>
              </w:pPr>
              <w:r>
                <w:rPr>
                  <w:szCs w:val="24"/>
                </w:rPr>
                <w:t>P a k e i č i u</w:t>
              </w:r>
              <w:r>
                <w:rPr>
                  <w:szCs w:val="24"/>
                  <w:lang w:eastAsia="lt-LT"/>
                </w:rPr>
                <w:t xml:space="preserve">  </w:t>
              </w:r>
              <w:r>
                <w:rPr>
                  <w:szCs w:val="24"/>
                </w:rPr>
                <w:t xml:space="preserve">Lietuvos Respublikos sveikatos apsaugos ministro </w:t>
              </w:r>
              <w:r>
                <w:rPr>
                  <w:color w:val="000000"/>
                  <w:szCs w:val="24"/>
                  <w:lang w:eastAsia="lt-LT"/>
                </w:rPr>
                <w:t xml:space="preserve">2019 m. gegužės 14 d. </w:t>
              </w:r>
              <w:r>
                <w:rPr>
                  <w:szCs w:val="24"/>
                </w:rPr>
                <w:t xml:space="preserve">įsakymą </w:t>
              </w:r>
              <w:r>
                <w:rPr>
                  <w:color w:val="000000"/>
                  <w:szCs w:val="24"/>
                  <w:lang w:eastAsia="lt-LT"/>
                </w:rPr>
                <w:t xml:space="preserve">Nr. V-567 </w:t>
              </w:r>
              <w:r>
                <w:rPr>
                  <w:szCs w:val="24"/>
                  <w:lang w:eastAsia="lt-LT"/>
                </w:rPr>
                <w:t xml:space="preserve">„Dėl </w:t>
              </w:r>
              <w:r>
                <w:rPr>
                  <w:szCs w:val="24"/>
                </w:rPr>
                <w:t xml:space="preserve">Lietuvos Respublikos sveikatos apsaugos ministro </w:t>
              </w:r>
              <w:r>
                <w:rPr>
                  <w:color w:val="000000"/>
                  <w:szCs w:val="24"/>
                  <w:lang w:eastAsia="lt-LT"/>
                </w:rPr>
                <w:t xml:space="preserve">2010 m. gruodžio 17 d. </w:t>
              </w:r>
              <w:r>
                <w:rPr>
                  <w:szCs w:val="24"/>
                </w:rPr>
                <w:t xml:space="preserve">įsakymo </w:t>
              </w:r>
              <w:r>
                <w:rPr>
                  <w:color w:val="000000"/>
                  <w:szCs w:val="24"/>
                  <w:lang w:eastAsia="lt-LT"/>
                </w:rPr>
                <w:t>Nr. V-1079</w:t>
              </w:r>
              <w:r>
                <w:rPr>
                  <w:szCs w:val="24"/>
                </w:rPr>
                <w:t xml:space="preserve"> „D</w:t>
              </w:r>
              <w:r>
                <w:rPr>
                  <w:bCs/>
                  <w:color w:val="000000"/>
                  <w:szCs w:val="24"/>
                  <w:lang w:eastAsia="lt-LT"/>
                </w:rPr>
                <w:t>ėl Sveikatos priežiūros įstaigų informacinių sistemų susiejimo su e. sveikatos paslaugų ir bendradarbiavimo infrastruktūra reikalavimų ir techninių sąlygų patvirtinimo“ pakeitimo“ ir 2 punktą išdėstau taip:</w:t>
              </w:r>
            </w:p>
            <w:sdt>
              <w:sdtPr>
                <w:alias w:val="citata"/>
                <w:tag w:val="part_7673af9b57d541f28af500eaf5d3b8e6"/>
                <w:lock w:val="sdtLocked"/>
                <w:richText/>
              </w:sdtPr>
              <w:sdtContent>
                <w:sdt>
                  <w:sdtPr>
                    <w:alias w:val="2 p."/>
                    <w:tag w:val="part_5f0ecfc782fe4a039d621543bf24f671"/>
                    <w:lock w:val="sdtLocked"/>
                    <w:richText/>
                  </w:sdtPr>
                  <w:sdtContent>
                    <w:p w14:paraId="28B87326" w14:textId="2C99176D">
                      <w:pPr>
                        <w:ind w:firstLine="851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5f0ecfc782fe4a039d621543bf24f671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N u s t a t a u, kad šis įsakymas įsigalioja 2020 m. gegužės 1 d.“</w:t>
                      </w:r>
                    </w:p>
                    <w:p w14:paraId="1FBF8959" w14:textId="77777777">
                      <w:pPr>
                        <w:ind w:firstLine="851"/>
                        <w:rPr>
                          <w:szCs w:val="24"/>
                        </w:rPr>
                      </w:pPr>
                    </w:p>
                    <w:p w14:paraId="1204CD2A" w14:textId="77777777">
                      <w:pPr>
                        <w:ind w:firstLine="851"/>
                        <w:rPr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7647698e20a643818b1598b4b92d6b89"/>
            <w:lock w:val="sdtLocked"/>
            <w:richText/>
          </w:sdtPr>
          <w:sdtContent>
            <w:p w14:paraId="404A15BD" w14:textId="3640E56B">
              <w:pPr>
                <w:ind w:firstLine="851"/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ministras                                                                      Aurelijus Veryga</w:t>
              </w:r>
            </w:p>
            <w:p w14:paraId="404A15C1" w14:textId="14F0374D">
              <w:pPr>
                <w:tabs>
                  <w:tab w:val="center" w:pos="4819"/>
                  <w:tab w:val="right" w:pos="9638"/>
                </w:tabs>
                <w:rPr>
                  <w:szCs w:val="24"/>
                </w:rPr>
              </w:pPr>
            </w:p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992" w:right="567" w:bottom="851" w:left="1701" w:header="340" w:footer="510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04A15C6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404A15C7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4A15CB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4A15CC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4A15CE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04A15C4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404A15C5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4A15C8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4A15C9" w14:textId="77777777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>PAGE   \* MERGEFORMAT</w:instrText>
    </w:r>
    <w:r>
      <w:rPr>
        <w:sz w:val="22"/>
        <w:szCs w:val="22"/>
      </w:rPr>
      <w:fldChar w:fldCharType="separate"/>
    </w:r>
    <w:r>
      <w:rPr>
        <w:sz w:val="22"/>
        <w:szCs w:val="22"/>
      </w:rPr>
      <w:t>2</w:t>
    </w:r>
    <w:r>
      <w:rPr>
        <w:sz w:val="22"/>
        <w:szCs w:val="22"/>
      </w:rPr>
      <w:fldChar w:fldCharType="end"/>
    </w:r>
  </w:p>
  <w:p w14:paraId="404A15CA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4A15CD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val="bestFit" w:percent="149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6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404A15AB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6307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0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26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8667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2920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8623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2332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6152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60704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12361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9922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07384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2171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103138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1444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45942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940525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02924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82371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4034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0529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81409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359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34151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6361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97920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0725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73821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12659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6160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12967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63930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40378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03875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59760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07780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46868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9884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83002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00206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78907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97210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03864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23576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58484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7059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71264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51145916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573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90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8791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76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57575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71529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94397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01650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56656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4376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1934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04636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76270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17051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33044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8233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37053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2411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9009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0957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54069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75332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09647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41973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47697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5991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60719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14634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58619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92624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3492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07714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93159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06810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37564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83499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09659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6447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2664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17351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0567928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1868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5460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47880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4191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58974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682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1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66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8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45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5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76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3189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240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4510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1567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91566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54182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49753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420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017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5275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43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616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82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3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65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7320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026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5255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7543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3672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6918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22960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295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8372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6025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94457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89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7608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6051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2296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7994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4054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7315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4023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0621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87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6002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2662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9183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3899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7828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3371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076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546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5921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907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3382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4607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1149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1073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6739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975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6082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4168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4791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3836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4332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0049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3358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6653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43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9988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949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0301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7744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387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4245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5208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3201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4918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4941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17809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6412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1832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0791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4514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7103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2972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0655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4666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3770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483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02604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0455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1079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0498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25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2736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7884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4598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8098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4817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17930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1426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6011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2671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4159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315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8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9143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789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253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6309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10744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8122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7219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72138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62518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23675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18644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98274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4380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40369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94774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2589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1067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07998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46355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61151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2959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11078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76850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5421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5518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16467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5542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62872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49000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34898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70783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7118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58522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438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6691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74153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6717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14139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1630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960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76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0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02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21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image" Target="media/image1.png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TURABIAN.XSL" StyleName="Turabian"/>
</file>

<file path=customXml/item2.xml><?xml version="1.0" encoding="utf-8"?>
<Parts xmlns="http://lrs.lt/TAIS/DocParts">
  <Part Type="pagrindine" DocPartId="cb1a41a97c974b7e84effa3f451621ff" PartId="8e44b6ce20d04199976b037a698e8bdb">
    <Part Type="pastraipa" DocPartId="6238b5838e414e829401df9c7fbca25e" PartId="4c1ca73d23884856968f92cc3bc51769">
      <Part Type="citata" DocPartId="b78bccfd4004495eb2ac1e259688bd4e" PartId="7673af9b57d541f28af500eaf5d3b8e6">
        <Part Type="punktas" Nr="2" Abbr="2 p." DocPartId="83c337a440054b968bb843e8c1c42d12" PartId="5f0ecfc782fe4a039d621543bf24f671"/>
      </Part>
    </Part>
    <Part Type="signatura" DocPartId="3365ce236dd24449b6e31f9e2194fbc1" PartId="7647698e20a643818b1598b4b92d6b89"/>
  </Part>
</Parts>
</file>

<file path=customXml/itemProps1.xml><?xml version="1.0" encoding="utf-8"?>
<ds:datastoreItem xmlns:ds="http://schemas.openxmlformats.org/officeDocument/2006/customXml" ds:itemID="{BA21BFD4-497A-4EE8-B40D-D37DB467694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D7F3437-1F88-4E85-868B-72F0C27121A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158</Words>
  <Characters>934</Characters>
  <Application>Microsoft Office Word</Application>
  <DocSecurity>4</DocSecurity>
  <Lines>32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LR Sveikatos apsaugos ministerija</Company>
  <LinksUpToDate>false</LinksUpToDate>
  <CharactersWithSpaces>1082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2019-12-31T09:13:00Z</dcterms:created>
  <dc:creator>Danutė Spundzevičienė</dc:creator>
  <lastModifiedBy>adlibuser</lastModifiedBy>
  <lastPrinted>2019-12-18T07:21:00Z</lastPrinted>
  <dcterms:modified xsi:type="dcterms:W3CDTF">2019-12-31T09:13:00Z</dcterms:modified>
  <revision>2</revision>
</coreProperties>
</file>